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AAB" w:rsidRDefault="000B0C06">
      <w:pPr>
        <w:spacing w:after="0" w:line="240" w:lineRule="exact"/>
        <w:rPr>
          <w:rFonts w:ascii="Times New Roman" w:hAnsi="Times New Roman" w:cs="Times New Roman"/>
          <w:sz w:val="24"/>
        </w:rPr>
      </w:pPr>
      <w:bookmarkStart w:id="0" w:name="_GoBack"/>
      <w:bookmarkEnd w:id="0"/>
      <w:r>
        <w:rPr>
          <w:rStyle w:val="CommentReference"/>
        </w:rPr>
        <w:commentReference w:id="1"/>
      </w:r>
      <w:r w:rsidR="00B54664">
        <w:rPr>
          <w:noProof/>
          <w:lang w:val="en-US" w:eastAsia="en-US"/>
        </w:rPr>
        <w:drawing>
          <wp:anchor distT="0" distB="0" distL="114300" distR="114300" simplePos="0" relativeHeight="251121152" behindDoc="1" locked="0" layoutInCell="0" allowOverlap="1">
            <wp:simplePos x="0" y="0"/>
            <wp:positionH relativeFrom="page">
              <wp:posOffset>0</wp:posOffset>
            </wp:positionH>
            <wp:positionV relativeFrom="page">
              <wp:posOffset>123190</wp:posOffset>
            </wp:positionV>
            <wp:extent cx="7452360" cy="10570210"/>
            <wp:effectExtent l="0" t="0" r="0" b="2540"/>
            <wp:wrapNone/>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2360" cy="1057021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217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065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1913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43"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7"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tFAW9gMDAACZ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2069376" behindDoc="1" locked="0" layoutInCell="0" allowOverlap="1">
            <wp:simplePos x="0" y="0"/>
            <wp:positionH relativeFrom="page">
              <wp:posOffset>1019810</wp:posOffset>
            </wp:positionH>
            <wp:positionV relativeFrom="page">
              <wp:posOffset>2315210</wp:posOffset>
            </wp:positionV>
            <wp:extent cx="1609090" cy="2015490"/>
            <wp:effectExtent l="0" t="0" r="0" b="3810"/>
            <wp:wrapNone/>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090" cy="201549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506" w:lineRule="exact"/>
        <w:ind w:left="2671"/>
        <w:rPr>
          <w:sz w:val="24"/>
          <w:szCs w:val="24"/>
        </w:rPr>
      </w:pPr>
    </w:p>
    <w:p w:rsidR="00925AAB" w:rsidRDefault="00925AAB">
      <w:pPr>
        <w:spacing w:after="0" w:line="506" w:lineRule="exact"/>
        <w:ind w:left="2671"/>
        <w:rPr>
          <w:sz w:val="24"/>
          <w:szCs w:val="24"/>
        </w:rPr>
      </w:pPr>
    </w:p>
    <w:p w:rsidR="00925AAB" w:rsidRDefault="00925AAB">
      <w:pPr>
        <w:spacing w:after="0" w:line="506" w:lineRule="exact"/>
        <w:ind w:left="2671"/>
        <w:rPr>
          <w:sz w:val="24"/>
          <w:szCs w:val="24"/>
        </w:rPr>
      </w:pPr>
    </w:p>
    <w:p w:rsidR="00925AAB" w:rsidRDefault="00925AAB">
      <w:pPr>
        <w:spacing w:after="0" w:line="506" w:lineRule="exact"/>
        <w:ind w:left="2671"/>
        <w:rPr>
          <w:sz w:val="24"/>
          <w:szCs w:val="24"/>
        </w:rPr>
      </w:pPr>
    </w:p>
    <w:p w:rsidR="00925AAB" w:rsidRDefault="00925AAB">
      <w:pPr>
        <w:spacing w:after="0" w:line="506" w:lineRule="exact"/>
        <w:ind w:left="2671"/>
        <w:rPr>
          <w:sz w:val="24"/>
          <w:szCs w:val="24"/>
        </w:rPr>
      </w:pPr>
    </w:p>
    <w:p w:rsidR="00925AAB" w:rsidRDefault="00ED773D">
      <w:pPr>
        <w:spacing w:before="132" w:after="0" w:line="506" w:lineRule="exact"/>
        <w:ind w:left="2671"/>
      </w:pPr>
      <w:r>
        <w:rPr>
          <w:rFonts w:ascii="Arial" w:hAnsi="Arial" w:cs="Arial"/>
          <w:color w:val="292373"/>
          <w:sz w:val="44"/>
          <w:szCs w:val="44"/>
        </w:rPr>
        <w:t>Avant-propos de Nicole Notat :</w:t>
      </w:r>
    </w:p>
    <w:p w:rsidR="00925AAB" w:rsidRDefault="00925AAB">
      <w:pPr>
        <w:spacing w:after="0" w:line="250" w:lineRule="exact"/>
        <w:ind w:left="4321"/>
        <w:rPr>
          <w:sz w:val="24"/>
          <w:szCs w:val="24"/>
        </w:rPr>
      </w:pPr>
    </w:p>
    <w:p w:rsidR="00925AAB" w:rsidRDefault="00ED773D">
      <w:pPr>
        <w:spacing w:before="16" w:after="0" w:line="250" w:lineRule="exact"/>
        <w:ind w:left="4321" w:right="2403"/>
        <w:jc w:val="both"/>
      </w:pPr>
      <w:r>
        <w:rPr>
          <w:rFonts w:ascii="Arial Italic" w:hAnsi="Arial Italic" w:cs="Arial Italic"/>
          <w:color w:val="000000"/>
          <w:w w:val="104"/>
        </w:rPr>
        <w:t xml:space="preserve">Lancé le 25 mai 2020 par le Premier ministre, le </w:t>
      </w:r>
      <w:r>
        <w:br/>
      </w:r>
      <w:r>
        <w:rPr>
          <w:rFonts w:ascii="Arial Italic" w:hAnsi="Arial Italic" w:cs="Arial Italic"/>
          <w:color w:val="000000"/>
        </w:rPr>
        <w:t xml:space="preserve">« Ségur de la santé ª a d’abord porté l’empreinte et </w:t>
      </w:r>
      <w:r>
        <w:br/>
      </w:r>
      <w:r>
        <w:rPr>
          <w:rFonts w:ascii="Arial Italic" w:hAnsi="Arial Italic" w:cs="Arial Italic"/>
          <w:color w:val="000000"/>
          <w:w w:val="104"/>
        </w:rPr>
        <w:t xml:space="preserve">l’esprit  de  l’épreuve  sanitaire  et  sociale  sans </w:t>
      </w:r>
      <w:r>
        <w:br/>
      </w:r>
      <w:r w:rsidR="00795DFE">
        <w:rPr>
          <w:rFonts w:ascii="Arial Italic" w:hAnsi="Arial Italic" w:cs="Arial Italic"/>
          <w:color w:val="000000"/>
          <w:spacing w:val="2"/>
        </w:rPr>
        <w:t>précédent à laquelle notre p</w:t>
      </w:r>
      <w:r>
        <w:rPr>
          <w:rFonts w:ascii="Arial Italic" w:hAnsi="Arial Italic" w:cs="Arial Italic"/>
          <w:color w:val="000000"/>
          <w:spacing w:val="2"/>
        </w:rPr>
        <w:t xml:space="preserve">ays a été confronté au </w:t>
      </w:r>
      <w:r>
        <w:br/>
      </w:r>
      <w:r>
        <w:rPr>
          <w:rFonts w:ascii="Arial Italic" w:hAnsi="Arial Italic" w:cs="Arial Italic"/>
          <w:color w:val="000000"/>
        </w:rPr>
        <w:t>cours du premier semestre de cette année.</w:t>
      </w:r>
    </w:p>
    <w:p w:rsidR="00925AAB" w:rsidRDefault="00925AAB">
      <w:pPr>
        <w:spacing w:after="0" w:line="250" w:lineRule="exact"/>
        <w:ind w:left="4321"/>
        <w:rPr>
          <w:sz w:val="24"/>
          <w:szCs w:val="24"/>
        </w:rPr>
      </w:pPr>
    </w:p>
    <w:p w:rsidR="00925AAB" w:rsidRDefault="00ED773D">
      <w:pPr>
        <w:spacing w:before="20" w:after="0" w:line="250" w:lineRule="exact"/>
        <w:ind w:left="4321" w:right="2402"/>
        <w:jc w:val="both"/>
      </w:pPr>
      <w:r>
        <w:rPr>
          <w:rFonts w:ascii="Arial Italic" w:hAnsi="Arial Italic" w:cs="Arial Italic"/>
          <w:color w:val="000000"/>
          <w:spacing w:val="1"/>
        </w:rPr>
        <w:t xml:space="preserve">La mobilisation de l’ensemble des acteurs du soin, </w:t>
      </w:r>
      <w:r>
        <w:br/>
      </w:r>
      <w:r>
        <w:rPr>
          <w:rFonts w:ascii="Arial Italic" w:hAnsi="Arial Italic" w:cs="Arial Italic"/>
          <w:color w:val="000000"/>
          <w:w w:val="102"/>
        </w:rPr>
        <w:t xml:space="preserve">en   ville,   à   l’hôpital   et   dans   les   structures </w:t>
      </w:r>
      <w:r>
        <w:br/>
      </w:r>
      <w:r>
        <w:rPr>
          <w:rFonts w:ascii="Arial Italic" w:hAnsi="Arial Italic" w:cs="Arial Italic"/>
          <w:color w:val="000000"/>
          <w:spacing w:val="2"/>
        </w:rPr>
        <w:t>médicosociales a été spectaculaire et à la hauteur</w:t>
      </w:r>
    </w:p>
    <w:p w:rsidR="00925AAB" w:rsidRDefault="00ED773D">
      <w:pPr>
        <w:spacing w:before="10" w:after="0" w:line="250" w:lineRule="exact"/>
        <w:ind w:left="4321" w:right="2403"/>
        <w:jc w:val="both"/>
      </w:pPr>
      <w:r>
        <w:rPr>
          <w:rFonts w:ascii="Arial Italic" w:hAnsi="Arial Italic" w:cs="Arial Italic"/>
          <w:color w:val="000000"/>
          <w:spacing w:val="-1"/>
        </w:rPr>
        <w:t xml:space="preserve">de cette situation historique. Saluée à très juste titre </w:t>
      </w:r>
      <w:r>
        <w:br/>
      </w:r>
      <w:r>
        <w:rPr>
          <w:rFonts w:ascii="Arial Italic" w:hAnsi="Arial Italic" w:cs="Arial Italic"/>
          <w:color w:val="000000"/>
          <w:spacing w:val="1"/>
        </w:rPr>
        <w:t xml:space="preserve">par   nos   concitoyens,   cette   mobilisation   dans </w:t>
      </w:r>
      <w:r>
        <w:br/>
      </w:r>
      <w:r>
        <w:rPr>
          <w:rFonts w:ascii="Arial Italic" w:hAnsi="Arial Italic" w:cs="Arial Italic"/>
          <w:color w:val="000000"/>
          <w:spacing w:val="-1"/>
        </w:rPr>
        <w:t>l’urgence « pour sauver des vies » a rappelé le sens</w:t>
      </w:r>
    </w:p>
    <w:p w:rsidR="00925AAB" w:rsidRDefault="00ED773D">
      <w:pPr>
        <w:spacing w:before="10" w:after="0" w:line="250" w:lineRule="exact"/>
        <w:ind w:left="2808" w:right="2404" w:firstLine="1512"/>
        <w:jc w:val="both"/>
      </w:pPr>
      <w:r>
        <w:rPr>
          <w:rFonts w:ascii="Arial Italic" w:hAnsi="Arial Italic" w:cs="Arial Italic"/>
          <w:color w:val="000000"/>
          <w:spacing w:val="-1"/>
        </w:rPr>
        <w:t xml:space="preserve">de l’engagement que les soignants placent au cœur </w:t>
      </w:r>
      <w:r>
        <w:rPr>
          <w:rFonts w:ascii="Arial Italic" w:hAnsi="Arial Italic" w:cs="Arial Italic"/>
          <w:color w:val="000000"/>
          <w:spacing w:val="1"/>
        </w:rPr>
        <w:t>de leur mission. Elle a démontré leur capacité d’initiative collective et d’innovation organisationnelle au bénéfice des patients.</w:t>
      </w:r>
    </w:p>
    <w:p w:rsidR="00925AAB" w:rsidRDefault="00ED773D">
      <w:pPr>
        <w:spacing w:before="246" w:after="0" w:line="255" w:lineRule="exact"/>
        <w:ind w:left="2808" w:right="2406"/>
        <w:jc w:val="both"/>
      </w:pPr>
      <w:r>
        <w:rPr>
          <w:rFonts w:ascii="Arial Italic" w:hAnsi="Arial Italic" w:cs="Arial Italic"/>
          <w:color w:val="000000"/>
          <w:spacing w:val="-1"/>
        </w:rPr>
        <w:t xml:space="preserve">Elle a mis en lumière la situation des acteurs du soin, leurs attentes </w:t>
      </w:r>
      <w:r>
        <w:br/>
      </w:r>
      <w:r>
        <w:rPr>
          <w:rFonts w:ascii="Arial Italic" w:hAnsi="Arial Italic" w:cs="Arial Italic"/>
          <w:color w:val="000000"/>
          <w:w w:val="102"/>
        </w:rPr>
        <w:t xml:space="preserve">légitimes   de   reconnaissance,   de   revalorisation   matérielle, </w:t>
      </w:r>
      <w:r>
        <w:br/>
      </w:r>
      <w:r>
        <w:rPr>
          <w:rFonts w:ascii="Arial Italic" w:hAnsi="Arial Italic" w:cs="Arial Italic"/>
          <w:color w:val="000000"/>
          <w:spacing w:val="2"/>
        </w:rPr>
        <w:t xml:space="preserve">d’amélioration des conditions d’exercice de leur métier et de leurs </w:t>
      </w:r>
      <w:r>
        <w:br/>
      </w:r>
      <w:r>
        <w:rPr>
          <w:rFonts w:ascii="Arial Italic" w:hAnsi="Arial Italic" w:cs="Arial Italic"/>
          <w:color w:val="000000"/>
          <w:w w:val="102"/>
        </w:rPr>
        <w:t xml:space="preserve">aspirations à un meilleur équilibre entre leur vie professionnelle, </w:t>
      </w:r>
      <w:r>
        <w:br/>
      </w:r>
      <w:r>
        <w:rPr>
          <w:rFonts w:ascii="Arial Italic" w:hAnsi="Arial Italic" w:cs="Arial Italic"/>
          <w:color w:val="000000"/>
        </w:rPr>
        <w:t>personnelle et familiale.</w:t>
      </w:r>
    </w:p>
    <w:p w:rsidR="00925AAB" w:rsidRDefault="00ED773D">
      <w:pPr>
        <w:spacing w:before="247" w:after="0" w:line="253" w:lineRule="exact"/>
        <w:ind w:left="2808" w:right="2404"/>
        <w:jc w:val="both"/>
      </w:pPr>
      <w:r>
        <w:rPr>
          <w:rFonts w:ascii="Arial Italic" w:hAnsi="Arial Italic" w:cs="Arial Italic"/>
          <w:color w:val="000000"/>
        </w:rPr>
        <w:t xml:space="preserve">L’urgence d’engager des transformations en profondeur, de libérer </w:t>
      </w:r>
      <w:r>
        <w:br/>
      </w:r>
      <w:r>
        <w:rPr>
          <w:rFonts w:ascii="Arial Italic" w:hAnsi="Arial Italic" w:cs="Arial Italic"/>
          <w:color w:val="000000"/>
          <w:w w:val="106"/>
        </w:rPr>
        <w:t xml:space="preserve">les énergies s’est affirmée avec force, comme la condition du </w:t>
      </w:r>
      <w:r>
        <w:br/>
      </w:r>
      <w:r>
        <w:rPr>
          <w:rFonts w:ascii="Arial Italic" w:hAnsi="Arial Italic" w:cs="Arial Italic"/>
          <w:color w:val="000000"/>
          <w:w w:val="102"/>
        </w:rPr>
        <w:t xml:space="preserve">maintien et du développement d’une offre de soins de qualité et </w:t>
      </w:r>
      <w:r>
        <w:br/>
      </w:r>
      <w:r>
        <w:rPr>
          <w:rFonts w:ascii="Arial Italic" w:hAnsi="Arial Italic" w:cs="Arial Italic"/>
          <w:color w:val="000000"/>
        </w:rPr>
        <w:t>accessible à tous.</w:t>
      </w:r>
    </w:p>
    <w:p w:rsidR="00925AAB" w:rsidRDefault="00925AAB">
      <w:pPr>
        <w:spacing w:after="0" w:line="246" w:lineRule="exact"/>
        <w:ind w:left="2808"/>
        <w:rPr>
          <w:sz w:val="24"/>
          <w:szCs w:val="24"/>
        </w:rPr>
      </w:pPr>
    </w:p>
    <w:p w:rsidR="00925AAB" w:rsidRDefault="00ED773D">
      <w:pPr>
        <w:spacing w:before="27" w:after="0" w:line="246" w:lineRule="exact"/>
        <w:ind w:left="2808" w:right="2405"/>
        <w:jc w:val="both"/>
      </w:pPr>
      <w:r>
        <w:rPr>
          <w:rFonts w:ascii="Arial Italic" w:hAnsi="Arial Italic" w:cs="Arial Italic"/>
          <w:color w:val="000000"/>
          <w:w w:val="101"/>
        </w:rPr>
        <w:t xml:space="preserve">Fortement imprégnés par cette séquence inédite que notre pays </w:t>
      </w:r>
      <w:r>
        <w:br/>
      </w:r>
      <w:r>
        <w:rPr>
          <w:rFonts w:ascii="Arial Italic" w:hAnsi="Arial Italic" w:cs="Arial Italic"/>
          <w:color w:val="000000"/>
          <w:spacing w:val="3"/>
        </w:rPr>
        <w:t xml:space="preserve">vient de vivre, les membres du Comité du Ségur ont apporté une </w:t>
      </w:r>
      <w:r>
        <w:br/>
      </w:r>
      <w:r>
        <w:rPr>
          <w:rFonts w:ascii="Arial Italic" w:hAnsi="Arial Italic" w:cs="Arial Italic"/>
          <w:color w:val="000000"/>
          <w:spacing w:val="-1"/>
        </w:rPr>
        <w:t xml:space="preserve">participation active, une implication hors norme concourant à nourrir </w:t>
      </w:r>
      <w:r>
        <w:br/>
      </w:r>
      <w:r>
        <w:rPr>
          <w:rFonts w:ascii="Arial Italic" w:hAnsi="Arial Italic" w:cs="Arial Italic"/>
          <w:color w:val="000000"/>
          <w:spacing w:val="-1"/>
        </w:rPr>
        <w:t>les conclusions et recommandations formulées dans ce rapport.</w:t>
      </w:r>
    </w:p>
    <w:p w:rsidR="00925AAB" w:rsidRDefault="00925AAB">
      <w:pPr>
        <w:spacing w:after="0" w:line="250" w:lineRule="exact"/>
        <w:ind w:left="2808"/>
        <w:rPr>
          <w:sz w:val="24"/>
          <w:szCs w:val="24"/>
        </w:rPr>
      </w:pPr>
    </w:p>
    <w:p w:rsidR="00925AAB" w:rsidRDefault="00ED773D">
      <w:pPr>
        <w:spacing w:before="21" w:after="0" w:line="250" w:lineRule="exact"/>
        <w:ind w:left="2808" w:right="2403"/>
        <w:jc w:val="both"/>
      </w:pPr>
      <w:r>
        <w:rPr>
          <w:rFonts w:ascii="Arial Italic" w:hAnsi="Arial Italic" w:cs="Arial Italic"/>
          <w:color w:val="000000"/>
          <w:w w:val="104"/>
        </w:rPr>
        <w:t xml:space="preserve">Les  discussions  s’y  sont  déroulées  dans  un  climat  serein, </w:t>
      </w:r>
      <w:r>
        <w:br/>
      </w:r>
      <w:r>
        <w:rPr>
          <w:rFonts w:ascii="Arial Italic" w:hAnsi="Arial Italic" w:cs="Arial Italic"/>
          <w:color w:val="000000"/>
          <w:w w:val="106"/>
        </w:rPr>
        <w:t xml:space="preserve">constructif et de grande écoute, à la hauteur des enjeux et de </w:t>
      </w:r>
      <w:r>
        <w:br/>
      </w:r>
      <w:r>
        <w:rPr>
          <w:rFonts w:ascii="Arial Italic" w:hAnsi="Arial Italic" w:cs="Arial Italic"/>
          <w:color w:val="000000"/>
          <w:w w:val="104"/>
        </w:rPr>
        <w:t xml:space="preserve">l’espoir suscités par cette opportunité inédite que constituait le </w:t>
      </w:r>
      <w:r>
        <w:br/>
      </w:r>
      <w:r>
        <w:rPr>
          <w:rFonts w:ascii="Arial Italic" w:hAnsi="Arial Italic" w:cs="Arial Italic"/>
          <w:color w:val="000000"/>
          <w:w w:val="103"/>
        </w:rPr>
        <w:t xml:space="preserve">« Ségur de la Santé » pour engager la « refondation » de notre </w:t>
      </w:r>
      <w:r>
        <w:br/>
      </w:r>
      <w:r w:rsidR="00BF0FBE">
        <w:rPr>
          <w:rFonts w:ascii="Arial Italic" w:hAnsi="Arial Italic" w:cs="Arial Italic"/>
          <w:color w:val="000000"/>
        </w:rPr>
        <w:t>systè</w:t>
      </w:r>
      <w:r>
        <w:rPr>
          <w:rFonts w:ascii="Arial Italic" w:hAnsi="Arial Italic" w:cs="Arial Italic"/>
          <w:color w:val="000000"/>
        </w:rPr>
        <w:t>me de santé et la valorisation de ceux et celles qui l’incarnent.</w:t>
      </w:r>
    </w:p>
    <w:p w:rsidR="00925AAB" w:rsidRDefault="00925AAB">
      <w:pPr>
        <w:spacing w:after="0" w:line="253" w:lineRule="exact"/>
        <w:ind w:left="2808"/>
        <w:rPr>
          <w:sz w:val="24"/>
          <w:szCs w:val="24"/>
        </w:rPr>
      </w:pPr>
    </w:p>
    <w:p w:rsidR="00925AAB" w:rsidRDefault="00ED773D">
      <w:pPr>
        <w:spacing w:before="15" w:after="0" w:line="253" w:lineRule="exact"/>
        <w:ind w:left="2808" w:right="2403"/>
        <w:jc w:val="both"/>
      </w:pPr>
      <w:r>
        <w:rPr>
          <w:rFonts w:ascii="Arial Italic" w:hAnsi="Arial Italic" w:cs="Arial Italic"/>
          <w:color w:val="000000"/>
        </w:rPr>
        <w:t>La   mission   d’animati</w:t>
      </w:r>
      <w:r w:rsidR="00795DFE">
        <w:rPr>
          <w:rFonts w:ascii="Arial Italic" w:hAnsi="Arial Italic" w:cs="Arial Italic"/>
          <w:color w:val="000000"/>
        </w:rPr>
        <w:t>on   s’est   nourrie   des   trè</w:t>
      </w:r>
      <w:r>
        <w:rPr>
          <w:rFonts w:ascii="Arial Italic" w:hAnsi="Arial Italic" w:cs="Arial Italic"/>
          <w:color w:val="000000"/>
        </w:rPr>
        <w:t xml:space="preserve">s   nombreuses </w:t>
      </w:r>
      <w:r>
        <w:br/>
      </w:r>
      <w:r>
        <w:rPr>
          <w:rFonts w:ascii="Arial Italic" w:hAnsi="Arial Italic" w:cs="Arial Italic"/>
          <w:color w:val="000000"/>
          <w:spacing w:val="1"/>
        </w:rPr>
        <w:t xml:space="preserve">contributions, rencontres et réunions organisées dans des formats </w:t>
      </w:r>
      <w:r>
        <w:br/>
      </w:r>
      <w:r>
        <w:rPr>
          <w:rFonts w:ascii="Arial Italic" w:hAnsi="Arial Italic" w:cs="Arial Italic"/>
          <w:color w:val="000000"/>
        </w:rPr>
        <w:t xml:space="preserve">variés, pour formuler les recommandations que ce rapport propose </w:t>
      </w:r>
      <w:r>
        <w:br/>
      </w:r>
      <w:r>
        <w:rPr>
          <w:rFonts w:ascii="Arial Italic" w:hAnsi="Arial Italic" w:cs="Arial Italic"/>
          <w:color w:val="000000"/>
        </w:rPr>
        <w:t xml:space="preserve">au Gouvernement. Par sa disponibilité et son engagement, l’équipe </w:t>
      </w:r>
      <w:r>
        <w:br/>
      </w:r>
      <w:r>
        <w:rPr>
          <w:rFonts w:ascii="Arial Italic" w:hAnsi="Arial Italic" w:cs="Arial Italic"/>
          <w:color w:val="000000"/>
          <w:spacing w:val="3"/>
        </w:rPr>
        <w:t xml:space="preserve">qui m’a accompagnée a permis ce résultat en bonne coopération </w:t>
      </w:r>
      <w:r>
        <w:br/>
      </w:r>
      <w:r>
        <w:rPr>
          <w:rFonts w:ascii="Arial Italic" w:hAnsi="Arial Italic" w:cs="Arial Italic"/>
          <w:color w:val="000000"/>
        </w:rPr>
        <w:t xml:space="preserve">avec les services et directions du ministère des Solidarités et de la </w:t>
      </w:r>
      <w:r>
        <w:br/>
      </w:r>
      <w:r>
        <w:rPr>
          <w:rFonts w:ascii="Arial Italic" w:hAnsi="Arial Italic" w:cs="Arial Italic"/>
          <w:color w:val="000000"/>
          <w:spacing w:val="1"/>
        </w:rPr>
        <w:t>Santé.</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1" w:after="0" w:line="161" w:lineRule="exact"/>
        <w:ind w:left="964"/>
      </w:pPr>
      <w:r>
        <w:rPr>
          <w:rFonts w:ascii="Arial Bold" w:hAnsi="Arial Bold" w:cs="Arial Bold"/>
          <w:color w:val="292373"/>
          <w:sz w:val="14"/>
          <w:szCs w:val="14"/>
        </w:rPr>
        <w:t>3</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320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168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500" w:lineRule="exact"/>
        <w:ind w:left="2808"/>
        <w:rPr>
          <w:sz w:val="24"/>
          <w:szCs w:val="24"/>
        </w:rPr>
      </w:pPr>
    </w:p>
    <w:p w:rsidR="00925AAB" w:rsidRDefault="00925AAB">
      <w:pPr>
        <w:spacing w:after="0" w:line="500" w:lineRule="exact"/>
        <w:ind w:left="2808"/>
        <w:rPr>
          <w:sz w:val="24"/>
          <w:szCs w:val="24"/>
        </w:rPr>
      </w:pPr>
    </w:p>
    <w:p w:rsidR="00925AAB" w:rsidRDefault="00925AAB">
      <w:pPr>
        <w:spacing w:after="0" w:line="500" w:lineRule="exact"/>
        <w:ind w:left="2808"/>
        <w:rPr>
          <w:sz w:val="24"/>
          <w:szCs w:val="24"/>
        </w:rPr>
      </w:pPr>
    </w:p>
    <w:p w:rsidR="00925AAB" w:rsidRDefault="00925AAB">
      <w:pPr>
        <w:spacing w:after="0" w:line="500" w:lineRule="exact"/>
        <w:ind w:left="2808"/>
        <w:rPr>
          <w:sz w:val="24"/>
          <w:szCs w:val="24"/>
        </w:rPr>
      </w:pPr>
    </w:p>
    <w:p w:rsidR="00925AAB" w:rsidRDefault="00ED773D">
      <w:pPr>
        <w:spacing w:before="127" w:after="0" w:line="500" w:lineRule="exact"/>
        <w:ind w:left="2808" w:right="4256"/>
        <w:jc w:val="both"/>
      </w:pPr>
      <w:r>
        <w:rPr>
          <w:rFonts w:ascii="Arial Italic" w:hAnsi="Arial Italic" w:cs="Arial Italic"/>
          <w:color w:val="000000"/>
        </w:rPr>
        <w:t>Je tiens ici à les en remercier chaleureusement. Pour ma part, j’ai acquis trois convictions :</w:t>
      </w:r>
    </w:p>
    <w:p w:rsidR="00925AAB" w:rsidRDefault="00BF0FBE">
      <w:pPr>
        <w:spacing w:before="205" w:after="0" w:line="253" w:lineRule="exact"/>
        <w:ind w:left="2808" w:right="2403"/>
        <w:jc w:val="both"/>
      </w:pPr>
      <w:r>
        <w:rPr>
          <w:rFonts w:ascii="Arial Italic" w:hAnsi="Arial Italic" w:cs="Arial Italic"/>
          <w:color w:val="000000"/>
        </w:rPr>
        <w:t>1. Notre système de santé souffre d’un excè</w:t>
      </w:r>
      <w:r w:rsidR="00ED773D">
        <w:rPr>
          <w:rFonts w:ascii="Arial Italic" w:hAnsi="Arial Italic" w:cs="Arial Italic"/>
          <w:color w:val="000000"/>
        </w:rPr>
        <w:t xml:space="preserve">s de centralisation des </w:t>
      </w:r>
      <w:r w:rsidR="00ED773D">
        <w:br/>
      </w:r>
      <w:r w:rsidR="00ED773D">
        <w:rPr>
          <w:rFonts w:ascii="Arial Italic" w:hAnsi="Arial Italic" w:cs="Arial Italic"/>
          <w:color w:val="000000"/>
          <w:w w:val="102"/>
        </w:rPr>
        <w:t xml:space="preserve">circuits de décisions et d’un cloisonnement trop marqué entre la </w:t>
      </w:r>
      <w:r w:rsidR="00ED773D">
        <w:br/>
      </w:r>
      <w:r w:rsidR="00ED773D">
        <w:rPr>
          <w:rFonts w:ascii="Arial Italic" w:hAnsi="Arial Italic" w:cs="Arial Italic"/>
          <w:color w:val="000000"/>
          <w:w w:val="104"/>
        </w:rPr>
        <w:t xml:space="preserve">ville, l’hôpital, le médicosocial ainsi qu’entre professionnels qui </w:t>
      </w:r>
      <w:r w:rsidR="00ED773D">
        <w:br/>
      </w:r>
      <w:r w:rsidR="00ED773D">
        <w:rPr>
          <w:rFonts w:ascii="Arial Italic" w:hAnsi="Arial Italic" w:cs="Arial Italic"/>
          <w:color w:val="000000"/>
          <w:w w:val="104"/>
        </w:rPr>
        <w:t xml:space="preserve">entravent la cohérence et la fluidité des parcours de soins. Les </w:t>
      </w:r>
      <w:r w:rsidR="00ED773D">
        <w:br/>
      </w:r>
      <w:r w:rsidR="00ED773D">
        <w:rPr>
          <w:rFonts w:ascii="Arial Italic" w:hAnsi="Arial Italic" w:cs="Arial Italic"/>
          <w:color w:val="000000"/>
        </w:rPr>
        <w:t xml:space="preserve">professionnels de santé profondément attachés à leur métier ne se </w:t>
      </w:r>
      <w:r w:rsidR="00ED773D">
        <w:br/>
      </w:r>
      <w:r w:rsidR="00ED773D">
        <w:rPr>
          <w:rFonts w:ascii="Arial Italic" w:hAnsi="Arial Italic" w:cs="Arial Italic"/>
          <w:color w:val="000000"/>
        </w:rPr>
        <w:t xml:space="preserve">reconnaissent plus dans ses conditions d’exercice. Ces deux maux </w:t>
      </w:r>
      <w:r w:rsidR="00ED773D">
        <w:br/>
      </w:r>
      <w:r w:rsidR="00ED773D">
        <w:rPr>
          <w:rFonts w:ascii="Arial Italic" w:hAnsi="Arial Italic" w:cs="Arial Italic"/>
          <w:color w:val="000000"/>
        </w:rPr>
        <w:t xml:space="preserve">participent de la perte d’attractivité des services de </w:t>
      </w:r>
      <w:commentRangeStart w:id="2"/>
      <w:r w:rsidR="00ED773D">
        <w:rPr>
          <w:rFonts w:ascii="Arial Italic" w:hAnsi="Arial Italic" w:cs="Arial Italic"/>
          <w:color w:val="000000"/>
        </w:rPr>
        <w:t>santé</w:t>
      </w:r>
      <w:commentRangeEnd w:id="2"/>
      <w:r>
        <w:rPr>
          <w:rStyle w:val="CommentReference"/>
        </w:rPr>
        <w:commentReference w:id="2"/>
      </w:r>
      <w:r w:rsidR="00ED773D">
        <w:rPr>
          <w:rFonts w:ascii="Arial Italic" w:hAnsi="Arial Italic" w:cs="Arial Italic"/>
          <w:color w:val="000000"/>
        </w:rPr>
        <w:t>.</w:t>
      </w:r>
    </w:p>
    <w:p w:rsidR="00925AAB" w:rsidRDefault="00925AAB">
      <w:pPr>
        <w:spacing w:after="0" w:line="251" w:lineRule="exact"/>
        <w:ind w:left="2808"/>
        <w:rPr>
          <w:sz w:val="24"/>
          <w:szCs w:val="24"/>
        </w:rPr>
      </w:pPr>
    </w:p>
    <w:p w:rsidR="00925AAB" w:rsidRDefault="00ED773D">
      <w:pPr>
        <w:spacing w:before="18" w:after="0" w:line="251" w:lineRule="exact"/>
        <w:ind w:left="2808" w:right="2403"/>
        <w:jc w:val="both"/>
      </w:pPr>
      <w:r>
        <w:rPr>
          <w:rFonts w:ascii="Arial Italic" w:hAnsi="Arial Italic" w:cs="Arial Italic"/>
          <w:color w:val="000000"/>
          <w:w w:val="101"/>
        </w:rPr>
        <w:t xml:space="preserve">2. Le temps d’exécution des décisions prises au niveau national, </w:t>
      </w:r>
      <w:r>
        <w:br/>
      </w:r>
      <w:r>
        <w:rPr>
          <w:rFonts w:ascii="Arial Italic" w:hAnsi="Arial Italic" w:cs="Arial Italic"/>
          <w:color w:val="000000"/>
          <w:w w:val="106"/>
        </w:rPr>
        <w:t xml:space="preserve">voire l’inapplication de ces dernières ont entaché la confiance </w:t>
      </w:r>
      <w:r>
        <w:br/>
      </w:r>
      <w:r>
        <w:rPr>
          <w:rFonts w:ascii="Arial Italic" w:hAnsi="Arial Italic" w:cs="Arial Italic"/>
          <w:color w:val="000000"/>
          <w:spacing w:val="1"/>
        </w:rPr>
        <w:t xml:space="preserve">amenant les communautés hospitalière et ambulatoire à douter de </w:t>
      </w:r>
      <w:r>
        <w:br/>
      </w:r>
      <w:r>
        <w:rPr>
          <w:rFonts w:ascii="Arial Italic" w:hAnsi="Arial Italic" w:cs="Arial Italic"/>
          <w:color w:val="000000"/>
          <w:w w:val="103"/>
        </w:rPr>
        <w:t xml:space="preserve">la capacité des décideurs politiques à tenir leurs engagements. </w:t>
      </w:r>
      <w:r>
        <w:br/>
      </w:r>
      <w:r>
        <w:rPr>
          <w:rFonts w:ascii="Arial Italic" w:hAnsi="Arial Italic" w:cs="Arial Italic"/>
          <w:color w:val="000000"/>
          <w:spacing w:val="-1"/>
        </w:rPr>
        <w:t xml:space="preserve">Déléguer plus et mieux les pouvoirs en contractualisant les objectifs </w:t>
      </w:r>
      <w:r>
        <w:br/>
      </w:r>
      <w:r>
        <w:rPr>
          <w:rFonts w:ascii="Arial Italic" w:hAnsi="Arial Italic" w:cs="Arial Italic"/>
          <w:color w:val="000000"/>
          <w:w w:val="102"/>
        </w:rPr>
        <w:t xml:space="preserve">avec et entre les acteurs, consacrer le droit à l’expérimentation, </w:t>
      </w:r>
      <w:r>
        <w:br/>
      </w:r>
      <w:r>
        <w:rPr>
          <w:rFonts w:ascii="Arial Italic" w:hAnsi="Arial Italic" w:cs="Arial Italic"/>
          <w:color w:val="000000"/>
          <w:spacing w:val="1"/>
        </w:rPr>
        <w:t xml:space="preserve">favoriser l’innovation, privilégier le contrôle a posteriori constituent </w:t>
      </w:r>
      <w:r>
        <w:br/>
      </w:r>
      <w:r>
        <w:rPr>
          <w:rFonts w:ascii="Arial Italic" w:hAnsi="Arial Italic" w:cs="Arial Italic"/>
          <w:color w:val="000000"/>
          <w:w w:val="102"/>
        </w:rPr>
        <w:t xml:space="preserve">les  paradigmes  d’une  organisation  de  sortie  de  crise  et  de </w:t>
      </w:r>
      <w:r>
        <w:br/>
      </w:r>
      <w:r>
        <w:rPr>
          <w:rFonts w:ascii="Arial Italic" w:hAnsi="Arial Italic" w:cs="Arial Italic"/>
          <w:color w:val="000000"/>
          <w:spacing w:val="2"/>
        </w:rPr>
        <w:t xml:space="preserve">transformation. C’est la voie incontournable de l’efficacité et de la </w:t>
      </w:r>
      <w:r>
        <w:br/>
      </w:r>
      <w:r>
        <w:rPr>
          <w:rFonts w:ascii="Arial Italic" w:hAnsi="Arial Italic" w:cs="Arial Italic"/>
          <w:color w:val="000000"/>
        </w:rPr>
        <w:t>restauration de la confiance.</w:t>
      </w:r>
    </w:p>
    <w:p w:rsidR="00925AAB" w:rsidRDefault="00925AAB">
      <w:pPr>
        <w:spacing w:after="0" w:line="253" w:lineRule="exact"/>
        <w:ind w:left="2808"/>
        <w:rPr>
          <w:sz w:val="24"/>
          <w:szCs w:val="24"/>
        </w:rPr>
      </w:pPr>
    </w:p>
    <w:p w:rsidR="00925AAB" w:rsidRDefault="00ED773D">
      <w:pPr>
        <w:spacing w:before="15" w:after="0" w:line="253" w:lineRule="exact"/>
        <w:ind w:left="2808" w:right="2407"/>
        <w:jc w:val="both"/>
      </w:pPr>
      <w:r>
        <w:rPr>
          <w:rFonts w:ascii="Arial Italic" w:hAnsi="Arial Italic" w:cs="Arial Italic"/>
          <w:color w:val="000000"/>
        </w:rPr>
        <w:t xml:space="preserve">3. La fonction publique hospitalière doit résolument et durablement </w:t>
      </w:r>
      <w:r>
        <w:rPr>
          <w:rFonts w:ascii="Arial Italic" w:hAnsi="Arial Italic" w:cs="Arial Italic"/>
          <w:color w:val="000000"/>
          <w:w w:val="106"/>
        </w:rPr>
        <w:t xml:space="preserve">faire de la négociation d’accords nationaux et locaux avec les partenaires sociaux un axe fort pour engager avec succès les </w:t>
      </w:r>
      <w:r>
        <w:rPr>
          <w:rFonts w:ascii="Arial Italic" w:hAnsi="Arial Italic" w:cs="Arial Italic"/>
          <w:color w:val="000000"/>
        </w:rPr>
        <w:t>mutations prévisibles auxquelles elle sera confrontée.</w:t>
      </w:r>
    </w:p>
    <w:p w:rsidR="00925AAB" w:rsidRDefault="00ED773D">
      <w:pPr>
        <w:spacing w:before="247" w:after="0" w:line="253" w:lineRule="exact"/>
        <w:ind w:left="2808" w:right="2403"/>
        <w:jc w:val="both"/>
      </w:pPr>
      <w:r>
        <w:rPr>
          <w:rFonts w:ascii="Arial Italic" w:hAnsi="Arial Italic" w:cs="Arial Italic"/>
          <w:color w:val="000000"/>
        </w:rPr>
        <w:t xml:space="preserve">Les recommandations que nous proposons, en cohérence avec les </w:t>
      </w:r>
      <w:r>
        <w:br/>
      </w:r>
      <w:r>
        <w:rPr>
          <w:rFonts w:ascii="Arial Italic" w:hAnsi="Arial Italic" w:cs="Arial Italic"/>
          <w:color w:val="000000"/>
          <w:w w:val="101"/>
        </w:rPr>
        <w:t xml:space="preserve">promesses faites par le Président de la République et le Ministre </w:t>
      </w:r>
      <w:r>
        <w:br/>
      </w:r>
      <w:r>
        <w:rPr>
          <w:rFonts w:ascii="Arial Italic" w:hAnsi="Arial Italic" w:cs="Arial Italic"/>
          <w:color w:val="000000"/>
          <w:w w:val="101"/>
        </w:rPr>
        <w:t xml:space="preserve">des  solidarités  et  de  la  santé,  appellent  enfin  qu’au-delà  de </w:t>
      </w:r>
      <w:r>
        <w:br/>
      </w:r>
      <w:r>
        <w:rPr>
          <w:rFonts w:ascii="Arial Italic" w:hAnsi="Arial Italic" w:cs="Arial Italic"/>
          <w:color w:val="000000"/>
        </w:rPr>
        <w:t xml:space="preserve">l’impulsion initiale et des décisions que le Gouvernement </w:t>
      </w:r>
      <w:commentRangeStart w:id="3"/>
      <w:r>
        <w:rPr>
          <w:rFonts w:ascii="Arial Italic" w:hAnsi="Arial Italic" w:cs="Arial Italic"/>
          <w:color w:val="000000"/>
        </w:rPr>
        <w:t>retiendra</w:t>
      </w:r>
      <w:commentRangeEnd w:id="3"/>
      <w:r w:rsidR="00BF0FBE">
        <w:rPr>
          <w:rStyle w:val="CommentReference"/>
        </w:rPr>
        <w:commentReference w:id="3"/>
      </w:r>
      <w:r>
        <w:rPr>
          <w:rFonts w:ascii="Arial Italic" w:hAnsi="Arial Italic" w:cs="Arial Italic"/>
          <w:color w:val="000000"/>
        </w:rPr>
        <w:t xml:space="preserve">, </w:t>
      </w:r>
      <w:r>
        <w:br/>
      </w:r>
      <w:r>
        <w:rPr>
          <w:rFonts w:ascii="Arial Italic" w:hAnsi="Arial Italic" w:cs="Arial Italic"/>
          <w:color w:val="000000"/>
          <w:spacing w:val="-1"/>
        </w:rPr>
        <w:t xml:space="preserve">celles-ci s’inscrivent dans un calendrier précis et soient assorties de </w:t>
      </w:r>
      <w:r>
        <w:br/>
      </w:r>
      <w:r>
        <w:rPr>
          <w:rFonts w:ascii="Arial Italic" w:hAnsi="Arial Italic" w:cs="Arial Italic"/>
          <w:color w:val="000000"/>
          <w:w w:val="106"/>
        </w:rPr>
        <w:t xml:space="preserve">garanties en termes d’exécution et de suivi dans leur mise en </w:t>
      </w:r>
      <w:r>
        <w:br/>
      </w:r>
      <w:r>
        <w:rPr>
          <w:rFonts w:ascii="Arial Italic" w:hAnsi="Arial Italic" w:cs="Arial Italic"/>
          <w:color w:val="000000"/>
        </w:rPr>
        <w:t>œuvre.</w:t>
      </w:r>
    </w:p>
    <w:p w:rsidR="00925AAB" w:rsidRDefault="00925AAB">
      <w:pPr>
        <w:spacing w:after="0" w:line="253" w:lineRule="exact"/>
        <w:ind w:left="7335"/>
        <w:rPr>
          <w:sz w:val="24"/>
          <w:szCs w:val="24"/>
        </w:rPr>
      </w:pPr>
    </w:p>
    <w:p w:rsidR="00925AAB" w:rsidRDefault="00925AAB">
      <w:pPr>
        <w:spacing w:after="0" w:line="253" w:lineRule="exact"/>
        <w:ind w:left="7335"/>
        <w:rPr>
          <w:sz w:val="24"/>
          <w:szCs w:val="24"/>
        </w:rPr>
      </w:pPr>
    </w:p>
    <w:p w:rsidR="00925AAB" w:rsidRDefault="00ED773D">
      <w:pPr>
        <w:spacing w:before="1" w:after="0" w:line="253" w:lineRule="exact"/>
        <w:ind w:left="7335"/>
      </w:pPr>
      <w:r>
        <w:rPr>
          <w:rFonts w:ascii="Arial Italic" w:hAnsi="Arial Italic" w:cs="Arial Italic"/>
          <w:color w:val="000000"/>
        </w:rPr>
        <w:t>Nicole Notat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3" w:after="0" w:line="161" w:lineRule="exact"/>
        <w:ind w:left="964"/>
      </w:pPr>
      <w:r>
        <w:rPr>
          <w:rFonts w:ascii="Arial Bold" w:hAnsi="Arial Bold" w:cs="Arial Bold"/>
          <w:color w:val="292373"/>
          <w:sz w:val="14"/>
          <w:szCs w:val="14"/>
        </w:rPr>
        <w:t>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2016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40"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3" o:spid="_x0000_s1026" style="position:absolute;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q6B3wAgMAAJk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422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270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506" w:lineRule="exact"/>
        <w:ind w:left="964"/>
        <w:rPr>
          <w:sz w:val="24"/>
          <w:szCs w:val="24"/>
        </w:rPr>
      </w:pPr>
    </w:p>
    <w:p w:rsidR="00925AAB" w:rsidRDefault="00925AAB">
      <w:pPr>
        <w:spacing w:after="0" w:line="506" w:lineRule="exact"/>
        <w:ind w:left="964"/>
        <w:rPr>
          <w:sz w:val="24"/>
          <w:szCs w:val="24"/>
        </w:rPr>
      </w:pPr>
    </w:p>
    <w:p w:rsidR="00925AAB" w:rsidRDefault="00925AAB">
      <w:pPr>
        <w:spacing w:after="0" w:line="506" w:lineRule="exact"/>
        <w:ind w:left="964"/>
        <w:rPr>
          <w:sz w:val="24"/>
          <w:szCs w:val="24"/>
        </w:rPr>
      </w:pPr>
    </w:p>
    <w:p w:rsidR="00925AAB" w:rsidRDefault="00925AAB">
      <w:pPr>
        <w:spacing w:after="0" w:line="506" w:lineRule="exact"/>
        <w:ind w:left="964"/>
        <w:rPr>
          <w:sz w:val="24"/>
          <w:szCs w:val="24"/>
        </w:rPr>
      </w:pPr>
    </w:p>
    <w:p w:rsidR="00925AAB" w:rsidRDefault="00925AAB">
      <w:pPr>
        <w:spacing w:after="0" w:line="506" w:lineRule="exact"/>
        <w:ind w:left="964"/>
        <w:rPr>
          <w:sz w:val="24"/>
          <w:szCs w:val="24"/>
        </w:rPr>
      </w:pPr>
    </w:p>
    <w:p w:rsidR="00925AAB" w:rsidRDefault="00ED773D">
      <w:pPr>
        <w:spacing w:before="132" w:after="0" w:line="506" w:lineRule="exact"/>
        <w:ind w:left="964"/>
      </w:pPr>
      <w:r>
        <w:rPr>
          <w:rFonts w:ascii="Arial Bold" w:hAnsi="Arial Bold" w:cs="Arial Bold"/>
          <w:color w:val="292373"/>
          <w:sz w:val="44"/>
          <w:szCs w:val="44"/>
        </w:rPr>
        <w:t>TABLE DES MATIERES</w:t>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tabs>
          <w:tab w:val="left" w:pos="10240"/>
        </w:tabs>
        <w:spacing w:before="15" w:after="0" w:line="253" w:lineRule="exact"/>
        <w:ind w:left="964"/>
      </w:pPr>
      <w:r>
        <w:rPr>
          <w:rFonts w:ascii="Arial Bold" w:hAnsi="Arial Bold" w:cs="Arial Bold"/>
          <w:color w:val="000000"/>
        </w:rPr>
        <w:t>AVANT-PROPOS DE NICOLE NOTAT :</w:t>
      </w:r>
      <w:r>
        <w:rPr>
          <w:rFonts w:ascii="Arial" w:hAnsi="Arial" w:cs="Arial"/>
          <w:color w:val="000000"/>
        </w:rPr>
        <w:tab/>
        <w:t>3</w:t>
      </w:r>
    </w:p>
    <w:p w:rsidR="00925AAB" w:rsidRDefault="00ED773D">
      <w:pPr>
        <w:spacing w:before="100" w:after="0" w:line="253" w:lineRule="exact"/>
        <w:ind w:left="964"/>
      </w:pPr>
      <w:r>
        <w:rPr>
          <w:rFonts w:ascii="Arial Bold" w:hAnsi="Arial Bold" w:cs="Arial Bold"/>
          <w:color w:val="000000"/>
        </w:rPr>
        <w:t>UNE CONCERTATION PLURI-PROFESSIONNELLE, REUNISSANT LE MONDE DE LA</w:t>
      </w:r>
    </w:p>
    <w:p w:rsidR="00925AAB" w:rsidRDefault="00ED773D">
      <w:pPr>
        <w:tabs>
          <w:tab w:val="left" w:pos="10240"/>
        </w:tabs>
        <w:spacing w:before="2" w:after="0" w:line="253" w:lineRule="exact"/>
        <w:ind w:left="964"/>
      </w:pPr>
      <w:r>
        <w:rPr>
          <w:rFonts w:ascii="Arial Bold" w:hAnsi="Arial Bold" w:cs="Arial Bold"/>
          <w:color w:val="000000"/>
        </w:rPr>
        <w:t>SANTE ET DU MEDICO-SOCIAL</w:t>
      </w:r>
      <w:r>
        <w:rPr>
          <w:rFonts w:ascii="Arial Bold" w:hAnsi="Arial Bold" w:cs="Arial Bold"/>
          <w:color w:val="000000"/>
        </w:rPr>
        <w:tab/>
        <w:t>9</w:t>
      </w:r>
    </w:p>
    <w:p w:rsidR="00925AAB" w:rsidRDefault="00ED773D">
      <w:pPr>
        <w:tabs>
          <w:tab w:val="left" w:pos="10117"/>
        </w:tabs>
        <w:spacing w:before="99" w:after="0" w:line="253" w:lineRule="exact"/>
        <w:ind w:left="964"/>
      </w:pPr>
      <w:r>
        <w:rPr>
          <w:rFonts w:ascii="Arial Bold" w:hAnsi="Arial Bold" w:cs="Arial Bold"/>
          <w:color w:val="000000"/>
        </w:rPr>
        <w:t>SYNTHESE DES RECOMMANDATIONS</w:t>
      </w:r>
      <w:r>
        <w:rPr>
          <w:rFonts w:ascii="Arial" w:hAnsi="Arial" w:cs="Arial"/>
          <w:color w:val="000000"/>
        </w:rPr>
        <w:tab/>
        <w:t>12</w:t>
      </w:r>
    </w:p>
    <w:p w:rsidR="00925AAB" w:rsidRDefault="00925AAB">
      <w:pPr>
        <w:spacing w:after="0" w:line="276" w:lineRule="exact"/>
        <w:ind w:left="964"/>
        <w:rPr>
          <w:sz w:val="24"/>
          <w:szCs w:val="24"/>
        </w:rPr>
      </w:pPr>
    </w:p>
    <w:p w:rsidR="00925AAB" w:rsidRDefault="00ED773D">
      <w:pPr>
        <w:tabs>
          <w:tab w:val="left" w:pos="10117"/>
        </w:tabs>
        <w:spacing w:before="180" w:after="0" w:line="276" w:lineRule="exact"/>
        <w:ind w:left="964"/>
      </w:pPr>
      <w:r>
        <w:rPr>
          <w:rFonts w:ascii="Arial Bold" w:hAnsi="Arial Bold" w:cs="Arial Bold"/>
          <w:color w:val="F8A900"/>
          <w:sz w:val="24"/>
          <w:szCs w:val="24"/>
        </w:rPr>
        <w:t>ATTRACTIVITE ET FIDELISATION</w:t>
      </w:r>
      <w:r>
        <w:rPr>
          <w:rFonts w:ascii="Arial" w:hAnsi="Arial" w:cs="Arial"/>
          <w:color w:val="000000"/>
        </w:rPr>
        <w:tab/>
        <w:t>17</w:t>
      </w:r>
    </w:p>
    <w:p w:rsidR="00925AAB" w:rsidRDefault="00ED773D">
      <w:pPr>
        <w:tabs>
          <w:tab w:val="left" w:pos="10117"/>
        </w:tabs>
        <w:spacing w:before="103" w:after="0" w:line="253" w:lineRule="exact"/>
        <w:ind w:left="964" w:firstLine="220"/>
      </w:pPr>
      <w:r>
        <w:rPr>
          <w:rFonts w:ascii="Calibri Bold" w:hAnsi="Calibri Bold" w:cs="Calibri Bold"/>
          <w:color w:val="000000"/>
          <w:spacing w:val="1"/>
        </w:rPr>
        <w:t>L’  CCORD</w:t>
      </w:r>
      <w:r>
        <w:rPr>
          <w:rFonts w:ascii="Calibri Bold" w:hAnsi="Calibri Bold" w:cs="Calibri Bold"/>
          <w:color w:val="000000"/>
          <w:spacing w:val="1"/>
          <w:sz w:val="18"/>
          <w:szCs w:val="18"/>
        </w:rPr>
        <w:t xml:space="preserve"> </w:t>
      </w:r>
      <w:r>
        <w:rPr>
          <w:rFonts w:ascii="Calibri Bold" w:hAnsi="Calibri Bold" w:cs="Calibri Bold"/>
          <w:color w:val="000000"/>
          <w:spacing w:val="1"/>
        </w:rPr>
        <w:t>RELATIF</w:t>
      </w:r>
      <w:r>
        <w:rPr>
          <w:rFonts w:ascii="Calibri Bold" w:hAnsi="Calibri Bold" w:cs="Calibri Bold"/>
          <w:color w:val="000000"/>
          <w:spacing w:val="1"/>
          <w:sz w:val="18"/>
          <w:szCs w:val="18"/>
        </w:rPr>
        <w:t xml:space="preserve"> </w:t>
      </w:r>
      <w:r>
        <w:rPr>
          <w:rFonts w:ascii="Calibri Bold" w:hAnsi="Calibri Bold" w:cs="Calibri Bold"/>
          <w:color w:val="000000"/>
          <w:spacing w:val="1"/>
        </w:rPr>
        <w:t>A</w:t>
      </w:r>
      <w:r>
        <w:rPr>
          <w:rFonts w:ascii="Calibri Bold" w:hAnsi="Calibri Bold" w:cs="Calibri Bold"/>
          <w:color w:val="000000"/>
          <w:spacing w:val="1"/>
          <w:sz w:val="18"/>
          <w:szCs w:val="18"/>
        </w:rPr>
        <w:t xml:space="preserve"> </w:t>
      </w:r>
      <w:r>
        <w:rPr>
          <w:rFonts w:ascii="Calibri Bold" w:hAnsi="Calibri Bold" w:cs="Calibri Bold"/>
          <w:color w:val="000000"/>
          <w:spacing w:val="1"/>
        </w:rPr>
        <w:t>LA</w:t>
      </w:r>
      <w:r>
        <w:rPr>
          <w:rFonts w:ascii="Calibri Bold" w:hAnsi="Calibri Bold" w:cs="Calibri Bold"/>
          <w:color w:val="000000"/>
          <w:spacing w:val="1"/>
          <w:sz w:val="18"/>
          <w:szCs w:val="18"/>
        </w:rPr>
        <w:t xml:space="preserve"> </w:t>
      </w:r>
      <w:r>
        <w:rPr>
          <w:rFonts w:ascii="Calibri Bold" w:hAnsi="Calibri Bold" w:cs="Calibri Bold"/>
          <w:color w:val="000000"/>
          <w:spacing w:val="1"/>
        </w:rPr>
        <w:t>FONCTION</w:t>
      </w:r>
      <w:r>
        <w:rPr>
          <w:rFonts w:ascii="Calibri Bold" w:hAnsi="Calibri Bold" w:cs="Calibri Bold"/>
          <w:color w:val="000000"/>
          <w:spacing w:val="1"/>
          <w:sz w:val="18"/>
          <w:szCs w:val="18"/>
        </w:rPr>
        <w:t xml:space="preserve"> </w:t>
      </w:r>
      <w:r>
        <w:rPr>
          <w:rFonts w:ascii="Calibri Bold" w:hAnsi="Calibri Bold" w:cs="Calibri Bold"/>
          <w:color w:val="000000"/>
          <w:spacing w:val="1"/>
        </w:rPr>
        <w:t>PUBLIQUE</w:t>
      </w:r>
      <w:r>
        <w:rPr>
          <w:rFonts w:ascii="Calibri Bold" w:hAnsi="Calibri Bold" w:cs="Calibri Bold"/>
          <w:color w:val="000000"/>
          <w:spacing w:val="1"/>
          <w:sz w:val="18"/>
          <w:szCs w:val="18"/>
        </w:rPr>
        <w:t xml:space="preserve"> </w:t>
      </w:r>
      <w:r>
        <w:rPr>
          <w:rFonts w:ascii="Calibri Bold" w:hAnsi="Calibri Bold" w:cs="Calibri Bold"/>
          <w:color w:val="000000"/>
          <w:spacing w:val="1"/>
        </w:rPr>
        <w:t>HOSPITALIERE</w:t>
      </w:r>
      <w:r>
        <w:rPr>
          <w:rFonts w:ascii="Arial" w:hAnsi="Arial" w:cs="Arial"/>
          <w:color w:val="000000"/>
        </w:rPr>
        <w:tab/>
        <w:t>18</w:t>
      </w:r>
    </w:p>
    <w:p w:rsidR="00925AAB" w:rsidRDefault="00ED773D">
      <w:pPr>
        <w:tabs>
          <w:tab w:val="left" w:pos="10117"/>
        </w:tabs>
        <w:spacing w:before="117" w:after="0" w:line="253" w:lineRule="exact"/>
        <w:ind w:left="964" w:firstLine="220"/>
      </w:pPr>
      <w:r>
        <w:rPr>
          <w:rFonts w:ascii="Calibri Bold" w:hAnsi="Calibri Bold" w:cs="Calibri Bold"/>
          <w:color w:val="000000"/>
          <w:spacing w:val="1"/>
        </w:rPr>
        <w:t>L’  CCORD</w:t>
      </w:r>
      <w:r>
        <w:rPr>
          <w:rFonts w:ascii="Calibri Bold" w:hAnsi="Calibri Bold" w:cs="Calibri Bold"/>
          <w:color w:val="000000"/>
          <w:spacing w:val="1"/>
          <w:sz w:val="18"/>
          <w:szCs w:val="18"/>
        </w:rPr>
        <w:t xml:space="preserve"> </w:t>
      </w:r>
      <w:r>
        <w:rPr>
          <w:rFonts w:ascii="Calibri Bold" w:hAnsi="Calibri Bold" w:cs="Calibri Bold"/>
          <w:color w:val="000000"/>
          <w:spacing w:val="1"/>
        </w:rPr>
        <w:t>RELATIF</w:t>
      </w:r>
      <w:r>
        <w:rPr>
          <w:rFonts w:ascii="Calibri Bold" w:hAnsi="Calibri Bold" w:cs="Calibri Bold"/>
          <w:color w:val="000000"/>
          <w:spacing w:val="1"/>
          <w:sz w:val="18"/>
          <w:szCs w:val="18"/>
        </w:rPr>
        <w:t xml:space="preserve"> </w:t>
      </w:r>
      <w:r>
        <w:rPr>
          <w:rFonts w:ascii="Calibri Bold" w:hAnsi="Calibri Bold" w:cs="Calibri Bold"/>
          <w:color w:val="000000"/>
          <w:spacing w:val="1"/>
        </w:rPr>
        <w:t>AUX</w:t>
      </w:r>
      <w:r>
        <w:rPr>
          <w:rFonts w:ascii="Calibri Bold" w:hAnsi="Calibri Bold" w:cs="Calibri Bold"/>
          <w:color w:val="000000"/>
          <w:spacing w:val="1"/>
          <w:sz w:val="18"/>
          <w:szCs w:val="18"/>
        </w:rPr>
        <w:t xml:space="preserve"> </w:t>
      </w:r>
      <w:r>
        <w:rPr>
          <w:rFonts w:ascii="Calibri Bold" w:hAnsi="Calibri Bold" w:cs="Calibri Bold"/>
          <w:color w:val="000000"/>
          <w:spacing w:val="1"/>
        </w:rPr>
        <w:t>PRATICIENS</w:t>
      </w:r>
      <w:r>
        <w:rPr>
          <w:rFonts w:ascii="Arial" w:hAnsi="Arial" w:cs="Arial"/>
          <w:color w:val="000000"/>
        </w:rPr>
        <w:tab/>
        <w:t>32</w:t>
      </w:r>
    </w:p>
    <w:p w:rsidR="00925AAB" w:rsidRDefault="00ED773D">
      <w:pPr>
        <w:tabs>
          <w:tab w:val="left" w:pos="10117"/>
        </w:tabs>
        <w:spacing w:before="116" w:after="0" w:line="253" w:lineRule="exact"/>
        <w:ind w:left="964" w:firstLine="220"/>
      </w:pPr>
      <w:r>
        <w:rPr>
          <w:rFonts w:ascii="Calibri Bold" w:hAnsi="Calibri Bold" w:cs="Calibri Bold"/>
          <w:color w:val="000000"/>
        </w:rPr>
        <w:t>RELEVE</w:t>
      </w:r>
      <w:r>
        <w:rPr>
          <w:rFonts w:ascii="Calibri Bold" w:hAnsi="Calibri Bold" w:cs="Calibri Bold"/>
          <w:color w:val="000000"/>
          <w:sz w:val="18"/>
          <w:szCs w:val="18"/>
        </w:rPr>
        <w:t xml:space="preserve"> </w:t>
      </w:r>
      <w:r>
        <w:rPr>
          <w:rFonts w:ascii="Calibri Bold" w:hAnsi="Calibri Bold" w:cs="Calibri Bold"/>
          <w:color w:val="000000"/>
        </w:rPr>
        <w:t>DE</w:t>
      </w:r>
      <w:r>
        <w:rPr>
          <w:rFonts w:ascii="Calibri Bold" w:hAnsi="Calibri Bold" w:cs="Calibri Bold"/>
          <w:color w:val="000000"/>
          <w:sz w:val="18"/>
          <w:szCs w:val="18"/>
        </w:rPr>
        <w:t xml:space="preserve"> </w:t>
      </w:r>
      <w:r>
        <w:rPr>
          <w:rFonts w:ascii="Calibri Bold" w:hAnsi="Calibri Bold" w:cs="Calibri Bold"/>
          <w:color w:val="000000"/>
        </w:rPr>
        <w:t>CONCLUSIONS</w:t>
      </w:r>
      <w:r>
        <w:rPr>
          <w:rFonts w:ascii="Calibri Bold" w:hAnsi="Calibri Bold" w:cs="Calibri Bold"/>
          <w:color w:val="000000"/>
          <w:sz w:val="18"/>
          <w:szCs w:val="18"/>
        </w:rPr>
        <w:t xml:space="preserve"> </w:t>
      </w:r>
      <w:r>
        <w:rPr>
          <w:rFonts w:ascii="Calibri Bold" w:hAnsi="Calibri Bold" w:cs="Calibri Bold"/>
          <w:color w:val="000000"/>
        </w:rPr>
        <w:t>INTERNES-ETUDIANTS</w:t>
      </w:r>
      <w:r>
        <w:rPr>
          <w:rFonts w:ascii="Arial" w:hAnsi="Arial" w:cs="Arial"/>
          <w:color w:val="000000"/>
        </w:rPr>
        <w:tab/>
        <w:t>42</w:t>
      </w:r>
    </w:p>
    <w:p w:rsidR="00925AAB" w:rsidRDefault="00925AAB">
      <w:pPr>
        <w:spacing w:after="0" w:line="276" w:lineRule="exact"/>
        <w:ind w:left="964"/>
        <w:rPr>
          <w:sz w:val="24"/>
          <w:szCs w:val="24"/>
        </w:rPr>
      </w:pPr>
    </w:p>
    <w:p w:rsidR="00925AAB" w:rsidRDefault="00ED773D">
      <w:pPr>
        <w:tabs>
          <w:tab w:val="left" w:pos="10117"/>
        </w:tabs>
        <w:spacing w:before="187" w:after="0" w:line="276" w:lineRule="exact"/>
        <w:ind w:left="964"/>
      </w:pPr>
      <w:r>
        <w:rPr>
          <w:rFonts w:ascii="Arial Bold" w:hAnsi="Arial Bold" w:cs="Arial Bold"/>
          <w:color w:val="820E40"/>
          <w:sz w:val="24"/>
          <w:szCs w:val="24"/>
        </w:rPr>
        <w:t>SIMPLIFICATION</w:t>
      </w:r>
      <w:r>
        <w:rPr>
          <w:rFonts w:ascii="Arial" w:hAnsi="Arial" w:cs="Arial"/>
          <w:color w:val="000000"/>
        </w:rPr>
        <w:tab/>
        <w:t>55</w:t>
      </w:r>
    </w:p>
    <w:p w:rsidR="00925AAB" w:rsidRDefault="00ED773D">
      <w:pPr>
        <w:tabs>
          <w:tab w:val="left" w:pos="10117"/>
        </w:tabs>
        <w:spacing w:before="98" w:after="0" w:line="253" w:lineRule="exact"/>
        <w:ind w:left="964" w:firstLine="220"/>
      </w:pPr>
      <w:r>
        <w:rPr>
          <w:rFonts w:ascii="Arial Bold" w:hAnsi="Arial Bold" w:cs="Arial Bold"/>
          <w:color w:val="000000"/>
          <w:spacing w:val="3"/>
        </w:rPr>
        <w:t>SIMPLIFIER EN« « DECLOISONNANT, LIBERANT, DEBUREAUCRATISANT</w:t>
      </w:r>
      <w:r>
        <w:rPr>
          <w:rFonts w:ascii="Arial" w:hAnsi="Arial" w:cs="Arial"/>
          <w:color w:val="000000"/>
        </w:rPr>
        <w:tab/>
        <w:t>57</w:t>
      </w:r>
    </w:p>
    <w:p w:rsidR="00925AAB" w:rsidRDefault="00ED773D">
      <w:pPr>
        <w:spacing w:before="92" w:after="0" w:line="253" w:lineRule="exact"/>
        <w:ind w:left="1404"/>
      </w:pPr>
      <w:r>
        <w:rPr>
          <w:rFonts w:ascii="Arial" w:hAnsi="Arial" w:cs="Arial"/>
          <w:color w:val="000000"/>
        </w:rPr>
        <w:t>FAIRE</w:t>
      </w:r>
      <w:r>
        <w:rPr>
          <w:rFonts w:ascii="Arial" w:hAnsi="Arial" w:cs="Arial"/>
          <w:color w:val="000000"/>
          <w:sz w:val="18"/>
          <w:szCs w:val="18"/>
        </w:rPr>
        <w:t xml:space="preserve"> </w:t>
      </w:r>
      <w:r>
        <w:rPr>
          <w:rFonts w:ascii="Arial" w:hAnsi="Arial" w:cs="Arial"/>
          <w:color w:val="000000"/>
        </w:rPr>
        <w:t>CONFIANCE</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REDONNER</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L’AUTONOMIE</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DÉCISION</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D’ACTION</w:t>
      </w:r>
    </w:p>
    <w:p w:rsidR="00925AAB" w:rsidRDefault="00ED773D">
      <w:pPr>
        <w:tabs>
          <w:tab w:val="left" w:pos="10117"/>
        </w:tabs>
        <w:spacing w:before="9" w:after="0" w:line="253" w:lineRule="exact"/>
        <w:ind w:left="1404"/>
      </w:pPr>
      <w:r>
        <w:rPr>
          <w:rFonts w:ascii="Arial" w:hAnsi="Arial" w:cs="Arial"/>
          <w:color w:val="000000"/>
        </w:rPr>
        <w:t>AUX</w:t>
      </w:r>
      <w:r>
        <w:rPr>
          <w:rFonts w:ascii="Arial" w:hAnsi="Arial" w:cs="Arial"/>
          <w:color w:val="000000"/>
          <w:sz w:val="18"/>
          <w:szCs w:val="18"/>
        </w:rPr>
        <w:t xml:space="preserve"> </w:t>
      </w:r>
      <w:r>
        <w:rPr>
          <w:rFonts w:ascii="Arial" w:hAnsi="Arial" w:cs="Arial"/>
          <w:color w:val="000000"/>
        </w:rPr>
        <w:t>ACTEURS</w:t>
      </w:r>
      <w:r>
        <w:rPr>
          <w:rFonts w:ascii="Arial" w:hAnsi="Arial" w:cs="Arial"/>
          <w:color w:val="000000"/>
        </w:rPr>
        <w:tab/>
        <w:t>58</w:t>
      </w:r>
    </w:p>
    <w:p w:rsidR="00925AAB" w:rsidRDefault="00ED773D">
      <w:pPr>
        <w:spacing w:before="85" w:after="0" w:line="253" w:lineRule="exact"/>
        <w:ind w:left="1404"/>
      </w:pPr>
      <w:r>
        <w:rPr>
          <w:rFonts w:ascii="Arial" w:hAnsi="Arial" w:cs="Arial"/>
          <w:color w:val="000000"/>
        </w:rPr>
        <w:t>LIBÉRER</w:t>
      </w:r>
      <w:r>
        <w:rPr>
          <w:rFonts w:ascii="Arial" w:hAnsi="Arial" w:cs="Arial"/>
          <w:color w:val="000000"/>
          <w:sz w:val="18"/>
          <w:szCs w:val="18"/>
        </w:rPr>
        <w:t xml:space="preserve"> </w:t>
      </w:r>
      <w:r>
        <w:rPr>
          <w:rFonts w:ascii="Arial" w:hAnsi="Arial" w:cs="Arial"/>
          <w:color w:val="000000"/>
        </w:rPr>
        <w:t>DU</w:t>
      </w:r>
      <w:r>
        <w:rPr>
          <w:rFonts w:ascii="Arial" w:hAnsi="Arial" w:cs="Arial"/>
          <w:color w:val="000000"/>
          <w:sz w:val="18"/>
          <w:szCs w:val="18"/>
        </w:rPr>
        <w:t xml:space="preserve"> </w:t>
      </w:r>
      <w:r>
        <w:rPr>
          <w:rFonts w:ascii="Arial" w:hAnsi="Arial" w:cs="Arial"/>
          <w:color w:val="000000"/>
        </w:rPr>
        <w:t>TEMPS</w:t>
      </w:r>
      <w:r>
        <w:rPr>
          <w:rFonts w:ascii="Arial" w:hAnsi="Arial" w:cs="Arial"/>
          <w:color w:val="000000"/>
          <w:sz w:val="18"/>
          <w:szCs w:val="18"/>
        </w:rPr>
        <w:t xml:space="preserve"> </w:t>
      </w:r>
      <w:r>
        <w:rPr>
          <w:rFonts w:ascii="Arial" w:hAnsi="Arial" w:cs="Arial"/>
          <w:color w:val="000000"/>
        </w:rPr>
        <w:t>POUR</w:t>
      </w:r>
      <w:r>
        <w:rPr>
          <w:rFonts w:ascii="Arial" w:hAnsi="Arial" w:cs="Arial"/>
          <w:color w:val="000000"/>
          <w:sz w:val="18"/>
          <w:szCs w:val="18"/>
        </w:rPr>
        <w:t xml:space="preserve"> </w:t>
      </w:r>
      <w:r>
        <w:rPr>
          <w:rFonts w:ascii="Arial" w:hAnsi="Arial" w:cs="Arial"/>
          <w:color w:val="000000"/>
        </w:rPr>
        <w:t>SOIGNER</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PATIENTS</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REDÉPLOYER</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MOYENS</w:t>
      </w:r>
    </w:p>
    <w:p w:rsidR="00925AAB" w:rsidRDefault="00ED773D">
      <w:pPr>
        <w:tabs>
          <w:tab w:val="left" w:pos="10117"/>
        </w:tabs>
        <w:spacing w:before="17" w:after="0" w:line="253" w:lineRule="exact"/>
        <w:ind w:left="1404"/>
      </w:pPr>
      <w:r>
        <w:rPr>
          <w:rFonts w:ascii="Arial" w:hAnsi="Arial" w:cs="Arial"/>
          <w:color w:val="000000"/>
        </w:rPr>
        <w:t>VERS</w:t>
      </w:r>
      <w:r>
        <w:rPr>
          <w:rFonts w:ascii="Arial" w:hAnsi="Arial" w:cs="Arial"/>
          <w:color w:val="000000"/>
          <w:sz w:val="18"/>
          <w:szCs w:val="18"/>
        </w:rPr>
        <w:t xml:space="preserve"> </w:t>
      </w:r>
      <w:r>
        <w:rPr>
          <w:rFonts w:ascii="Arial" w:hAnsi="Arial" w:cs="Arial"/>
          <w:color w:val="000000"/>
        </w:rPr>
        <w:t>LE</w:t>
      </w:r>
      <w:r>
        <w:rPr>
          <w:rFonts w:ascii="Arial" w:hAnsi="Arial" w:cs="Arial"/>
          <w:color w:val="000000"/>
          <w:sz w:val="18"/>
          <w:szCs w:val="18"/>
        </w:rPr>
        <w:t xml:space="preserve"> </w:t>
      </w:r>
      <w:r>
        <w:rPr>
          <w:rFonts w:ascii="Arial" w:hAnsi="Arial" w:cs="Arial"/>
          <w:color w:val="000000"/>
        </w:rPr>
        <w:t>SOIN</w:t>
      </w:r>
      <w:r>
        <w:rPr>
          <w:rFonts w:ascii="Arial" w:hAnsi="Arial" w:cs="Arial"/>
          <w:color w:val="000000"/>
        </w:rPr>
        <w:tab/>
        <w:t>61</w:t>
      </w:r>
    </w:p>
    <w:p w:rsidR="00925AAB" w:rsidRDefault="00ED773D">
      <w:pPr>
        <w:tabs>
          <w:tab w:val="left" w:pos="10117"/>
        </w:tabs>
        <w:spacing w:before="99" w:after="0" w:line="253" w:lineRule="exact"/>
        <w:ind w:left="1404"/>
      </w:pPr>
      <w:r>
        <w:rPr>
          <w:rFonts w:ascii="Arial" w:hAnsi="Arial" w:cs="Arial"/>
          <w:color w:val="000000"/>
        </w:rPr>
        <w:t>DESSERER</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CONTRAINTES</w:t>
      </w:r>
      <w:r>
        <w:rPr>
          <w:rFonts w:ascii="Arial" w:hAnsi="Arial" w:cs="Arial"/>
          <w:color w:val="000000"/>
          <w:sz w:val="18"/>
          <w:szCs w:val="18"/>
        </w:rPr>
        <w:t xml:space="preserve"> </w:t>
      </w:r>
      <w:r>
        <w:rPr>
          <w:rFonts w:ascii="Arial" w:hAnsi="Arial" w:cs="Arial"/>
          <w:color w:val="000000"/>
        </w:rPr>
        <w:t>SUR</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GESTION</w:t>
      </w:r>
      <w:r>
        <w:rPr>
          <w:rFonts w:ascii="Arial" w:hAnsi="Arial" w:cs="Arial"/>
          <w:color w:val="000000"/>
          <w:sz w:val="18"/>
          <w:szCs w:val="18"/>
        </w:rPr>
        <w:t xml:space="preserve"> </w:t>
      </w:r>
      <w:r>
        <w:rPr>
          <w:rFonts w:ascii="Arial" w:hAnsi="Arial" w:cs="Arial"/>
          <w:color w:val="000000"/>
        </w:rPr>
        <w:t>DU</w:t>
      </w:r>
      <w:r>
        <w:rPr>
          <w:rFonts w:ascii="Arial" w:hAnsi="Arial" w:cs="Arial"/>
          <w:color w:val="000000"/>
          <w:sz w:val="18"/>
          <w:szCs w:val="18"/>
        </w:rPr>
        <w:t xml:space="preserve"> </w:t>
      </w:r>
      <w:r>
        <w:rPr>
          <w:rFonts w:ascii="Arial" w:hAnsi="Arial" w:cs="Arial"/>
          <w:color w:val="000000"/>
        </w:rPr>
        <w:t>CAPACITAIRE</w:t>
      </w:r>
      <w:r>
        <w:rPr>
          <w:rFonts w:ascii="Arial" w:hAnsi="Arial" w:cs="Arial"/>
          <w:color w:val="000000"/>
        </w:rPr>
        <w:tab/>
        <w:t>64</w:t>
      </w:r>
    </w:p>
    <w:p w:rsidR="00925AAB" w:rsidRDefault="00ED773D">
      <w:pPr>
        <w:spacing w:before="85" w:after="0" w:line="253" w:lineRule="exact"/>
        <w:ind w:left="1404"/>
      </w:pPr>
      <w:r>
        <w:rPr>
          <w:rFonts w:ascii="Arial" w:hAnsi="Arial" w:cs="Arial"/>
          <w:color w:val="000000"/>
        </w:rPr>
        <w:t>SIMPLIFIER LES PROCÉDURES ADMINISTRATIVES POUR ALLÉGER LE QUOTIDIEN</w:t>
      </w:r>
    </w:p>
    <w:p w:rsidR="00925AAB" w:rsidRDefault="00ED773D">
      <w:pPr>
        <w:tabs>
          <w:tab w:val="left" w:pos="10117"/>
        </w:tabs>
        <w:spacing w:before="14" w:after="0" w:line="253" w:lineRule="exact"/>
        <w:ind w:left="1404"/>
      </w:pPr>
      <w:r>
        <w:rPr>
          <w:rFonts w:ascii="Arial" w:hAnsi="Arial" w:cs="Arial"/>
          <w:color w:val="000000"/>
        </w:rPr>
        <w:t>DES SOINS ET DE LA RECHERCHE</w:t>
      </w:r>
      <w:r>
        <w:rPr>
          <w:rFonts w:ascii="Arial" w:hAnsi="Arial" w:cs="Arial"/>
          <w:color w:val="000000"/>
        </w:rPr>
        <w:tab/>
        <w:t>66</w:t>
      </w:r>
    </w:p>
    <w:p w:rsidR="00925AAB" w:rsidRDefault="00925AAB">
      <w:pPr>
        <w:spacing w:after="0" w:line="276" w:lineRule="exact"/>
        <w:ind w:left="964"/>
        <w:rPr>
          <w:sz w:val="24"/>
          <w:szCs w:val="24"/>
        </w:rPr>
      </w:pPr>
    </w:p>
    <w:p w:rsidR="00925AAB" w:rsidRDefault="00ED773D">
      <w:pPr>
        <w:tabs>
          <w:tab w:val="left" w:pos="10117"/>
        </w:tabs>
        <w:spacing w:before="180" w:after="0" w:line="276" w:lineRule="exact"/>
        <w:ind w:left="964"/>
      </w:pPr>
      <w:r>
        <w:rPr>
          <w:rFonts w:ascii="Arial Bold" w:hAnsi="Arial Bold" w:cs="Arial Bold"/>
          <w:color w:val="009E78"/>
          <w:sz w:val="24"/>
          <w:szCs w:val="24"/>
        </w:rPr>
        <w:t>DECLOISONNEMENT ET FEDERATION DES ACTEURS</w:t>
      </w:r>
      <w:r>
        <w:rPr>
          <w:rFonts w:ascii="Arial" w:hAnsi="Arial" w:cs="Arial"/>
          <w:color w:val="000000"/>
        </w:rPr>
        <w:tab/>
        <w:t>71</w:t>
      </w:r>
    </w:p>
    <w:p w:rsidR="00925AAB" w:rsidRDefault="00ED773D">
      <w:pPr>
        <w:tabs>
          <w:tab w:val="left" w:pos="10117"/>
        </w:tabs>
        <w:spacing w:before="95" w:after="0" w:line="253" w:lineRule="exact"/>
        <w:ind w:left="964" w:firstLine="220"/>
      </w:pPr>
      <w:r>
        <w:rPr>
          <w:rFonts w:ascii="Arial Bold" w:hAnsi="Arial Bold" w:cs="Arial Bold"/>
          <w:color w:val="000000"/>
        </w:rPr>
        <w:t>UN ACCÈS AUX SOINS FACILITÉ</w:t>
      </w:r>
      <w:r>
        <w:rPr>
          <w:rFonts w:ascii="Arial" w:hAnsi="Arial" w:cs="Arial"/>
          <w:color w:val="000000"/>
        </w:rPr>
        <w:tab/>
        <w:t>72</w:t>
      </w:r>
    </w:p>
    <w:p w:rsidR="00925AAB" w:rsidRDefault="00ED773D">
      <w:pPr>
        <w:tabs>
          <w:tab w:val="left" w:pos="10117"/>
        </w:tabs>
        <w:spacing w:before="103" w:after="0" w:line="253" w:lineRule="exact"/>
        <w:ind w:left="964" w:firstLine="439"/>
      </w:pPr>
      <w:r>
        <w:rPr>
          <w:rFonts w:ascii="Arial" w:hAnsi="Arial" w:cs="Arial"/>
          <w:color w:val="000000"/>
        </w:rPr>
        <w:t>DEVELOPPER UN EXERCICE COORDONNE SOUPLE ET DE PROXIMITE</w:t>
      </w:r>
      <w:r>
        <w:rPr>
          <w:rFonts w:ascii="Arial" w:hAnsi="Arial" w:cs="Arial"/>
          <w:color w:val="000000"/>
        </w:rPr>
        <w:tab/>
        <w:t>73</w:t>
      </w:r>
    </w:p>
    <w:p w:rsidR="00925AAB" w:rsidRDefault="00ED773D">
      <w:pPr>
        <w:tabs>
          <w:tab w:val="left" w:pos="10117"/>
        </w:tabs>
        <w:spacing w:before="99" w:after="0" w:line="253" w:lineRule="exact"/>
        <w:ind w:left="964" w:firstLine="439"/>
      </w:pPr>
      <w:r>
        <w:rPr>
          <w:rFonts w:ascii="Arial" w:hAnsi="Arial" w:cs="Arial"/>
          <w:color w:val="000000"/>
        </w:rPr>
        <w:t>RENDRE</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TELESANTE</w:t>
      </w:r>
      <w:r>
        <w:rPr>
          <w:rFonts w:ascii="Arial" w:hAnsi="Arial" w:cs="Arial"/>
          <w:color w:val="000000"/>
          <w:sz w:val="18"/>
          <w:szCs w:val="18"/>
        </w:rPr>
        <w:t xml:space="preserve"> </w:t>
      </w:r>
      <w:r>
        <w:rPr>
          <w:rFonts w:ascii="Arial" w:hAnsi="Arial" w:cs="Arial"/>
          <w:color w:val="000000"/>
        </w:rPr>
        <w:t>ACCESSIBLE</w:t>
      </w:r>
      <w:r>
        <w:rPr>
          <w:rFonts w:ascii="Arial" w:hAnsi="Arial" w:cs="Arial"/>
          <w:color w:val="000000"/>
          <w:sz w:val="18"/>
          <w:szCs w:val="18"/>
        </w:rPr>
        <w:t xml:space="preserve"> </w:t>
      </w:r>
      <w:r>
        <w:rPr>
          <w:rFonts w:ascii="Arial" w:hAnsi="Arial" w:cs="Arial"/>
          <w:color w:val="000000"/>
        </w:rPr>
        <w:t>A</w:t>
      </w:r>
      <w:r>
        <w:rPr>
          <w:rFonts w:ascii="Arial" w:hAnsi="Arial" w:cs="Arial"/>
          <w:color w:val="000000"/>
          <w:sz w:val="18"/>
          <w:szCs w:val="18"/>
        </w:rPr>
        <w:t xml:space="preserve"> </w:t>
      </w:r>
      <w:r>
        <w:rPr>
          <w:rFonts w:ascii="Arial" w:hAnsi="Arial" w:cs="Arial"/>
          <w:color w:val="000000"/>
        </w:rPr>
        <w:t>TOUS</w:t>
      </w:r>
      <w:r>
        <w:rPr>
          <w:rFonts w:ascii="Arial" w:hAnsi="Arial" w:cs="Arial"/>
          <w:color w:val="000000"/>
        </w:rPr>
        <w:tab/>
        <w:t>76</w:t>
      </w:r>
    </w:p>
    <w:p w:rsidR="00925AAB" w:rsidRDefault="00ED773D">
      <w:pPr>
        <w:spacing w:before="92" w:after="0" w:line="253" w:lineRule="exact"/>
        <w:ind w:left="1404"/>
      </w:pPr>
      <w:r>
        <w:rPr>
          <w:rFonts w:ascii="Arial" w:hAnsi="Arial" w:cs="Arial"/>
          <w:color w:val="000000"/>
        </w:rPr>
        <w:t>CREER</w:t>
      </w:r>
      <w:r>
        <w:rPr>
          <w:rFonts w:ascii="Arial" w:hAnsi="Arial" w:cs="Arial"/>
          <w:color w:val="000000"/>
          <w:sz w:val="18"/>
          <w:szCs w:val="18"/>
        </w:rPr>
        <w:t xml:space="preserve"> </w:t>
      </w:r>
      <w:r>
        <w:rPr>
          <w:rFonts w:ascii="Arial" w:hAnsi="Arial" w:cs="Arial"/>
          <w:color w:val="000000"/>
        </w:rPr>
        <w:t>UN</w:t>
      </w:r>
      <w:r>
        <w:rPr>
          <w:rFonts w:ascii="Arial" w:hAnsi="Arial" w:cs="Arial"/>
          <w:color w:val="000000"/>
          <w:sz w:val="18"/>
          <w:szCs w:val="18"/>
        </w:rPr>
        <w:t xml:space="preserve"> </w:t>
      </w:r>
      <w:r>
        <w:rPr>
          <w:rFonts w:ascii="Arial" w:hAnsi="Arial" w:cs="Arial"/>
          <w:color w:val="000000"/>
        </w:rPr>
        <w:t>SYSTEME</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PRISE</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DECISIONSPECIFIQUE</w:t>
      </w:r>
      <w:r>
        <w:rPr>
          <w:rFonts w:ascii="Arial" w:hAnsi="Arial" w:cs="Arial"/>
          <w:color w:val="000000"/>
          <w:sz w:val="18"/>
          <w:szCs w:val="18"/>
        </w:rPr>
        <w:t xml:space="preserve"> </w:t>
      </w:r>
      <w:r>
        <w:rPr>
          <w:rFonts w:ascii="Arial" w:hAnsi="Arial" w:cs="Arial"/>
          <w:color w:val="000000"/>
        </w:rPr>
        <w:t>POUR</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HOPITAUX</w:t>
      </w:r>
      <w:r>
        <w:rPr>
          <w:rFonts w:ascii="Arial" w:hAnsi="Arial" w:cs="Arial"/>
          <w:color w:val="000000"/>
          <w:sz w:val="18"/>
          <w:szCs w:val="18"/>
        </w:rPr>
        <w:t xml:space="preserve"> </w:t>
      </w:r>
      <w:r>
        <w:rPr>
          <w:rFonts w:ascii="Arial" w:hAnsi="Arial" w:cs="Arial"/>
          <w:color w:val="000000"/>
        </w:rPr>
        <w:t>DE</w:t>
      </w:r>
    </w:p>
    <w:p w:rsidR="00925AAB" w:rsidRDefault="00ED773D">
      <w:pPr>
        <w:tabs>
          <w:tab w:val="left" w:pos="10117"/>
        </w:tabs>
        <w:spacing w:before="10" w:after="0" w:line="253" w:lineRule="exact"/>
        <w:ind w:left="1404"/>
      </w:pPr>
      <w:r>
        <w:rPr>
          <w:rFonts w:ascii="Arial" w:hAnsi="Arial" w:cs="Arial"/>
          <w:color w:val="000000"/>
        </w:rPr>
        <w:t>PROXIMITE</w:t>
      </w:r>
      <w:r>
        <w:rPr>
          <w:rFonts w:ascii="Arial" w:hAnsi="Arial" w:cs="Arial"/>
          <w:color w:val="000000"/>
        </w:rPr>
        <w:tab/>
        <w:t>79</w:t>
      </w:r>
    </w:p>
    <w:p w:rsidR="00925AAB" w:rsidRDefault="00ED773D">
      <w:pPr>
        <w:tabs>
          <w:tab w:val="left" w:pos="10117"/>
        </w:tabs>
        <w:spacing w:before="100" w:after="0" w:line="253" w:lineRule="exact"/>
        <w:ind w:left="1404"/>
      </w:pPr>
      <w:r>
        <w:rPr>
          <w:rFonts w:ascii="Arial" w:hAnsi="Arial" w:cs="Arial"/>
          <w:color w:val="000000"/>
        </w:rPr>
        <w:t>CREER</w:t>
      </w:r>
      <w:r>
        <w:rPr>
          <w:rFonts w:ascii="Arial" w:hAnsi="Arial" w:cs="Arial"/>
          <w:color w:val="000000"/>
          <w:sz w:val="18"/>
          <w:szCs w:val="18"/>
        </w:rPr>
        <w:t xml:space="preserve"> </w:t>
      </w:r>
      <w:r>
        <w:rPr>
          <w:rFonts w:ascii="Arial" w:hAnsi="Arial" w:cs="Arial"/>
          <w:color w:val="000000"/>
        </w:rPr>
        <w:t>UN</w:t>
      </w:r>
      <w:r>
        <w:rPr>
          <w:rFonts w:ascii="Arial" w:hAnsi="Arial" w:cs="Arial"/>
          <w:color w:val="000000"/>
          <w:sz w:val="18"/>
          <w:szCs w:val="18"/>
        </w:rPr>
        <w:t xml:space="preserve"> </w:t>
      </w:r>
      <w:r>
        <w:rPr>
          <w:rFonts w:ascii="Arial" w:hAnsi="Arial" w:cs="Arial"/>
          <w:color w:val="000000"/>
        </w:rPr>
        <w:t>SERVICE</w:t>
      </w:r>
      <w:r>
        <w:rPr>
          <w:rFonts w:ascii="Arial" w:hAnsi="Arial" w:cs="Arial"/>
          <w:color w:val="000000"/>
          <w:sz w:val="18"/>
          <w:szCs w:val="18"/>
        </w:rPr>
        <w:t xml:space="preserve"> </w:t>
      </w:r>
      <w:r>
        <w:rPr>
          <w:rFonts w:ascii="Arial" w:hAnsi="Arial" w:cs="Arial"/>
          <w:color w:val="000000"/>
        </w:rPr>
        <w:t>D’ACCES</w:t>
      </w:r>
      <w:r>
        <w:rPr>
          <w:rFonts w:ascii="Arial" w:hAnsi="Arial" w:cs="Arial"/>
          <w:color w:val="000000"/>
          <w:sz w:val="18"/>
          <w:szCs w:val="18"/>
        </w:rPr>
        <w:t xml:space="preserve"> </w:t>
      </w:r>
      <w:r>
        <w:rPr>
          <w:rFonts w:ascii="Arial" w:hAnsi="Arial" w:cs="Arial"/>
          <w:color w:val="000000"/>
        </w:rPr>
        <w:t>AUX</w:t>
      </w:r>
      <w:r>
        <w:rPr>
          <w:rFonts w:ascii="Arial" w:hAnsi="Arial" w:cs="Arial"/>
          <w:color w:val="000000"/>
          <w:sz w:val="18"/>
          <w:szCs w:val="18"/>
        </w:rPr>
        <w:t xml:space="preserve"> </w:t>
      </w:r>
      <w:r>
        <w:rPr>
          <w:rFonts w:ascii="Arial" w:hAnsi="Arial" w:cs="Arial"/>
          <w:color w:val="000000"/>
        </w:rPr>
        <w:t>SOINS</w:t>
      </w:r>
      <w:r>
        <w:rPr>
          <w:rFonts w:ascii="Arial" w:hAnsi="Arial" w:cs="Arial"/>
          <w:color w:val="000000"/>
        </w:rPr>
        <w:tab/>
        <w:t>81</w:t>
      </w:r>
    </w:p>
    <w:p w:rsidR="00925AAB" w:rsidRDefault="00ED773D">
      <w:pPr>
        <w:spacing w:before="91" w:after="0" w:line="253" w:lineRule="exact"/>
        <w:ind w:left="1185"/>
      </w:pPr>
      <w:r>
        <w:rPr>
          <w:rFonts w:ascii="Arial Bold" w:hAnsi="Arial Bold" w:cs="Arial Bold"/>
          <w:color w:val="000000"/>
        </w:rPr>
        <w:t>PRÉVENIR, SOIGNER ET ACCOMPAGNER  LES PERSONNES APPELANT UNE PRISE</w:t>
      </w:r>
    </w:p>
    <w:p w:rsidR="00925AAB" w:rsidRDefault="00ED773D">
      <w:pPr>
        <w:tabs>
          <w:tab w:val="left" w:pos="10117"/>
        </w:tabs>
        <w:spacing w:before="5" w:after="0" w:line="253" w:lineRule="exact"/>
        <w:ind w:left="1185"/>
      </w:pPr>
      <w:r>
        <w:rPr>
          <w:rFonts w:ascii="Arial Bold" w:hAnsi="Arial Bold" w:cs="Arial Bold"/>
          <w:color w:val="000000"/>
        </w:rPr>
        <w:t>EN CHARGE SPECIFIQUE</w:t>
      </w:r>
      <w:r>
        <w:rPr>
          <w:rFonts w:ascii="Arial" w:hAnsi="Arial" w:cs="Arial"/>
          <w:color w:val="000000"/>
        </w:rPr>
        <w:tab/>
        <w:t>84</w:t>
      </w:r>
    </w:p>
    <w:p w:rsidR="00925AAB" w:rsidRDefault="00ED773D">
      <w:pPr>
        <w:spacing w:before="89" w:after="0" w:line="253" w:lineRule="exact"/>
        <w:ind w:left="1404"/>
      </w:pPr>
      <w:r>
        <w:rPr>
          <w:rFonts w:ascii="Arial" w:hAnsi="Arial" w:cs="Arial"/>
          <w:color w:val="000000"/>
        </w:rPr>
        <w:t>GARANTIR</w:t>
      </w:r>
      <w:r>
        <w:rPr>
          <w:rFonts w:ascii="Arial" w:hAnsi="Arial" w:cs="Arial"/>
          <w:color w:val="000000"/>
          <w:sz w:val="18"/>
          <w:szCs w:val="18"/>
        </w:rPr>
        <w:t xml:space="preserve"> </w:t>
      </w:r>
      <w:r>
        <w:rPr>
          <w:rFonts w:ascii="Arial" w:hAnsi="Arial" w:cs="Arial"/>
          <w:color w:val="000000"/>
        </w:rPr>
        <w:t>AUX</w:t>
      </w:r>
      <w:r>
        <w:rPr>
          <w:rFonts w:ascii="Arial" w:hAnsi="Arial" w:cs="Arial"/>
          <w:color w:val="000000"/>
          <w:sz w:val="18"/>
          <w:szCs w:val="18"/>
        </w:rPr>
        <w:t xml:space="preserve"> </w:t>
      </w:r>
      <w:r>
        <w:rPr>
          <w:rFonts w:ascii="Arial" w:hAnsi="Arial" w:cs="Arial"/>
          <w:color w:val="000000"/>
        </w:rPr>
        <w:t>PERSONNES</w:t>
      </w:r>
      <w:r>
        <w:rPr>
          <w:rFonts w:ascii="Arial" w:hAnsi="Arial" w:cs="Arial"/>
          <w:color w:val="000000"/>
          <w:sz w:val="18"/>
          <w:szCs w:val="18"/>
        </w:rPr>
        <w:t xml:space="preserve"> </w:t>
      </w:r>
      <w:r>
        <w:rPr>
          <w:rFonts w:ascii="Arial" w:hAnsi="Arial" w:cs="Arial"/>
          <w:color w:val="000000"/>
        </w:rPr>
        <w:t>AGEES</w:t>
      </w:r>
      <w:r>
        <w:rPr>
          <w:rFonts w:ascii="Arial" w:hAnsi="Arial" w:cs="Arial"/>
          <w:color w:val="000000"/>
          <w:sz w:val="18"/>
          <w:szCs w:val="18"/>
        </w:rPr>
        <w:t xml:space="preserve"> </w:t>
      </w:r>
      <w:r>
        <w:rPr>
          <w:rFonts w:ascii="Arial" w:hAnsi="Arial" w:cs="Arial"/>
          <w:color w:val="000000"/>
        </w:rPr>
        <w:t>UN</w:t>
      </w:r>
      <w:r>
        <w:rPr>
          <w:rFonts w:ascii="Arial" w:hAnsi="Arial" w:cs="Arial"/>
          <w:color w:val="000000"/>
          <w:sz w:val="18"/>
          <w:szCs w:val="18"/>
        </w:rPr>
        <w:t xml:space="preserve"> </w:t>
      </w:r>
      <w:r>
        <w:rPr>
          <w:rFonts w:ascii="Arial" w:hAnsi="Arial" w:cs="Arial"/>
          <w:color w:val="000000"/>
        </w:rPr>
        <w:t>ACCES</w:t>
      </w:r>
      <w:r>
        <w:rPr>
          <w:rFonts w:ascii="Arial" w:hAnsi="Arial" w:cs="Arial"/>
          <w:color w:val="000000"/>
          <w:sz w:val="18"/>
          <w:szCs w:val="18"/>
        </w:rPr>
        <w:t xml:space="preserve"> </w:t>
      </w:r>
      <w:r>
        <w:rPr>
          <w:rFonts w:ascii="Arial" w:hAnsi="Arial" w:cs="Arial"/>
          <w:color w:val="000000"/>
        </w:rPr>
        <w:t>AUX</w:t>
      </w:r>
      <w:r>
        <w:rPr>
          <w:rFonts w:ascii="Arial" w:hAnsi="Arial" w:cs="Arial"/>
          <w:color w:val="000000"/>
          <w:sz w:val="18"/>
          <w:szCs w:val="18"/>
        </w:rPr>
        <w:t xml:space="preserve"> </w:t>
      </w:r>
      <w:r>
        <w:rPr>
          <w:rFonts w:ascii="Arial" w:hAnsi="Arial" w:cs="Arial"/>
          <w:color w:val="000000"/>
        </w:rPr>
        <w:t>SOINS</w:t>
      </w:r>
      <w:r>
        <w:rPr>
          <w:rFonts w:ascii="Arial" w:hAnsi="Arial" w:cs="Arial"/>
          <w:color w:val="000000"/>
          <w:sz w:val="18"/>
          <w:szCs w:val="18"/>
        </w:rPr>
        <w:t xml:space="preserve"> </w:t>
      </w:r>
      <w:r>
        <w:rPr>
          <w:rFonts w:ascii="Arial" w:hAnsi="Arial" w:cs="Arial"/>
          <w:color w:val="000000"/>
        </w:rPr>
        <w:t>COORDONNES</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UNE</w:t>
      </w:r>
    </w:p>
    <w:p w:rsidR="00925AAB" w:rsidRDefault="00ED773D">
      <w:pPr>
        <w:tabs>
          <w:tab w:val="left" w:pos="10117"/>
        </w:tabs>
        <w:spacing w:before="15" w:after="0" w:line="253" w:lineRule="exact"/>
        <w:ind w:left="1404"/>
      </w:pPr>
      <w:r>
        <w:rPr>
          <w:rFonts w:ascii="Arial" w:hAnsi="Arial" w:cs="Arial"/>
          <w:color w:val="000000"/>
        </w:rPr>
        <w:t>PRISE</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CHARGE</w:t>
      </w:r>
      <w:r>
        <w:rPr>
          <w:rFonts w:ascii="Arial" w:hAnsi="Arial" w:cs="Arial"/>
          <w:color w:val="000000"/>
          <w:sz w:val="18"/>
          <w:szCs w:val="18"/>
        </w:rPr>
        <w:t xml:space="preserve"> </w:t>
      </w:r>
      <w:r>
        <w:rPr>
          <w:rFonts w:ascii="Arial" w:hAnsi="Arial" w:cs="Arial"/>
          <w:color w:val="000000"/>
        </w:rPr>
        <w:t>ADAPTEE</w:t>
      </w:r>
      <w:r>
        <w:rPr>
          <w:rFonts w:ascii="Arial" w:hAnsi="Arial" w:cs="Arial"/>
          <w:color w:val="000000"/>
        </w:rPr>
        <w:tab/>
        <w:t>85</w:t>
      </w:r>
    </w:p>
    <w:p w:rsidR="00925AAB" w:rsidRDefault="00ED773D">
      <w:pPr>
        <w:spacing w:before="99" w:after="0" w:line="253" w:lineRule="exact"/>
        <w:ind w:left="1404"/>
      </w:pPr>
      <w:r>
        <w:rPr>
          <w:rFonts w:ascii="Arial" w:hAnsi="Arial" w:cs="Arial"/>
          <w:color w:val="000000"/>
        </w:rPr>
        <w:t>GARANTIR</w:t>
      </w:r>
      <w:r>
        <w:rPr>
          <w:rFonts w:ascii="Arial" w:hAnsi="Arial" w:cs="Arial"/>
          <w:color w:val="000000"/>
          <w:sz w:val="18"/>
          <w:szCs w:val="18"/>
        </w:rPr>
        <w:t xml:space="preserve"> </w:t>
      </w:r>
      <w:r>
        <w:rPr>
          <w:rFonts w:ascii="Arial" w:hAnsi="Arial" w:cs="Arial"/>
          <w:color w:val="000000"/>
        </w:rPr>
        <w:t>UNE</w:t>
      </w:r>
      <w:r>
        <w:rPr>
          <w:rFonts w:ascii="Arial" w:hAnsi="Arial" w:cs="Arial"/>
          <w:color w:val="000000"/>
          <w:sz w:val="18"/>
          <w:szCs w:val="18"/>
        </w:rPr>
        <w:t xml:space="preserve"> </w:t>
      </w:r>
      <w:r>
        <w:rPr>
          <w:rFonts w:ascii="Arial" w:hAnsi="Arial" w:cs="Arial"/>
          <w:color w:val="000000"/>
        </w:rPr>
        <w:t>PRISE</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CHARGE</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PERSONNES</w:t>
      </w:r>
      <w:r>
        <w:rPr>
          <w:rFonts w:ascii="Arial" w:hAnsi="Arial" w:cs="Arial"/>
          <w:color w:val="000000"/>
          <w:sz w:val="18"/>
          <w:szCs w:val="18"/>
        </w:rPr>
        <w:t xml:space="preserve"> </w:t>
      </w:r>
      <w:r>
        <w:rPr>
          <w:rFonts w:ascii="Arial" w:hAnsi="Arial" w:cs="Arial"/>
          <w:color w:val="000000"/>
        </w:rPr>
        <w:t>SOUFFRANT</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TROUBLES</w:t>
      </w:r>
    </w:p>
    <w:p w:rsidR="00925AAB" w:rsidRDefault="00ED773D">
      <w:pPr>
        <w:tabs>
          <w:tab w:val="left" w:pos="10117"/>
        </w:tabs>
        <w:spacing w:before="1" w:after="0" w:line="237" w:lineRule="exact"/>
        <w:ind w:left="1404"/>
      </w:pPr>
      <w:r>
        <w:rPr>
          <w:rFonts w:ascii="Arial" w:hAnsi="Arial" w:cs="Arial"/>
          <w:color w:val="000000"/>
        </w:rPr>
        <w:t>PSYCHIQUES</w:t>
      </w:r>
      <w:r>
        <w:rPr>
          <w:rFonts w:ascii="Arial" w:hAnsi="Arial" w:cs="Arial"/>
          <w:color w:val="000000"/>
          <w:sz w:val="18"/>
          <w:szCs w:val="18"/>
        </w:rPr>
        <w:t xml:space="preserve">  </w:t>
      </w:r>
      <w:r>
        <w:rPr>
          <w:rFonts w:ascii="Arial" w:hAnsi="Arial" w:cs="Arial"/>
          <w:color w:val="000000"/>
        </w:rPr>
        <w:t>INTEGRANT</w:t>
      </w:r>
      <w:r>
        <w:rPr>
          <w:rFonts w:ascii="Arial" w:hAnsi="Arial" w:cs="Arial"/>
          <w:color w:val="000000"/>
          <w:sz w:val="18"/>
          <w:szCs w:val="18"/>
        </w:rPr>
        <w:t xml:space="preserve"> </w:t>
      </w:r>
      <w:r>
        <w:rPr>
          <w:rFonts w:ascii="Arial" w:hAnsi="Arial" w:cs="Arial"/>
          <w:color w:val="000000"/>
        </w:rPr>
        <w:t>TOUTES</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SPECIALITES</w:t>
      </w:r>
      <w:r>
        <w:rPr>
          <w:rFonts w:ascii="Arial" w:hAnsi="Arial" w:cs="Arial"/>
          <w:color w:val="000000"/>
          <w:sz w:val="18"/>
          <w:szCs w:val="18"/>
        </w:rPr>
        <w:t xml:space="preserve"> </w:t>
      </w:r>
      <w:r>
        <w:rPr>
          <w:rFonts w:ascii="Arial" w:hAnsi="Arial" w:cs="Arial"/>
          <w:color w:val="000000"/>
        </w:rPr>
        <w:t xml:space="preserve">PROFESSIONNELLES </w:t>
      </w:r>
      <w:r>
        <w:rPr>
          <w:rFonts w:ascii="Arial" w:hAnsi="Arial" w:cs="Arial"/>
          <w:color w:val="000000"/>
        </w:rPr>
        <w:tab/>
        <w:t>87</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 w:after="0" w:line="161" w:lineRule="exact"/>
        <w:ind w:left="964"/>
      </w:pPr>
      <w:r>
        <w:rPr>
          <w:rFonts w:ascii="Arial Bold" w:hAnsi="Arial Bold" w:cs="Arial Bold"/>
          <w:color w:val="292373"/>
          <w:sz w:val="14"/>
          <w:szCs w:val="14"/>
        </w:rPr>
        <w:t>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2118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37" name="Freeform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0" o:spid="_x0000_s1026" style="position:absolute;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524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372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925AAB">
      <w:pPr>
        <w:spacing w:after="0" w:line="253" w:lineRule="exact"/>
        <w:ind w:left="1404"/>
        <w:rPr>
          <w:sz w:val="24"/>
          <w:szCs w:val="24"/>
        </w:rPr>
      </w:pPr>
    </w:p>
    <w:p w:rsidR="00925AAB" w:rsidRDefault="00ED773D">
      <w:pPr>
        <w:spacing w:before="54" w:after="0" w:line="253" w:lineRule="exact"/>
        <w:ind w:left="1404"/>
      </w:pPr>
      <w:r>
        <w:rPr>
          <w:rFonts w:ascii="Arial" w:hAnsi="Arial" w:cs="Arial"/>
          <w:color w:val="000000"/>
        </w:rPr>
        <w:t>METTRE</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PLACE</w:t>
      </w:r>
      <w:r>
        <w:rPr>
          <w:rFonts w:ascii="Arial" w:hAnsi="Arial" w:cs="Arial"/>
          <w:color w:val="000000"/>
          <w:sz w:val="18"/>
          <w:szCs w:val="18"/>
        </w:rPr>
        <w:t xml:space="preserve"> </w:t>
      </w:r>
      <w:r>
        <w:rPr>
          <w:rFonts w:ascii="Arial" w:hAnsi="Arial" w:cs="Arial"/>
          <w:color w:val="000000"/>
        </w:rPr>
        <w:t>UN</w:t>
      </w:r>
      <w:r>
        <w:rPr>
          <w:rFonts w:ascii="Arial" w:hAnsi="Arial" w:cs="Arial"/>
          <w:color w:val="000000"/>
          <w:sz w:val="18"/>
          <w:szCs w:val="18"/>
        </w:rPr>
        <w:t xml:space="preserve"> </w:t>
      </w:r>
      <w:r>
        <w:rPr>
          <w:rFonts w:ascii="Arial" w:hAnsi="Arial" w:cs="Arial"/>
          <w:color w:val="000000"/>
        </w:rPr>
        <w:t>ENGAGEMENT</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PRISE</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CHARGE</w:t>
      </w:r>
      <w:r>
        <w:rPr>
          <w:rFonts w:ascii="Arial" w:hAnsi="Arial" w:cs="Arial"/>
          <w:color w:val="000000"/>
          <w:sz w:val="18"/>
          <w:szCs w:val="18"/>
        </w:rPr>
        <w:t xml:space="preserve"> </w:t>
      </w:r>
      <w:r>
        <w:rPr>
          <w:rFonts w:ascii="Arial" w:hAnsi="Arial" w:cs="Arial"/>
          <w:color w:val="000000"/>
        </w:rPr>
        <w:t>POUR</w:t>
      </w:r>
      <w:r>
        <w:rPr>
          <w:rFonts w:ascii="Arial" w:hAnsi="Arial" w:cs="Arial"/>
          <w:color w:val="000000"/>
          <w:sz w:val="18"/>
          <w:szCs w:val="18"/>
        </w:rPr>
        <w:t xml:space="preserve"> </w:t>
      </w:r>
      <w:r>
        <w:rPr>
          <w:rFonts w:ascii="Arial" w:hAnsi="Arial" w:cs="Arial"/>
          <w:color w:val="000000"/>
        </w:rPr>
        <w:t>LES</w:t>
      </w:r>
    </w:p>
    <w:p w:rsidR="00925AAB" w:rsidRDefault="00ED773D">
      <w:pPr>
        <w:tabs>
          <w:tab w:val="left" w:pos="10117"/>
        </w:tabs>
        <w:spacing w:before="4" w:after="0" w:line="253" w:lineRule="exact"/>
        <w:ind w:left="964" w:firstLine="439"/>
      </w:pPr>
      <w:r>
        <w:rPr>
          <w:rFonts w:ascii="Arial" w:hAnsi="Arial" w:cs="Arial"/>
          <w:color w:val="000000"/>
        </w:rPr>
        <w:t>PERSONNES</w:t>
      </w:r>
      <w:r>
        <w:rPr>
          <w:rFonts w:ascii="Arial" w:hAnsi="Arial" w:cs="Arial"/>
          <w:color w:val="000000"/>
          <w:sz w:val="18"/>
          <w:szCs w:val="18"/>
        </w:rPr>
        <w:t xml:space="preserve"> </w:t>
      </w:r>
      <w:r>
        <w:rPr>
          <w:rFonts w:ascii="Arial" w:hAnsi="Arial" w:cs="Arial"/>
          <w:color w:val="000000"/>
        </w:rPr>
        <w:t>HANDICAPEES</w:t>
      </w:r>
      <w:r>
        <w:rPr>
          <w:rFonts w:ascii="Arial" w:hAnsi="Arial" w:cs="Arial"/>
          <w:color w:val="000000"/>
        </w:rPr>
        <w:tab/>
        <w:t>89</w:t>
      </w:r>
    </w:p>
    <w:p w:rsidR="00925AAB" w:rsidRDefault="00ED773D">
      <w:pPr>
        <w:tabs>
          <w:tab w:val="left" w:pos="10117"/>
        </w:tabs>
        <w:spacing w:before="100" w:after="0" w:line="253" w:lineRule="exact"/>
        <w:ind w:left="964" w:firstLine="439"/>
      </w:pPr>
      <w:r>
        <w:rPr>
          <w:rFonts w:ascii="Arial" w:hAnsi="Arial" w:cs="Arial"/>
          <w:color w:val="000000"/>
        </w:rPr>
        <w:t>LUTTER</w:t>
      </w:r>
      <w:r>
        <w:rPr>
          <w:rFonts w:ascii="Arial" w:hAnsi="Arial" w:cs="Arial"/>
          <w:color w:val="000000"/>
          <w:sz w:val="18"/>
          <w:szCs w:val="18"/>
        </w:rPr>
        <w:t xml:space="preserve"> </w:t>
      </w:r>
      <w:r>
        <w:rPr>
          <w:rFonts w:ascii="Arial" w:hAnsi="Arial" w:cs="Arial"/>
          <w:color w:val="000000"/>
        </w:rPr>
        <w:t>CONTRE</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INEGALITES</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SANTE</w:t>
      </w:r>
      <w:r>
        <w:rPr>
          <w:rFonts w:ascii="Arial" w:hAnsi="Arial" w:cs="Arial"/>
          <w:color w:val="000000"/>
        </w:rPr>
        <w:tab/>
        <w:t>92</w:t>
      </w:r>
    </w:p>
    <w:p w:rsidR="00925AAB" w:rsidRDefault="00925AAB">
      <w:pPr>
        <w:spacing w:after="0" w:line="253" w:lineRule="exact"/>
        <w:ind w:left="964"/>
        <w:rPr>
          <w:sz w:val="24"/>
          <w:szCs w:val="24"/>
        </w:rPr>
      </w:pPr>
    </w:p>
    <w:p w:rsidR="00925AAB" w:rsidRDefault="00ED773D">
      <w:pPr>
        <w:tabs>
          <w:tab w:val="left" w:pos="10117"/>
        </w:tabs>
        <w:spacing w:before="197" w:after="0" w:line="253" w:lineRule="exact"/>
        <w:ind w:left="964"/>
      </w:pPr>
      <w:r>
        <w:rPr>
          <w:rFonts w:ascii="Arial Bold" w:hAnsi="Arial Bold" w:cs="Arial Bold"/>
          <w:color w:val="EC6F17"/>
        </w:rPr>
        <w:t>FINANCEMENT</w:t>
      </w:r>
      <w:r>
        <w:rPr>
          <w:rFonts w:ascii="Arial" w:hAnsi="Arial" w:cs="Arial"/>
          <w:color w:val="000000"/>
        </w:rPr>
        <w:tab/>
        <w:t>96</w:t>
      </w:r>
    </w:p>
    <w:p w:rsidR="00925AAB" w:rsidRDefault="00ED773D">
      <w:pPr>
        <w:spacing w:before="89" w:after="0" w:line="260" w:lineRule="exact"/>
        <w:ind w:left="1185" w:right="1361"/>
      </w:pPr>
      <w:r>
        <w:rPr>
          <w:rFonts w:ascii="Arial Bold" w:hAnsi="Arial Bold" w:cs="Arial Bold"/>
          <w:color w:val="000000"/>
        </w:rPr>
        <w:t xml:space="preserve">PASSER À UN ONDAM PLURIANNUEL  QUI RÉSULTE DES OBJECTIFS DE SANTÉ ET APPROFONDIR LE D2BAT EN AMONT DE SON ADOPTION PAR LE PARLEMENT </w:t>
      </w:r>
      <w:r>
        <w:rPr>
          <w:rFonts w:ascii="Arial" w:hAnsi="Arial" w:cs="Arial"/>
          <w:color w:val="000000"/>
        </w:rPr>
        <w:t>97</w:t>
      </w:r>
    </w:p>
    <w:p w:rsidR="00925AAB" w:rsidRDefault="00ED773D">
      <w:pPr>
        <w:spacing w:before="86" w:after="0" w:line="253" w:lineRule="exact"/>
        <w:ind w:left="1404"/>
      </w:pPr>
      <w:r>
        <w:rPr>
          <w:rFonts w:ascii="Arial" w:hAnsi="Arial" w:cs="Arial"/>
          <w:color w:val="000000"/>
        </w:rPr>
        <w:t>PASSER</w:t>
      </w:r>
      <w:r>
        <w:rPr>
          <w:rFonts w:ascii="Arial" w:hAnsi="Arial" w:cs="Arial"/>
          <w:color w:val="000000"/>
          <w:sz w:val="18"/>
          <w:szCs w:val="18"/>
        </w:rPr>
        <w:t xml:space="preserve"> </w:t>
      </w:r>
      <w:r>
        <w:rPr>
          <w:rFonts w:ascii="Arial" w:hAnsi="Arial" w:cs="Arial"/>
          <w:color w:val="000000"/>
        </w:rPr>
        <w:t>A</w:t>
      </w:r>
      <w:r>
        <w:rPr>
          <w:rFonts w:ascii="Arial" w:hAnsi="Arial" w:cs="Arial"/>
          <w:color w:val="000000"/>
          <w:sz w:val="18"/>
          <w:szCs w:val="18"/>
        </w:rPr>
        <w:t xml:space="preserve"> </w:t>
      </w:r>
      <w:r>
        <w:rPr>
          <w:rFonts w:ascii="Arial" w:hAnsi="Arial" w:cs="Arial"/>
          <w:color w:val="000000"/>
        </w:rPr>
        <w:t>UN</w:t>
      </w:r>
      <w:r>
        <w:rPr>
          <w:rFonts w:ascii="Arial" w:hAnsi="Arial" w:cs="Arial"/>
          <w:color w:val="000000"/>
          <w:sz w:val="18"/>
          <w:szCs w:val="18"/>
        </w:rPr>
        <w:t xml:space="preserve"> </w:t>
      </w:r>
      <w:r>
        <w:rPr>
          <w:rFonts w:ascii="Arial" w:hAnsi="Arial" w:cs="Arial"/>
          <w:color w:val="000000"/>
        </w:rPr>
        <w:t>ONDAM</w:t>
      </w:r>
      <w:r>
        <w:rPr>
          <w:rFonts w:ascii="Arial" w:hAnsi="Arial" w:cs="Arial"/>
          <w:color w:val="000000"/>
          <w:sz w:val="18"/>
          <w:szCs w:val="18"/>
        </w:rPr>
        <w:t xml:space="preserve"> </w:t>
      </w:r>
      <w:r>
        <w:rPr>
          <w:rFonts w:ascii="Arial" w:hAnsi="Arial" w:cs="Arial"/>
          <w:color w:val="000000"/>
        </w:rPr>
        <w:t>PLURIANNUEL</w:t>
      </w:r>
      <w:r>
        <w:rPr>
          <w:rFonts w:ascii="Arial" w:hAnsi="Arial" w:cs="Arial"/>
          <w:color w:val="000000"/>
          <w:sz w:val="18"/>
          <w:szCs w:val="18"/>
        </w:rPr>
        <w:t xml:space="preserve"> </w:t>
      </w:r>
      <w:r>
        <w:rPr>
          <w:rFonts w:ascii="Arial" w:hAnsi="Arial" w:cs="Arial"/>
          <w:color w:val="000000"/>
        </w:rPr>
        <w:t>QUI</w:t>
      </w:r>
      <w:r>
        <w:rPr>
          <w:rFonts w:ascii="Arial" w:hAnsi="Arial" w:cs="Arial"/>
          <w:color w:val="000000"/>
          <w:sz w:val="18"/>
          <w:szCs w:val="18"/>
        </w:rPr>
        <w:t xml:space="preserve"> </w:t>
      </w:r>
      <w:r>
        <w:rPr>
          <w:rFonts w:ascii="Arial" w:hAnsi="Arial" w:cs="Arial"/>
          <w:color w:val="000000"/>
        </w:rPr>
        <w:t>RÉSULTE</w:t>
      </w:r>
      <w:r>
        <w:rPr>
          <w:rFonts w:ascii="Arial" w:hAnsi="Arial" w:cs="Arial"/>
          <w:color w:val="000000"/>
          <w:sz w:val="18"/>
          <w:szCs w:val="18"/>
        </w:rPr>
        <w:t xml:space="preserve"> </w:t>
      </w:r>
      <w:r>
        <w:rPr>
          <w:rFonts w:ascii="Arial" w:hAnsi="Arial" w:cs="Arial"/>
          <w:color w:val="000000"/>
        </w:rPr>
        <w:t>DES</w:t>
      </w:r>
      <w:r>
        <w:rPr>
          <w:rFonts w:ascii="Arial" w:hAnsi="Arial" w:cs="Arial"/>
          <w:color w:val="000000"/>
          <w:sz w:val="18"/>
          <w:szCs w:val="18"/>
        </w:rPr>
        <w:t xml:space="preserve"> </w:t>
      </w:r>
      <w:r>
        <w:rPr>
          <w:rFonts w:ascii="Arial" w:hAnsi="Arial" w:cs="Arial"/>
          <w:color w:val="000000"/>
        </w:rPr>
        <w:t>OBJECTIFS</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SANTE</w:t>
      </w:r>
      <w:r>
        <w:rPr>
          <w:rFonts w:ascii="Arial" w:hAnsi="Arial" w:cs="Arial"/>
          <w:color w:val="000000"/>
          <w:sz w:val="18"/>
          <w:szCs w:val="18"/>
        </w:rPr>
        <w:t xml:space="preserve"> </w:t>
      </w:r>
      <w:r>
        <w:rPr>
          <w:rFonts w:ascii="Arial" w:hAnsi="Arial" w:cs="Arial"/>
          <w:color w:val="000000"/>
        </w:rPr>
        <w:t>ET</w:t>
      </w:r>
    </w:p>
    <w:p w:rsidR="00925AAB" w:rsidRDefault="00ED773D">
      <w:pPr>
        <w:tabs>
          <w:tab w:val="left" w:pos="10117"/>
        </w:tabs>
        <w:spacing w:before="7" w:after="0" w:line="253" w:lineRule="exact"/>
        <w:ind w:left="1404"/>
      </w:pPr>
      <w:r>
        <w:rPr>
          <w:rFonts w:ascii="Arial" w:hAnsi="Arial" w:cs="Arial"/>
          <w:color w:val="000000"/>
        </w:rPr>
        <w:t>APPROFONDIR</w:t>
      </w:r>
      <w:r>
        <w:rPr>
          <w:rFonts w:ascii="Arial" w:hAnsi="Arial" w:cs="Arial"/>
          <w:color w:val="000000"/>
          <w:sz w:val="18"/>
          <w:szCs w:val="18"/>
        </w:rPr>
        <w:t xml:space="preserve"> </w:t>
      </w:r>
      <w:r>
        <w:rPr>
          <w:rFonts w:ascii="Arial" w:hAnsi="Arial" w:cs="Arial"/>
          <w:color w:val="000000"/>
        </w:rPr>
        <w:t>LE</w:t>
      </w:r>
      <w:r>
        <w:rPr>
          <w:rFonts w:ascii="Arial" w:hAnsi="Arial" w:cs="Arial"/>
          <w:color w:val="000000"/>
          <w:sz w:val="18"/>
          <w:szCs w:val="18"/>
        </w:rPr>
        <w:t xml:space="preserve"> </w:t>
      </w:r>
      <w:r>
        <w:rPr>
          <w:rFonts w:ascii="Arial" w:hAnsi="Arial" w:cs="Arial"/>
          <w:color w:val="000000"/>
        </w:rPr>
        <w:t>DÉBAT</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AMONT</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SON</w:t>
      </w:r>
      <w:r>
        <w:rPr>
          <w:rFonts w:ascii="Arial" w:hAnsi="Arial" w:cs="Arial"/>
          <w:color w:val="000000"/>
          <w:sz w:val="18"/>
          <w:szCs w:val="18"/>
        </w:rPr>
        <w:t xml:space="preserve"> </w:t>
      </w:r>
      <w:r>
        <w:rPr>
          <w:rFonts w:ascii="Arial" w:hAnsi="Arial" w:cs="Arial"/>
          <w:color w:val="000000"/>
        </w:rPr>
        <w:t>ADOPTION</w:t>
      </w:r>
      <w:r>
        <w:rPr>
          <w:rFonts w:ascii="Arial" w:hAnsi="Arial" w:cs="Arial"/>
          <w:color w:val="000000"/>
          <w:sz w:val="18"/>
          <w:szCs w:val="18"/>
        </w:rPr>
        <w:t xml:space="preserve"> </w:t>
      </w:r>
      <w:r>
        <w:rPr>
          <w:rFonts w:ascii="Arial" w:hAnsi="Arial" w:cs="Arial"/>
          <w:color w:val="000000"/>
        </w:rPr>
        <w:t>PAR</w:t>
      </w:r>
      <w:r>
        <w:rPr>
          <w:rFonts w:ascii="Arial" w:hAnsi="Arial" w:cs="Arial"/>
          <w:color w:val="000000"/>
          <w:sz w:val="18"/>
          <w:szCs w:val="18"/>
        </w:rPr>
        <w:t xml:space="preserve"> </w:t>
      </w:r>
      <w:r>
        <w:rPr>
          <w:rFonts w:ascii="Arial" w:hAnsi="Arial" w:cs="Arial"/>
          <w:color w:val="000000"/>
        </w:rPr>
        <w:t>LE</w:t>
      </w:r>
      <w:r>
        <w:rPr>
          <w:rFonts w:ascii="Arial" w:hAnsi="Arial" w:cs="Arial"/>
          <w:color w:val="000000"/>
          <w:sz w:val="18"/>
          <w:szCs w:val="18"/>
        </w:rPr>
        <w:t xml:space="preserve"> </w:t>
      </w:r>
      <w:r>
        <w:rPr>
          <w:rFonts w:ascii="Arial" w:hAnsi="Arial" w:cs="Arial"/>
          <w:color w:val="000000"/>
        </w:rPr>
        <w:t xml:space="preserve">PARLEMENT </w:t>
      </w:r>
      <w:r>
        <w:rPr>
          <w:rFonts w:ascii="Arial" w:hAnsi="Arial" w:cs="Arial"/>
          <w:color w:val="000000"/>
        </w:rPr>
        <w:tab/>
        <w:t>99</w:t>
      </w:r>
    </w:p>
    <w:p w:rsidR="00925AAB" w:rsidRDefault="00ED773D">
      <w:pPr>
        <w:spacing w:before="107" w:after="0" w:line="253" w:lineRule="exact"/>
        <w:ind w:left="1404"/>
      </w:pPr>
      <w:r>
        <w:rPr>
          <w:rFonts w:ascii="Arial" w:hAnsi="Arial" w:cs="Arial"/>
          <w:color w:val="000000"/>
        </w:rPr>
        <w:t>RENFORCER</w:t>
      </w:r>
      <w:r>
        <w:rPr>
          <w:rFonts w:ascii="Arial" w:hAnsi="Arial" w:cs="Arial"/>
          <w:color w:val="000000"/>
          <w:sz w:val="18"/>
          <w:szCs w:val="18"/>
        </w:rPr>
        <w:t xml:space="preserve"> </w:t>
      </w:r>
      <w:r>
        <w:rPr>
          <w:rFonts w:ascii="Arial" w:hAnsi="Arial" w:cs="Arial"/>
          <w:color w:val="000000"/>
        </w:rPr>
        <w:t>L’ACCES</w:t>
      </w:r>
      <w:r>
        <w:rPr>
          <w:rFonts w:ascii="Arial" w:hAnsi="Arial" w:cs="Arial"/>
          <w:color w:val="000000"/>
          <w:sz w:val="18"/>
          <w:szCs w:val="18"/>
        </w:rPr>
        <w:t xml:space="preserve"> </w:t>
      </w:r>
      <w:r>
        <w:rPr>
          <w:rFonts w:ascii="Arial" w:hAnsi="Arial" w:cs="Arial"/>
          <w:color w:val="000000"/>
        </w:rPr>
        <w:t>AUX</w:t>
      </w:r>
      <w:r>
        <w:rPr>
          <w:rFonts w:ascii="Arial" w:hAnsi="Arial" w:cs="Arial"/>
          <w:color w:val="000000"/>
          <w:sz w:val="18"/>
          <w:szCs w:val="18"/>
        </w:rPr>
        <w:t xml:space="preserve"> </w:t>
      </w:r>
      <w:r>
        <w:rPr>
          <w:rFonts w:ascii="Arial" w:hAnsi="Arial" w:cs="Arial"/>
          <w:color w:val="000000"/>
        </w:rPr>
        <w:t>SOINS</w:t>
      </w:r>
      <w:r>
        <w:rPr>
          <w:rFonts w:ascii="Arial" w:hAnsi="Arial" w:cs="Arial"/>
          <w:color w:val="000000"/>
          <w:sz w:val="18"/>
          <w:szCs w:val="18"/>
        </w:rPr>
        <w:t xml:space="preserve"> </w:t>
      </w:r>
      <w:r>
        <w:rPr>
          <w:rFonts w:ascii="Arial" w:hAnsi="Arial" w:cs="Arial"/>
          <w:color w:val="000000"/>
        </w:rPr>
        <w:t>HOSPITALIERS</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SIMPLIFIER</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GESTION</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LA</w:t>
      </w:r>
    </w:p>
    <w:p w:rsidR="00925AAB" w:rsidRDefault="00ED773D">
      <w:pPr>
        <w:tabs>
          <w:tab w:val="left" w:pos="9995"/>
        </w:tabs>
        <w:spacing w:before="2" w:after="0" w:line="253" w:lineRule="exact"/>
        <w:ind w:left="1185" w:firstLine="218"/>
      </w:pPr>
      <w:r>
        <w:rPr>
          <w:rFonts w:ascii="Arial" w:hAnsi="Arial" w:cs="Arial"/>
          <w:color w:val="000000"/>
        </w:rPr>
        <w:t>FACTURATION</w:t>
      </w:r>
      <w:r>
        <w:rPr>
          <w:rFonts w:ascii="Arial" w:hAnsi="Arial" w:cs="Arial"/>
          <w:color w:val="000000"/>
        </w:rPr>
        <w:tab/>
        <w:t>101</w:t>
      </w:r>
    </w:p>
    <w:p w:rsidR="00925AAB" w:rsidRDefault="00ED773D">
      <w:pPr>
        <w:spacing w:before="97" w:after="0" w:line="253" w:lineRule="exact"/>
        <w:ind w:left="1185"/>
      </w:pPr>
      <w:r>
        <w:rPr>
          <w:rFonts w:ascii="Arial Bold" w:hAnsi="Arial Bold" w:cs="Arial Bold"/>
          <w:color w:val="000000"/>
        </w:rPr>
        <w:t>DONNER DES MARGES DE MANŒUVRE AUX ACTEURS DE SANTÉ POUR</w:t>
      </w:r>
    </w:p>
    <w:p w:rsidR="00925AAB" w:rsidRDefault="00ED773D">
      <w:pPr>
        <w:tabs>
          <w:tab w:val="left" w:pos="9995"/>
        </w:tabs>
        <w:spacing w:before="1" w:after="0" w:line="251" w:lineRule="exact"/>
        <w:ind w:left="1185"/>
      </w:pPr>
      <w:r>
        <w:rPr>
          <w:rFonts w:ascii="Arial Bold" w:hAnsi="Arial Bold" w:cs="Arial Bold"/>
          <w:color w:val="000000"/>
        </w:rPr>
        <w:t>TERRITORIALISER LES NOUVEAUX INVESTISSEMENTS</w:t>
      </w:r>
      <w:r>
        <w:rPr>
          <w:rFonts w:ascii="Arial" w:hAnsi="Arial" w:cs="Arial"/>
          <w:color w:val="000000"/>
        </w:rPr>
        <w:tab/>
        <w:t>103</w:t>
      </w:r>
    </w:p>
    <w:p w:rsidR="00925AAB" w:rsidRDefault="00ED773D">
      <w:pPr>
        <w:spacing w:before="103" w:after="0" w:line="253" w:lineRule="exact"/>
        <w:ind w:left="1185" w:firstLine="218"/>
      </w:pPr>
      <w:r>
        <w:rPr>
          <w:rFonts w:ascii="Arial" w:hAnsi="Arial" w:cs="Arial"/>
          <w:color w:val="000000"/>
        </w:rPr>
        <w:t>REDONNER</w:t>
      </w:r>
      <w:r>
        <w:rPr>
          <w:rFonts w:ascii="Arial" w:hAnsi="Arial" w:cs="Arial"/>
          <w:color w:val="000000"/>
          <w:sz w:val="18"/>
          <w:szCs w:val="18"/>
        </w:rPr>
        <w:t xml:space="preserve"> </w:t>
      </w:r>
      <w:r>
        <w:rPr>
          <w:rFonts w:ascii="Arial" w:hAnsi="Arial" w:cs="Arial"/>
          <w:color w:val="000000"/>
        </w:rPr>
        <w:t>DES</w:t>
      </w:r>
      <w:r>
        <w:rPr>
          <w:rFonts w:ascii="Arial" w:hAnsi="Arial" w:cs="Arial"/>
          <w:color w:val="000000"/>
          <w:sz w:val="18"/>
          <w:szCs w:val="18"/>
        </w:rPr>
        <w:t xml:space="preserve"> </w:t>
      </w:r>
      <w:r>
        <w:rPr>
          <w:rFonts w:ascii="Arial" w:hAnsi="Arial" w:cs="Arial"/>
          <w:color w:val="000000"/>
        </w:rPr>
        <w:t>MARGES</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MANŒUVRES</w:t>
      </w:r>
      <w:r>
        <w:rPr>
          <w:rFonts w:ascii="Arial" w:hAnsi="Arial" w:cs="Arial"/>
          <w:color w:val="000000"/>
          <w:sz w:val="18"/>
          <w:szCs w:val="18"/>
        </w:rPr>
        <w:t xml:space="preserve"> </w:t>
      </w:r>
      <w:r>
        <w:rPr>
          <w:rFonts w:ascii="Arial" w:hAnsi="Arial" w:cs="Arial"/>
          <w:color w:val="000000"/>
        </w:rPr>
        <w:t>POUR</w:t>
      </w:r>
      <w:r>
        <w:rPr>
          <w:rFonts w:ascii="Arial" w:hAnsi="Arial" w:cs="Arial"/>
          <w:color w:val="000000"/>
          <w:sz w:val="18"/>
          <w:szCs w:val="18"/>
        </w:rPr>
        <w:t xml:space="preserve"> </w:t>
      </w:r>
      <w:r>
        <w:rPr>
          <w:rFonts w:ascii="Arial" w:hAnsi="Arial" w:cs="Arial"/>
          <w:color w:val="000000"/>
        </w:rPr>
        <w:t>FINANCER</w:t>
      </w:r>
      <w:r>
        <w:rPr>
          <w:rFonts w:ascii="Arial" w:hAnsi="Arial" w:cs="Arial"/>
          <w:color w:val="000000"/>
          <w:sz w:val="18"/>
          <w:szCs w:val="18"/>
        </w:rPr>
        <w:t xml:space="preserve"> </w:t>
      </w:r>
      <w:r>
        <w:rPr>
          <w:rFonts w:ascii="Arial" w:hAnsi="Arial" w:cs="Arial"/>
          <w:color w:val="000000"/>
        </w:rPr>
        <w:t>LES</w:t>
      </w:r>
    </w:p>
    <w:p w:rsidR="00925AAB" w:rsidRDefault="00ED773D">
      <w:pPr>
        <w:tabs>
          <w:tab w:val="left" w:pos="9995"/>
        </w:tabs>
        <w:spacing w:before="2" w:after="0" w:line="253" w:lineRule="exact"/>
        <w:ind w:left="1185" w:firstLine="218"/>
      </w:pPr>
      <w:r>
        <w:rPr>
          <w:rFonts w:ascii="Arial" w:hAnsi="Arial" w:cs="Arial"/>
          <w:color w:val="000000"/>
        </w:rPr>
        <w:t>INVESTISSEMENTS</w:t>
      </w:r>
      <w:r>
        <w:rPr>
          <w:rFonts w:ascii="Arial" w:hAnsi="Arial" w:cs="Arial"/>
          <w:color w:val="000000"/>
        </w:rPr>
        <w:tab/>
        <w:t>105</w:t>
      </w:r>
    </w:p>
    <w:p w:rsidR="00925AAB" w:rsidRDefault="00ED773D">
      <w:pPr>
        <w:tabs>
          <w:tab w:val="left" w:pos="9995"/>
        </w:tabs>
        <w:spacing w:before="100" w:after="0" w:line="253" w:lineRule="exact"/>
        <w:ind w:left="1185" w:firstLine="218"/>
      </w:pPr>
      <w:r>
        <w:rPr>
          <w:rFonts w:ascii="Arial" w:hAnsi="Arial" w:cs="Arial"/>
          <w:color w:val="000000"/>
        </w:rPr>
        <w:t>GARANTIR</w:t>
      </w:r>
      <w:r>
        <w:rPr>
          <w:rFonts w:ascii="Arial" w:hAnsi="Arial" w:cs="Arial"/>
          <w:color w:val="000000"/>
          <w:sz w:val="18"/>
          <w:szCs w:val="18"/>
        </w:rPr>
        <w:t xml:space="preserve"> </w:t>
      </w:r>
      <w:r>
        <w:rPr>
          <w:rFonts w:ascii="Arial" w:hAnsi="Arial" w:cs="Arial"/>
          <w:color w:val="000000"/>
        </w:rPr>
        <w:t>LE</w:t>
      </w:r>
      <w:r>
        <w:rPr>
          <w:rFonts w:ascii="Arial" w:hAnsi="Arial" w:cs="Arial"/>
          <w:color w:val="000000"/>
          <w:sz w:val="18"/>
          <w:szCs w:val="18"/>
        </w:rPr>
        <w:t xml:space="preserve"> </w:t>
      </w:r>
      <w:r>
        <w:rPr>
          <w:rFonts w:ascii="Arial" w:hAnsi="Arial" w:cs="Arial"/>
          <w:color w:val="000000"/>
        </w:rPr>
        <w:t>RENOUVELLEMENT</w:t>
      </w:r>
      <w:r>
        <w:rPr>
          <w:rFonts w:ascii="Arial" w:hAnsi="Arial" w:cs="Arial"/>
          <w:color w:val="000000"/>
          <w:sz w:val="18"/>
          <w:szCs w:val="18"/>
        </w:rPr>
        <w:t xml:space="preserve"> </w:t>
      </w:r>
      <w:r>
        <w:rPr>
          <w:rFonts w:ascii="Arial" w:hAnsi="Arial" w:cs="Arial"/>
          <w:color w:val="000000"/>
        </w:rPr>
        <w:t>DES</w:t>
      </w:r>
      <w:r>
        <w:rPr>
          <w:rFonts w:ascii="Arial" w:hAnsi="Arial" w:cs="Arial"/>
          <w:color w:val="000000"/>
          <w:sz w:val="18"/>
          <w:szCs w:val="18"/>
        </w:rPr>
        <w:t xml:space="preserve"> </w:t>
      </w:r>
      <w:r>
        <w:rPr>
          <w:rFonts w:ascii="Arial" w:hAnsi="Arial" w:cs="Arial"/>
          <w:color w:val="000000"/>
        </w:rPr>
        <w:t>EQUIPEMENTS</w:t>
      </w:r>
      <w:r>
        <w:rPr>
          <w:rFonts w:ascii="Arial" w:hAnsi="Arial" w:cs="Arial"/>
          <w:color w:val="000000"/>
          <w:sz w:val="18"/>
          <w:szCs w:val="18"/>
        </w:rPr>
        <w:t xml:space="preserve"> </w:t>
      </w:r>
      <w:r>
        <w:rPr>
          <w:rFonts w:ascii="Arial" w:hAnsi="Arial" w:cs="Arial"/>
          <w:color w:val="000000"/>
        </w:rPr>
        <w:t>COURANTS</w:t>
      </w:r>
      <w:r>
        <w:rPr>
          <w:rFonts w:ascii="Arial" w:hAnsi="Arial" w:cs="Arial"/>
          <w:color w:val="000000"/>
        </w:rPr>
        <w:tab/>
        <w:t>107</w:t>
      </w:r>
    </w:p>
    <w:p w:rsidR="00925AAB" w:rsidRDefault="00ED773D">
      <w:pPr>
        <w:spacing w:before="87" w:after="0" w:line="253" w:lineRule="exact"/>
        <w:ind w:left="1404"/>
      </w:pPr>
      <w:r>
        <w:rPr>
          <w:rFonts w:ascii="Arial" w:hAnsi="Arial" w:cs="Arial"/>
          <w:color w:val="000000"/>
        </w:rPr>
        <w:t>DECONCENTRER</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GESTION</w:t>
      </w:r>
      <w:r>
        <w:rPr>
          <w:rFonts w:ascii="Arial" w:hAnsi="Arial" w:cs="Arial"/>
          <w:color w:val="000000"/>
          <w:sz w:val="18"/>
          <w:szCs w:val="18"/>
        </w:rPr>
        <w:t xml:space="preserve"> </w:t>
      </w:r>
      <w:r>
        <w:rPr>
          <w:rFonts w:ascii="Arial" w:hAnsi="Arial" w:cs="Arial"/>
          <w:color w:val="000000"/>
        </w:rPr>
        <w:t>DES</w:t>
      </w:r>
      <w:r>
        <w:rPr>
          <w:rFonts w:ascii="Arial" w:hAnsi="Arial" w:cs="Arial"/>
          <w:color w:val="000000"/>
          <w:sz w:val="18"/>
          <w:szCs w:val="18"/>
        </w:rPr>
        <w:t xml:space="preserve"> </w:t>
      </w:r>
      <w:r>
        <w:rPr>
          <w:rFonts w:ascii="Arial" w:hAnsi="Arial" w:cs="Arial"/>
          <w:color w:val="000000"/>
        </w:rPr>
        <w:t>INVESTISSEMENTS,</w:t>
      </w:r>
      <w:r>
        <w:rPr>
          <w:rFonts w:ascii="Arial" w:hAnsi="Arial" w:cs="Arial"/>
          <w:color w:val="000000"/>
          <w:sz w:val="18"/>
          <w:szCs w:val="18"/>
        </w:rPr>
        <w:t xml:space="preserve"> </w:t>
      </w:r>
      <w:r>
        <w:rPr>
          <w:rFonts w:ascii="Arial" w:hAnsi="Arial" w:cs="Arial"/>
          <w:color w:val="000000"/>
        </w:rPr>
        <w:t>TERRITORIALISER</w:t>
      </w:r>
      <w:r>
        <w:rPr>
          <w:rFonts w:ascii="Arial" w:hAnsi="Arial" w:cs="Arial"/>
          <w:color w:val="000000"/>
          <w:sz w:val="18"/>
          <w:szCs w:val="18"/>
        </w:rPr>
        <w:t xml:space="preserve"> </w:t>
      </w:r>
      <w:r>
        <w:rPr>
          <w:rFonts w:ascii="Arial" w:hAnsi="Arial" w:cs="Arial"/>
          <w:color w:val="000000"/>
        </w:rPr>
        <w:t>ET</w:t>
      </w:r>
    </w:p>
    <w:p w:rsidR="00925AAB" w:rsidRDefault="00ED773D">
      <w:pPr>
        <w:tabs>
          <w:tab w:val="left" w:pos="9995"/>
        </w:tabs>
        <w:spacing w:before="12" w:after="0" w:line="253" w:lineRule="exact"/>
        <w:ind w:left="1404"/>
      </w:pPr>
      <w:r>
        <w:rPr>
          <w:rFonts w:ascii="Arial" w:hAnsi="Arial" w:cs="Arial"/>
          <w:color w:val="000000"/>
        </w:rPr>
        <w:t>DECLOISONNER</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PROJETS</w:t>
      </w:r>
      <w:r>
        <w:rPr>
          <w:rFonts w:ascii="Arial" w:hAnsi="Arial" w:cs="Arial"/>
          <w:color w:val="000000"/>
        </w:rPr>
        <w:tab/>
        <w:t>109</w:t>
      </w:r>
    </w:p>
    <w:p w:rsidR="00925AAB" w:rsidRDefault="00ED773D">
      <w:pPr>
        <w:spacing w:before="82" w:after="0" w:line="253" w:lineRule="exact"/>
        <w:ind w:left="1404"/>
      </w:pPr>
      <w:r>
        <w:rPr>
          <w:rFonts w:ascii="Arial" w:hAnsi="Arial" w:cs="Arial"/>
          <w:color w:val="000000"/>
        </w:rPr>
        <w:t>INVESTIR</w:t>
      </w:r>
      <w:r>
        <w:rPr>
          <w:rFonts w:ascii="Arial" w:hAnsi="Arial" w:cs="Arial"/>
          <w:color w:val="000000"/>
          <w:sz w:val="18"/>
          <w:szCs w:val="18"/>
        </w:rPr>
        <w:t xml:space="preserve"> </w:t>
      </w:r>
      <w:r>
        <w:rPr>
          <w:rFonts w:ascii="Arial" w:hAnsi="Arial" w:cs="Arial"/>
          <w:color w:val="000000"/>
        </w:rPr>
        <w:t>MASSIVEMENT</w:t>
      </w:r>
      <w:r>
        <w:rPr>
          <w:rFonts w:ascii="Arial" w:hAnsi="Arial" w:cs="Arial"/>
          <w:color w:val="000000"/>
          <w:sz w:val="18"/>
          <w:szCs w:val="18"/>
        </w:rPr>
        <w:t xml:space="preserve"> </w:t>
      </w:r>
      <w:r>
        <w:rPr>
          <w:rFonts w:ascii="Arial" w:hAnsi="Arial" w:cs="Arial"/>
          <w:color w:val="000000"/>
        </w:rPr>
        <w:t>DANS</w:t>
      </w:r>
      <w:r>
        <w:rPr>
          <w:rFonts w:ascii="Arial" w:hAnsi="Arial" w:cs="Arial"/>
          <w:color w:val="000000"/>
          <w:sz w:val="18"/>
          <w:szCs w:val="18"/>
        </w:rPr>
        <w:t xml:space="preserve"> </w:t>
      </w:r>
      <w:r>
        <w:rPr>
          <w:rFonts w:ascii="Arial" w:hAnsi="Arial" w:cs="Arial"/>
          <w:color w:val="000000"/>
        </w:rPr>
        <w:t>LE</w:t>
      </w:r>
      <w:r>
        <w:rPr>
          <w:rFonts w:ascii="Arial" w:hAnsi="Arial" w:cs="Arial"/>
          <w:color w:val="000000"/>
          <w:sz w:val="18"/>
          <w:szCs w:val="18"/>
        </w:rPr>
        <w:t xml:space="preserve"> </w:t>
      </w:r>
      <w:r>
        <w:rPr>
          <w:rFonts w:ascii="Arial" w:hAnsi="Arial" w:cs="Arial"/>
          <w:color w:val="000000"/>
        </w:rPr>
        <w:t>NUMERIQUE</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SANTE</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RATTRAPER</w:t>
      </w:r>
      <w:r>
        <w:rPr>
          <w:rFonts w:ascii="Arial" w:hAnsi="Arial" w:cs="Arial"/>
          <w:color w:val="000000"/>
          <w:sz w:val="18"/>
          <w:szCs w:val="18"/>
        </w:rPr>
        <w:t xml:space="preserve"> </w:t>
      </w:r>
      <w:r>
        <w:rPr>
          <w:rFonts w:ascii="Arial" w:hAnsi="Arial" w:cs="Arial"/>
          <w:color w:val="000000"/>
        </w:rPr>
        <w:t>LE</w:t>
      </w:r>
    </w:p>
    <w:p w:rsidR="00925AAB" w:rsidRDefault="00ED773D">
      <w:pPr>
        <w:tabs>
          <w:tab w:val="left" w:pos="9995"/>
        </w:tabs>
        <w:spacing w:before="19" w:after="0" w:line="253" w:lineRule="exact"/>
        <w:ind w:left="1404"/>
      </w:pPr>
      <w:r>
        <w:rPr>
          <w:rFonts w:ascii="Arial" w:hAnsi="Arial" w:cs="Arial"/>
          <w:color w:val="000000"/>
        </w:rPr>
        <w:t>RETARD</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FRANCE</w:t>
      </w:r>
      <w:r>
        <w:rPr>
          <w:rFonts w:ascii="Arial" w:hAnsi="Arial" w:cs="Arial"/>
          <w:color w:val="000000"/>
        </w:rPr>
        <w:tab/>
        <w:t>111</w:t>
      </w:r>
    </w:p>
    <w:p w:rsidR="00925AAB" w:rsidRDefault="00ED773D">
      <w:pPr>
        <w:spacing w:before="95" w:after="0" w:line="253" w:lineRule="exact"/>
        <w:ind w:left="1185"/>
      </w:pPr>
      <w:r>
        <w:rPr>
          <w:rFonts w:ascii="Arial Bold" w:hAnsi="Arial Bold" w:cs="Arial Bold"/>
          <w:color w:val="000000"/>
        </w:rPr>
        <w:t>DIVERSIFIER, DÉCLOISONNER ET  REDONNER SENS AUX MODÈLES DE</w:t>
      </w:r>
    </w:p>
    <w:p w:rsidR="00925AAB" w:rsidRDefault="00ED773D">
      <w:pPr>
        <w:tabs>
          <w:tab w:val="left" w:pos="9995"/>
        </w:tabs>
        <w:spacing w:before="2" w:after="0" w:line="253" w:lineRule="exact"/>
        <w:ind w:left="1185"/>
      </w:pPr>
      <w:r>
        <w:rPr>
          <w:rFonts w:ascii="Arial Bold" w:hAnsi="Arial Bold" w:cs="Arial Bold"/>
          <w:color w:val="000000"/>
        </w:rPr>
        <w:t>FINANCEMENT</w:t>
      </w:r>
      <w:r>
        <w:rPr>
          <w:rFonts w:ascii="Arial" w:hAnsi="Arial" w:cs="Arial"/>
          <w:color w:val="000000"/>
        </w:rPr>
        <w:tab/>
        <w:t>114</w:t>
      </w:r>
    </w:p>
    <w:p w:rsidR="00925AAB" w:rsidRDefault="00ED773D">
      <w:pPr>
        <w:tabs>
          <w:tab w:val="left" w:pos="9995"/>
        </w:tabs>
        <w:spacing w:before="95" w:after="0" w:line="250" w:lineRule="exact"/>
        <w:ind w:left="1404" w:right="1369"/>
      </w:pPr>
      <w:r>
        <w:rPr>
          <w:rFonts w:ascii="Arial" w:hAnsi="Arial" w:cs="Arial"/>
          <w:color w:val="000000"/>
        </w:rPr>
        <w:t>REACTIVITE,</w:t>
      </w:r>
      <w:r>
        <w:rPr>
          <w:rFonts w:ascii="Arial" w:hAnsi="Arial" w:cs="Arial"/>
          <w:color w:val="000000"/>
          <w:sz w:val="18"/>
          <w:szCs w:val="18"/>
        </w:rPr>
        <w:t xml:space="preserve"> </w:t>
      </w:r>
      <w:r>
        <w:rPr>
          <w:rFonts w:ascii="Arial" w:hAnsi="Arial" w:cs="Arial"/>
          <w:color w:val="000000"/>
        </w:rPr>
        <w:t>QUALITE</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PERTINENCE,</w:t>
      </w:r>
      <w:r>
        <w:rPr>
          <w:rFonts w:ascii="Arial" w:hAnsi="Arial" w:cs="Arial"/>
          <w:color w:val="000000"/>
          <w:sz w:val="18"/>
          <w:szCs w:val="18"/>
        </w:rPr>
        <w:t xml:space="preserve"> </w:t>
      </w:r>
      <w:r>
        <w:rPr>
          <w:rFonts w:ascii="Arial" w:hAnsi="Arial" w:cs="Arial"/>
          <w:color w:val="000000"/>
        </w:rPr>
        <w:t>SUIVI</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PROTECTION</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 xml:space="preserve">POPULATION : </w:t>
      </w:r>
      <w:r>
        <w:br/>
      </w:r>
      <w:r>
        <w:rPr>
          <w:rFonts w:ascii="Arial" w:hAnsi="Arial" w:cs="Arial"/>
          <w:color w:val="000000"/>
        </w:rPr>
        <w:t>TROIS</w:t>
      </w:r>
      <w:r>
        <w:rPr>
          <w:rFonts w:ascii="Arial" w:hAnsi="Arial" w:cs="Arial"/>
          <w:color w:val="000000"/>
          <w:sz w:val="18"/>
          <w:szCs w:val="18"/>
        </w:rPr>
        <w:t xml:space="preserve"> </w:t>
      </w:r>
      <w:r>
        <w:rPr>
          <w:rFonts w:ascii="Arial" w:hAnsi="Arial" w:cs="Arial"/>
          <w:color w:val="000000"/>
        </w:rPr>
        <w:t>OBJECTIFS</w:t>
      </w:r>
      <w:r>
        <w:rPr>
          <w:rFonts w:ascii="Arial" w:hAnsi="Arial" w:cs="Arial"/>
          <w:color w:val="000000"/>
          <w:sz w:val="18"/>
          <w:szCs w:val="18"/>
        </w:rPr>
        <w:t xml:space="preserve"> </w:t>
      </w:r>
      <w:r>
        <w:rPr>
          <w:rFonts w:ascii="Arial" w:hAnsi="Arial" w:cs="Arial"/>
          <w:color w:val="000000"/>
        </w:rPr>
        <w:t>A</w:t>
      </w:r>
      <w:r>
        <w:rPr>
          <w:rFonts w:ascii="Arial" w:hAnsi="Arial" w:cs="Arial"/>
          <w:color w:val="000000"/>
          <w:sz w:val="18"/>
          <w:szCs w:val="18"/>
        </w:rPr>
        <w:t xml:space="preserve"> </w:t>
      </w:r>
      <w:r>
        <w:rPr>
          <w:rFonts w:ascii="Arial" w:hAnsi="Arial" w:cs="Arial"/>
          <w:color w:val="000000"/>
        </w:rPr>
        <w:t>FIXER</w:t>
      </w:r>
      <w:r>
        <w:rPr>
          <w:rFonts w:ascii="Arial" w:hAnsi="Arial" w:cs="Arial"/>
          <w:color w:val="000000"/>
          <w:sz w:val="18"/>
          <w:szCs w:val="18"/>
        </w:rPr>
        <w:t xml:space="preserve"> </w:t>
      </w:r>
      <w:r>
        <w:rPr>
          <w:rFonts w:ascii="Arial" w:hAnsi="Arial" w:cs="Arial"/>
          <w:color w:val="000000"/>
        </w:rPr>
        <w:t>DANS</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MODELES</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FINANCEMENT</w:t>
      </w:r>
      <w:r>
        <w:rPr>
          <w:rFonts w:ascii="Arial" w:hAnsi="Arial" w:cs="Arial"/>
          <w:color w:val="000000"/>
          <w:sz w:val="18"/>
          <w:szCs w:val="18"/>
        </w:rPr>
        <w:t xml:space="preserve"> </w:t>
      </w:r>
      <w:r>
        <w:rPr>
          <w:rFonts w:ascii="Arial" w:hAnsi="Arial" w:cs="Arial"/>
          <w:color w:val="000000"/>
        </w:rPr>
        <w:t>VILLE</w:t>
      </w:r>
      <w:r>
        <w:rPr>
          <w:rFonts w:ascii="Arial" w:hAnsi="Arial" w:cs="Arial"/>
          <w:color w:val="000000"/>
          <w:sz w:val="18"/>
          <w:szCs w:val="18"/>
        </w:rPr>
        <w:t xml:space="preserve"> </w:t>
      </w:r>
      <w:r>
        <w:rPr>
          <w:rFonts w:ascii="Arial" w:hAnsi="Arial" w:cs="Arial"/>
          <w:color w:val="000000"/>
        </w:rPr>
        <w:t>-</w:t>
      </w:r>
      <w:r>
        <w:rPr>
          <w:rFonts w:ascii="Arial" w:hAnsi="Arial" w:cs="Arial"/>
          <w:color w:val="000000"/>
          <w:sz w:val="18"/>
          <w:szCs w:val="18"/>
        </w:rPr>
        <w:t xml:space="preserve"> </w:t>
      </w:r>
      <w:r>
        <w:rPr>
          <w:rFonts w:ascii="Arial" w:hAnsi="Arial" w:cs="Arial"/>
          <w:color w:val="000000"/>
        </w:rPr>
        <w:t xml:space="preserve">HÔPITAL </w:t>
      </w:r>
      <w:r>
        <w:br/>
      </w:r>
      <w:r>
        <w:rPr>
          <w:rFonts w:ascii="Arial" w:hAnsi="Arial" w:cs="Arial"/>
          <w:color w:val="000000"/>
        </w:rPr>
        <w:tab/>
        <w:t>116</w:t>
      </w:r>
    </w:p>
    <w:p w:rsidR="00925AAB" w:rsidRDefault="00ED773D">
      <w:pPr>
        <w:spacing w:before="108" w:after="0" w:line="253" w:lineRule="exact"/>
        <w:ind w:left="1404"/>
      </w:pPr>
      <w:r>
        <w:rPr>
          <w:rFonts w:ascii="Arial" w:hAnsi="Arial" w:cs="Arial"/>
          <w:color w:val="000000"/>
        </w:rPr>
        <w:t>DANS</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ETABLISSEMENTS</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SANTE,</w:t>
      </w:r>
      <w:r>
        <w:rPr>
          <w:rFonts w:ascii="Arial" w:hAnsi="Arial" w:cs="Arial"/>
          <w:color w:val="000000"/>
          <w:sz w:val="18"/>
          <w:szCs w:val="18"/>
        </w:rPr>
        <w:t xml:space="preserve"> </w:t>
      </w:r>
      <w:r>
        <w:rPr>
          <w:rFonts w:ascii="Arial" w:hAnsi="Arial" w:cs="Arial"/>
          <w:color w:val="000000"/>
        </w:rPr>
        <w:t>METTRE</w:t>
      </w:r>
      <w:r>
        <w:rPr>
          <w:rFonts w:ascii="Arial" w:hAnsi="Arial" w:cs="Arial"/>
          <w:color w:val="000000"/>
          <w:sz w:val="18"/>
          <w:szCs w:val="18"/>
        </w:rPr>
        <w:t xml:space="preserve"> </w:t>
      </w:r>
      <w:r>
        <w:rPr>
          <w:rFonts w:ascii="Arial" w:hAnsi="Arial" w:cs="Arial"/>
          <w:color w:val="000000"/>
        </w:rPr>
        <w:t>FIN</w:t>
      </w:r>
      <w:r>
        <w:rPr>
          <w:rFonts w:ascii="Arial" w:hAnsi="Arial" w:cs="Arial"/>
          <w:color w:val="000000"/>
          <w:sz w:val="18"/>
          <w:szCs w:val="18"/>
        </w:rPr>
        <w:t xml:space="preserve"> </w:t>
      </w:r>
      <w:r>
        <w:rPr>
          <w:rFonts w:ascii="Arial" w:hAnsi="Arial" w:cs="Arial"/>
          <w:color w:val="000000"/>
        </w:rPr>
        <w:t>A</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PREPONDERANCE</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LA</w:t>
      </w:r>
    </w:p>
    <w:p w:rsidR="00925AAB" w:rsidRDefault="00ED773D">
      <w:pPr>
        <w:tabs>
          <w:tab w:val="left" w:pos="9995"/>
        </w:tabs>
        <w:spacing w:before="10" w:after="0" w:line="253" w:lineRule="exact"/>
        <w:ind w:left="1404"/>
      </w:pPr>
      <w:r>
        <w:rPr>
          <w:rFonts w:ascii="Arial" w:hAnsi="Arial" w:cs="Arial"/>
          <w:color w:val="000000"/>
        </w:rPr>
        <w:t>T2A</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INTRODUISANT</w:t>
      </w:r>
      <w:r>
        <w:rPr>
          <w:rFonts w:ascii="Arial" w:hAnsi="Arial" w:cs="Arial"/>
          <w:color w:val="000000"/>
          <w:sz w:val="18"/>
          <w:szCs w:val="18"/>
        </w:rPr>
        <w:t xml:space="preserve"> </w:t>
      </w:r>
      <w:r>
        <w:rPr>
          <w:rFonts w:ascii="Arial" w:hAnsi="Arial" w:cs="Arial"/>
          <w:color w:val="000000"/>
        </w:rPr>
        <w:t>UNE</w:t>
      </w:r>
      <w:r>
        <w:rPr>
          <w:rFonts w:ascii="Arial" w:hAnsi="Arial" w:cs="Arial"/>
          <w:color w:val="000000"/>
          <w:sz w:val="18"/>
          <w:szCs w:val="18"/>
        </w:rPr>
        <w:t xml:space="preserve"> </w:t>
      </w:r>
      <w:r>
        <w:rPr>
          <w:rFonts w:ascii="Arial" w:hAnsi="Arial" w:cs="Arial"/>
          <w:color w:val="000000"/>
        </w:rPr>
        <w:t>PART</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DOTATION</w:t>
      </w:r>
      <w:r>
        <w:rPr>
          <w:rFonts w:ascii="Arial" w:hAnsi="Arial" w:cs="Arial"/>
          <w:color w:val="000000"/>
          <w:sz w:val="18"/>
          <w:szCs w:val="18"/>
        </w:rPr>
        <w:t xml:space="preserve"> </w:t>
      </w:r>
      <w:r>
        <w:rPr>
          <w:rFonts w:ascii="Arial" w:hAnsi="Arial" w:cs="Arial"/>
          <w:color w:val="000000"/>
        </w:rPr>
        <w:t>POPULATIONNELLE</w:t>
      </w:r>
      <w:r>
        <w:rPr>
          <w:rFonts w:ascii="Arial" w:hAnsi="Arial" w:cs="Arial"/>
          <w:color w:val="000000"/>
        </w:rPr>
        <w:tab/>
        <w:t>118</w:t>
      </w:r>
    </w:p>
    <w:p w:rsidR="00925AAB" w:rsidRDefault="00ED773D">
      <w:pPr>
        <w:spacing w:before="84" w:after="0" w:line="253" w:lineRule="exact"/>
        <w:ind w:left="1404"/>
      </w:pP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VILLE,</w:t>
      </w:r>
      <w:r>
        <w:rPr>
          <w:rFonts w:ascii="Arial" w:hAnsi="Arial" w:cs="Arial"/>
          <w:color w:val="000000"/>
          <w:sz w:val="18"/>
          <w:szCs w:val="18"/>
        </w:rPr>
        <w:t xml:space="preserve"> </w:t>
      </w:r>
      <w:r>
        <w:rPr>
          <w:rFonts w:ascii="Arial" w:hAnsi="Arial" w:cs="Arial"/>
          <w:color w:val="000000"/>
        </w:rPr>
        <w:t>AMELIORER</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PRISE</w:t>
      </w:r>
      <w:r>
        <w:rPr>
          <w:rFonts w:ascii="Arial" w:hAnsi="Arial" w:cs="Arial"/>
          <w:color w:val="000000"/>
          <w:sz w:val="18"/>
          <w:szCs w:val="18"/>
        </w:rPr>
        <w:t xml:space="preserve"> </w:t>
      </w:r>
      <w:r>
        <w:rPr>
          <w:rFonts w:ascii="Arial" w:hAnsi="Arial" w:cs="Arial"/>
          <w:color w:val="000000"/>
        </w:rPr>
        <w:t>EN</w:t>
      </w:r>
      <w:r>
        <w:rPr>
          <w:rFonts w:ascii="Arial" w:hAnsi="Arial" w:cs="Arial"/>
          <w:color w:val="000000"/>
          <w:sz w:val="18"/>
          <w:szCs w:val="18"/>
        </w:rPr>
        <w:t xml:space="preserve"> </w:t>
      </w:r>
      <w:r>
        <w:rPr>
          <w:rFonts w:ascii="Arial" w:hAnsi="Arial" w:cs="Arial"/>
          <w:color w:val="000000"/>
        </w:rPr>
        <w:t>CHARGE</w:t>
      </w:r>
      <w:r>
        <w:rPr>
          <w:rFonts w:ascii="Arial" w:hAnsi="Arial" w:cs="Arial"/>
          <w:color w:val="000000"/>
          <w:sz w:val="18"/>
          <w:szCs w:val="18"/>
        </w:rPr>
        <w:t xml:space="preserve"> </w:t>
      </w:r>
      <w:r>
        <w:rPr>
          <w:rFonts w:ascii="Arial" w:hAnsi="Arial" w:cs="Arial"/>
          <w:color w:val="000000"/>
        </w:rPr>
        <w:t>DES</w:t>
      </w:r>
      <w:r>
        <w:rPr>
          <w:rFonts w:ascii="Arial" w:hAnsi="Arial" w:cs="Arial"/>
          <w:color w:val="000000"/>
          <w:sz w:val="18"/>
          <w:szCs w:val="18"/>
        </w:rPr>
        <w:t xml:space="preserve"> </w:t>
      </w:r>
      <w:r>
        <w:rPr>
          <w:rFonts w:ascii="Arial" w:hAnsi="Arial" w:cs="Arial"/>
          <w:color w:val="000000"/>
        </w:rPr>
        <w:t>PATHOLOGIES</w:t>
      </w:r>
      <w:r>
        <w:rPr>
          <w:rFonts w:ascii="Arial" w:hAnsi="Arial" w:cs="Arial"/>
          <w:color w:val="000000"/>
          <w:sz w:val="18"/>
          <w:szCs w:val="18"/>
        </w:rPr>
        <w:t xml:space="preserve"> </w:t>
      </w:r>
      <w:r>
        <w:rPr>
          <w:rFonts w:ascii="Arial" w:hAnsi="Arial" w:cs="Arial"/>
          <w:color w:val="000000"/>
        </w:rPr>
        <w:t>CHRONIQUES</w:t>
      </w:r>
      <w:r>
        <w:rPr>
          <w:rFonts w:ascii="Arial" w:hAnsi="Arial" w:cs="Arial"/>
          <w:color w:val="000000"/>
          <w:sz w:val="18"/>
          <w:szCs w:val="18"/>
        </w:rPr>
        <w:t xml:space="preserve"> </w:t>
      </w:r>
      <w:r>
        <w:rPr>
          <w:rFonts w:ascii="Arial" w:hAnsi="Arial" w:cs="Arial"/>
          <w:color w:val="000000"/>
        </w:rPr>
        <w:t>EN</w:t>
      </w:r>
    </w:p>
    <w:p w:rsidR="00925AAB" w:rsidRDefault="00ED773D">
      <w:pPr>
        <w:tabs>
          <w:tab w:val="left" w:pos="9995"/>
        </w:tabs>
        <w:spacing w:before="15" w:after="0" w:line="253" w:lineRule="exact"/>
        <w:ind w:left="1404"/>
      </w:pPr>
      <w:r>
        <w:rPr>
          <w:rFonts w:ascii="Arial" w:hAnsi="Arial" w:cs="Arial"/>
          <w:color w:val="000000"/>
        </w:rPr>
        <w:t>INTRODUISANT</w:t>
      </w:r>
      <w:r>
        <w:rPr>
          <w:rFonts w:ascii="Arial" w:hAnsi="Arial" w:cs="Arial"/>
          <w:color w:val="000000"/>
          <w:sz w:val="18"/>
          <w:szCs w:val="18"/>
        </w:rPr>
        <w:t xml:space="preserve"> </w:t>
      </w:r>
      <w:r>
        <w:rPr>
          <w:rFonts w:ascii="Arial" w:hAnsi="Arial" w:cs="Arial"/>
          <w:color w:val="000000"/>
        </w:rPr>
        <w:t>UN</w:t>
      </w:r>
      <w:r>
        <w:rPr>
          <w:rFonts w:ascii="Arial" w:hAnsi="Arial" w:cs="Arial"/>
          <w:color w:val="000000"/>
          <w:sz w:val="18"/>
          <w:szCs w:val="18"/>
        </w:rPr>
        <w:t xml:space="preserve"> </w:t>
      </w:r>
      <w:r>
        <w:rPr>
          <w:rFonts w:ascii="Arial" w:hAnsi="Arial" w:cs="Arial"/>
          <w:color w:val="000000"/>
        </w:rPr>
        <w:t>FINANCEMENT</w:t>
      </w:r>
      <w:r>
        <w:rPr>
          <w:rFonts w:ascii="Arial" w:hAnsi="Arial" w:cs="Arial"/>
          <w:color w:val="000000"/>
          <w:sz w:val="18"/>
          <w:szCs w:val="18"/>
        </w:rPr>
        <w:t xml:space="preserve"> </w:t>
      </w:r>
      <w:r>
        <w:rPr>
          <w:rFonts w:ascii="Arial" w:hAnsi="Arial" w:cs="Arial"/>
          <w:color w:val="000000"/>
        </w:rPr>
        <w:t>POPULATIONNEL</w:t>
      </w:r>
      <w:r>
        <w:rPr>
          <w:rFonts w:ascii="Arial" w:hAnsi="Arial" w:cs="Arial"/>
          <w:color w:val="000000"/>
        </w:rPr>
        <w:tab/>
        <w:t>121</w:t>
      </w:r>
    </w:p>
    <w:p w:rsidR="00925AAB" w:rsidRDefault="00ED773D">
      <w:pPr>
        <w:spacing w:before="100" w:after="0" w:line="253" w:lineRule="exact"/>
        <w:ind w:left="1404"/>
      </w:pPr>
      <w:r>
        <w:rPr>
          <w:rFonts w:ascii="Arial" w:hAnsi="Arial" w:cs="Arial"/>
          <w:color w:val="000000"/>
        </w:rPr>
        <w:t>AUGMENTER</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PLACE</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QUALITE</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DE</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PERTINENCE</w:t>
      </w:r>
      <w:r>
        <w:rPr>
          <w:rFonts w:ascii="Arial" w:hAnsi="Arial" w:cs="Arial"/>
          <w:color w:val="000000"/>
          <w:sz w:val="18"/>
          <w:szCs w:val="18"/>
        </w:rPr>
        <w:t xml:space="preserve"> </w:t>
      </w:r>
      <w:r>
        <w:rPr>
          <w:rFonts w:ascii="Arial" w:hAnsi="Arial" w:cs="Arial"/>
          <w:color w:val="000000"/>
        </w:rPr>
        <w:t>DES</w:t>
      </w:r>
      <w:r>
        <w:rPr>
          <w:rFonts w:ascii="Arial" w:hAnsi="Arial" w:cs="Arial"/>
          <w:color w:val="000000"/>
          <w:sz w:val="18"/>
          <w:szCs w:val="18"/>
        </w:rPr>
        <w:t xml:space="preserve"> </w:t>
      </w:r>
      <w:r>
        <w:rPr>
          <w:rFonts w:ascii="Arial" w:hAnsi="Arial" w:cs="Arial"/>
          <w:color w:val="000000"/>
        </w:rPr>
        <w:t>SOINS</w:t>
      </w:r>
      <w:r>
        <w:rPr>
          <w:rFonts w:ascii="Arial" w:hAnsi="Arial" w:cs="Arial"/>
          <w:color w:val="000000"/>
          <w:sz w:val="18"/>
          <w:szCs w:val="18"/>
        </w:rPr>
        <w:t xml:space="preserve"> </w:t>
      </w:r>
      <w:r>
        <w:rPr>
          <w:rFonts w:ascii="Arial" w:hAnsi="Arial" w:cs="Arial"/>
          <w:color w:val="000000"/>
        </w:rPr>
        <w:t>DANS</w:t>
      </w:r>
    </w:p>
    <w:p w:rsidR="00925AAB" w:rsidRDefault="00ED773D">
      <w:pPr>
        <w:tabs>
          <w:tab w:val="left" w:pos="9995"/>
        </w:tabs>
        <w:spacing w:before="1" w:after="0" w:line="253" w:lineRule="exact"/>
        <w:ind w:left="1404"/>
      </w:pP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FINANCEMENTS</w:t>
      </w:r>
      <w:r>
        <w:rPr>
          <w:rFonts w:ascii="Arial" w:hAnsi="Arial" w:cs="Arial"/>
          <w:color w:val="000000"/>
        </w:rPr>
        <w:tab/>
        <w:t>123</w:t>
      </w:r>
    </w:p>
    <w:p w:rsidR="00925AAB" w:rsidRDefault="00ED773D">
      <w:pPr>
        <w:spacing w:before="100" w:after="0" w:line="253" w:lineRule="exact"/>
        <w:ind w:left="1404"/>
      </w:pPr>
      <w:r>
        <w:rPr>
          <w:rFonts w:ascii="Arial" w:hAnsi="Arial" w:cs="Arial"/>
          <w:color w:val="000000"/>
        </w:rPr>
        <w:t>REVISER</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SIMPLIFIER</w:t>
      </w:r>
      <w:r>
        <w:rPr>
          <w:rFonts w:ascii="Arial" w:hAnsi="Arial" w:cs="Arial"/>
          <w:color w:val="000000"/>
          <w:sz w:val="18"/>
          <w:szCs w:val="18"/>
        </w:rPr>
        <w:t xml:space="preserve"> </w:t>
      </w:r>
      <w:r>
        <w:rPr>
          <w:rFonts w:ascii="Arial" w:hAnsi="Arial" w:cs="Arial"/>
          <w:color w:val="000000"/>
        </w:rPr>
        <w:t>LES</w:t>
      </w:r>
      <w:r>
        <w:rPr>
          <w:rFonts w:ascii="Arial" w:hAnsi="Arial" w:cs="Arial"/>
          <w:color w:val="000000"/>
          <w:sz w:val="18"/>
          <w:szCs w:val="18"/>
        </w:rPr>
        <w:t xml:space="preserve"> </w:t>
      </w:r>
      <w:r>
        <w:rPr>
          <w:rFonts w:ascii="Arial" w:hAnsi="Arial" w:cs="Arial"/>
          <w:color w:val="000000"/>
        </w:rPr>
        <w:t>NOMENCLATURES</w:t>
      </w:r>
      <w:r>
        <w:rPr>
          <w:rFonts w:ascii="Arial" w:hAnsi="Arial" w:cs="Arial"/>
          <w:color w:val="000000"/>
          <w:sz w:val="18"/>
          <w:szCs w:val="18"/>
        </w:rPr>
        <w:t xml:space="preserve"> </w:t>
      </w:r>
      <w:r>
        <w:rPr>
          <w:rFonts w:ascii="Arial" w:hAnsi="Arial" w:cs="Arial"/>
          <w:color w:val="000000"/>
        </w:rPr>
        <w:t>ET</w:t>
      </w:r>
      <w:r>
        <w:rPr>
          <w:rFonts w:ascii="Arial" w:hAnsi="Arial" w:cs="Arial"/>
          <w:color w:val="000000"/>
          <w:sz w:val="18"/>
          <w:szCs w:val="18"/>
        </w:rPr>
        <w:t xml:space="preserve"> </w:t>
      </w:r>
      <w:r>
        <w:rPr>
          <w:rFonts w:ascii="Arial" w:hAnsi="Arial" w:cs="Arial"/>
          <w:color w:val="000000"/>
        </w:rPr>
        <w:t>LA</w:t>
      </w:r>
      <w:r>
        <w:rPr>
          <w:rFonts w:ascii="Arial" w:hAnsi="Arial" w:cs="Arial"/>
          <w:color w:val="000000"/>
          <w:sz w:val="18"/>
          <w:szCs w:val="18"/>
        </w:rPr>
        <w:t xml:space="preserve"> </w:t>
      </w:r>
      <w:r>
        <w:rPr>
          <w:rFonts w:ascii="Arial" w:hAnsi="Arial" w:cs="Arial"/>
          <w:color w:val="000000"/>
        </w:rPr>
        <w:t>CLASSIFICATION</w:t>
      </w:r>
      <w:r>
        <w:rPr>
          <w:rFonts w:ascii="Arial" w:hAnsi="Arial" w:cs="Arial"/>
          <w:color w:val="000000"/>
          <w:sz w:val="18"/>
          <w:szCs w:val="18"/>
        </w:rPr>
        <w:t xml:space="preserve"> </w:t>
      </w:r>
      <w:r>
        <w:rPr>
          <w:rFonts w:ascii="Arial" w:hAnsi="Arial" w:cs="Arial"/>
          <w:color w:val="000000"/>
        </w:rPr>
        <w:t>DES</w:t>
      </w:r>
    </w:p>
    <w:p w:rsidR="00925AAB" w:rsidRDefault="00ED773D">
      <w:pPr>
        <w:tabs>
          <w:tab w:val="left" w:pos="9995"/>
        </w:tabs>
        <w:spacing w:after="0" w:line="253" w:lineRule="exact"/>
        <w:ind w:left="1404"/>
      </w:pPr>
      <w:r>
        <w:rPr>
          <w:rFonts w:ascii="Arial" w:hAnsi="Arial" w:cs="Arial"/>
          <w:color w:val="000000"/>
        </w:rPr>
        <w:t>SÉJOURS</w:t>
      </w:r>
      <w:r>
        <w:rPr>
          <w:rFonts w:ascii="Arial" w:hAnsi="Arial" w:cs="Arial"/>
          <w:color w:val="000000"/>
        </w:rPr>
        <w:tab/>
        <w:t>126</w:t>
      </w:r>
    </w:p>
    <w:p w:rsidR="00925AAB" w:rsidRDefault="00925AAB">
      <w:pPr>
        <w:spacing w:after="0" w:line="276" w:lineRule="exact"/>
        <w:ind w:left="964"/>
        <w:rPr>
          <w:sz w:val="24"/>
          <w:szCs w:val="24"/>
        </w:rPr>
      </w:pPr>
    </w:p>
    <w:p w:rsidR="00925AAB" w:rsidRDefault="00ED773D">
      <w:pPr>
        <w:tabs>
          <w:tab w:val="left" w:pos="9995"/>
        </w:tabs>
        <w:spacing w:before="176" w:after="0" w:line="276" w:lineRule="exact"/>
        <w:ind w:left="964"/>
      </w:pPr>
      <w:r>
        <w:rPr>
          <w:rFonts w:ascii="Arial Bold" w:hAnsi="Arial Bold" w:cs="Arial Bold"/>
          <w:color w:val="F18F6A"/>
          <w:sz w:val="24"/>
          <w:szCs w:val="24"/>
        </w:rPr>
        <w:t>SUJETS TRANSVERSAUX</w:t>
      </w:r>
      <w:r>
        <w:rPr>
          <w:rFonts w:ascii="Arial Bold" w:hAnsi="Arial Bold" w:cs="Arial Bold"/>
          <w:color w:val="000000"/>
        </w:rPr>
        <w:tab/>
        <w:t>128</w:t>
      </w:r>
    </w:p>
    <w:p w:rsidR="00925AAB" w:rsidRDefault="00ED773D">
      <w:pPr>
        <w:spacing w:before="27" w:after="0" w:line="340" w:lineRule="exact"/>
        <w:ind w:left="1185" w:right="1361"/>
        <w:jc w:val="both"/>
      </w:pPr>
      <w:r>
        <w:rPr>
          <w:rFonts w:ascii="Arial" w:hAnsi="Arial" w:cs="Arial"/>
          <w:color w:val="000000"/>
        </w:rPr>
        <w:t xml:space="preserve">STRUCTURER LA RECHERCHE VERS L’EXCELLENCE  ET DANS LES TERRITOIRES 129 </w:t>
      </w:r>
      <w:r>
        <w:br/>
      </w:r>
      <w:r>
        <w:rPr>
          <w:rFonts w:ascii="Arial" w:hAnsi="Arial" w:cs="Arial"/>
          <w:color w:val="000000"/>
        </w:rPr>
        <w:t>REDUIRE L’EMPREINTE ENVIRONNEMENTALE  DES ETABLISSEMENTS SANITAIRES</w:t>
      </w:r>
    </w:p>
    <w:p w:rsidR="00925AAB" w:rsidRDefault="00ED773D">
      <w:pPr>
        <w:tabs>
          <w:tab w:val="left" w:pos="9995"/>
        </w:tabs>
        <w:spacing w:after="0" w:line="253" w:lineRule="exact"/>
        <w:ind w:left="1185"/>
      </w:pPr>
      <w:r>
        <w:rPr>
          <w:rFonts w:ascii="Arial" w:hAnsi="Arial" w:cs="Arial"/>
          <w:color w:val="000000"/>
        </w:rPr>
        <w:t>ET SOCIAUX</w:t>
      </w:r>
      <w:r>
        <w:rPr>
          <w:rFonts w:ascii="Arial" w:hAnsi="Arial" w:cs="Arial"/>
          <w:color w:val="000000"/>
        </w:rPr>
        <w:tab/>
        <w:t>131</w:t>
      </w:r>
    </w:p>
    <w:p w:rsidR="00925AAB" w:rsidRDefault="00ED773D">
      <w:pPr>
        <w:tabs>
          <w:tab w:val="left" w:pos="9995"/>
        </w:tabs>
        <w:spacing w:before="100" w:after="0" w:line="253" w:lineRule="exact"/>
        <w:ind w:left="1185"/>
      </w:pPr>
      <w:r>
        <w:rPr>
          <w:rFonts w:ascii="Arial" w:hAnsi="Arial" w:cs="Arial"/>
          <w:color w:val="000000"/>
        </w:rPr>
        <w:t>REPOSITIONNER LES AGENCES REGIONALES DE SANTE</w:t>
      </w:r>
      <w:r>
        <w:rPr>
          <w:rFonts w:ascii="Arial" w:hAnsi="Arial" w:cs="Arial"/>
          <w:color w:val="000000"/>
        </w:rPr>
        <w:tab/>
        <w:t>133</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18" w:after="0" w:line="161" w:lineRule="exact"/>
        <w:ind w:left="964"/>
      </w:pPr>
      <w:r>
        <w:rPr>
          <w:rFonts w:ascii="Arial Bold" w:hAnsi="Arial Bold" w:cs="Arial Bold"/>
          <w:color w:val="292373"/>
          <w:sz w:val="14"/>
          <w:szCs w:val="14"/>
        </w:rPr>
        <w:t>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2220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34" name="Freeform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7" o:spid="_x0000_s1026" style="position:absolute;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4gkm6AgMAAJk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627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475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2323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31"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4" o:spid="_x0000_s1026" style="position:absolute;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1knldgMDAACZ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729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577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2425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27" name="Freeform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1" o:spid="_x0000_s1026" style="position:absolute;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TEAwMAAJk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Fc3kxAMDAACZ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704832" behindDoc="1" locked="0" layoutInCell="0" allowOverlap="1">
            <wp:simplePos x="0" y="0"/>
            <wp:positionH relativeFrom="page">
              <wp:posOffset>29210</wp:posOffset>
            </wp:positionH>
            <wp:positionV relativeFrom="page">
              <wp:posOffset>31750</wp:posOffset>
            </wp:positionV>
            <wp:extent cx="7475220" cy="10589260"/>
            <wp:effectExtent l="0" t="0" r="0" b="2540"/>
            <wp:wrapNone/>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5220" cy="1058926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832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680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420" w:lineRule="exact"/>
        <w:ind w:left="1526"/>
        <w:rPr>
          <w:sz w:val="24"/>
          <w:szCs w:val="24"/>
        </w:rPr>
      </w:pPr>
    </w:p>
    <w:p w:rsidR="00925AAB" w:rsidRDefault="00925AAB">
      <w:pPr>
        <w:spacing w:after="0" w:line="420" w:lineRule="exact"/>
        <w:ind w:left="1526"/>
        <w:rPr>
          <w:sz w:val="24"/>
          <w:szCs w:val="24"/>
        </w:rPr>
      </w:pPr>
    </w:p>
    <w:p w:rsidR="00925AAB" w:rsidRDefault="00925AAB">
      <w:pPr>
        <w:spacing w:after="0" w:line="420" w:lineRule="exact"/>
        <w:ind w:left="1526"/>
        <w:rPr>
          <w:sz w:val="24"/>
          <w:szCs w:val="24"/>
        </w:rPr>
      </w:pPr>
    </w:p>
    <w:p w:rsidR="00925AAB" w:rsidRDefault="00925AAB">
      <w:pPr>
        <w:spacing w:after="0" w:line="420" w:lineRule="exact"/>
        <w:ind w:left="1526"/>
        <w:rPr>
          <w:sz w:val="24"/>
          <w:szCs w:val="24"/>
        </w:rPr>
      </w:pPr>
    </w:p>
    <w:p w:rsidR="00925AAB" w:rsidRDefault="00925AAB">
      <w:pPr>
        <w:spacing w:after="0" w:line="420" w:lineRule="exact"/>
        <w:ind w:left="1526"/>
        <w:rPr>
          <w:sz w:val="24"/>
          <w:szCs w:val="24"/>
        </w:rPr>
      </w:pPr>
    </w:p>
    <w:p w:rsidR="00925AAB" w:rsidRDefault="00925AAB">
      <w:pPr>
        <w:spacing w:after="0" w:line="420" w:lineRule="exact"/>
        <w:ind w:left="1526"/>
        <w:rPr>
          <w:sz w:val="24"/>
          <w:szCs w:val="24"/>
        </w:rPr>
      </w:pPr>
    </w:p>
    <w:p w:rsidR="00925AAB" w:rsidRDefault="00ED773D">
      <w:pPr>
        <w:tabs>
          <w:tab w:val="left" w:pos="2585"/>
        </w:tabs>
        <w:spacing w:before="214" w:after="0" w:line="420" w:lineRule="exact"/>
        <w:ind w:left="1526" w:right="1803"/>
        <w:jc w:val="both"/>
      </w:pPr>
      <w:r>
        <w:rPr>
          <w:rFonts w:ascii="Arial" w:hAnsi="Arial" w:cs="Arial"/>
          <w:color w:val="292373"/>
          <w:sz w:val="36"/>
          <w:szCs w:val="36"/>
        </w:rPr>
        <w:t xml:space="preserve">Une concertation pluri-professionnelle, réunissant le </w:t>
      </w:r>
      <w:r>
        <w:br/>
      </w:r>
      <w:r>
        <w:rPr>
          <w:rFonts w:ascii="Arial" w:hAnsi="Arial" w:cs="Arial"/>
          <w:color w:val="292373"/>
          <w:sz w:val="36"/>
          <w:szCs w:val="36"/>
        </w:rPr>
        <w:tab/>
        <w:t>monde de la santé et du médico-social</w:t>
      </w:r>
    </w:p>
    <w:p w:rsidR="00925AAB" w:rsidRDefault="00925AAB">
      <w:pPr>
        <w:spacing w:after="0" w:line="340" w:lineRule="exact"/>
        <w:ind w:left="964"/>
        <w:rPr>
          <w:sz w:val="24"/>
          <w:szCs w:val="24"/>
        </w:rPr>
      </w:pPr>
    </w:p>
    <w:p w:rsidR="00925AAB" w:rsidRDefault="00ED773D">
      <w:pPr>
        <w:spacing w:before="267" w:after="0" w:line="340" w:lineRule="exact"/>
        <w:ind w:left="964" w:right="1372"/>
        <w:jc w:val="both"/>
      </w:pPr>
      <w:r>
        <w:rPr>
          <w:rFonts w:ascii="Arial" w:hAnsi="Arial" w:cs="Arial"/>
          <w:color w:val="000000"/>
          <w:sz w:val="20"/>
          <w:szCs w:val="20"/>
        </w:rPr>
        <w:t xml:space="preserve">Ces derniers mois, la France a fait face à une épidémie d’une ampleur sans précédent. Notre pays a tenu </w:t>
      </w:r>
      <w:r>
        <w:br/>
      </w:r>
      <w:r w:rsidR="00BF0FBE">
        <w:rPr>
          <w:rFonts w:ascii="Arial" w:hAnsi="Arial" w:cs="Arial"/>
          <w:color w:val="000000"/>
          <w:spacing w:val="2"/>
          <w:sz w:val="20"/>
          <w:szCs w:val="20"/>
        </w:rPr>
        <w:t>bon, grâ</w:t>
      </w:r>
      <w:r>
        <w:rPr>
          <w:rFonts w:ascii="Arial" w:hAnsi="Arial" w:cs="Arial"/>
          <w:color w:val="000000"/>
          <w:spacing w:val="2"/>
          <w:sz w:val="20"/>
          <w:szCs w:val="20"/>
        </w:rPr>
        <w:t xml:space="preserve">ce à la mobilisation de l’ensemble du système de santé. Ses soignants ont su réagir face à une </w:t>
      </w:r>
      <w:r>
        <w:br/>
      </w:r>
      <w:r>
        <w:rPr>
          <w:rFonts w:ascii="Arial" w:hAnsi="Arial" w:cs="Arial"/>
          <w:color w:val="000000"/>
          <w:spacing w:val="-1"/>
          <w:sz w:val="20"/>
          <w:szCs w:val="20"/>
        </w:rPr>
        <w:t xml:space="preserve">situation d’urgence inédite et mettre en place de nouvelles organisations. La coordination entre la médecine </w:t>
      </w:r>
      <w:r>
        <w:br/>
      </w:r>
      <w:r>
        <w:rPr>
          <w:rFonts w:ascii="Arial" w:hAnsi="Arial" w:cs="Arial"/>
          <w:color w:val="000000"/>
          <w:spacing w:val="-1"/>
          <w:sz w:val="20"/>
          <w:szCs w:val="20"/>
        </w:rPr>
        <w:t>de ville, le secteur hospitalier (public et privé) et les établissements médico-sociaux a été exceptionnelle.</w:t>
      </w:r>
    </w:p>
    <w:p w:rsidR="00925AAB" w:rsidRDefault="00925AAB">
      <w:pPr>
        <w:spacing w:after="0" w:line="346" w:lineRule="exact"/>
        <w:ind w:left="964"/>
        <w:rPr>
          <w:sz w:val="24"/>
          <w:szCs w:val="24"/>
        </w:rPr>
      </w:pPr>
    </w:p>
    <w:p w:rsidR="00925AAB" w:rsidRDefault="00ED773D">
      <w:pPr>
        <w:spacing w:before="10" w:after="0" w:line="346" w:lineRule="exact"/>
        <w:ind w:left="964" w:right="1369"/>
        <w:jc w:val="both"/>
      </w:pPr>
      <w:r>
        <w:rPr>
          <w:rFonts w:ascii="Arial" w:hAnsi="Arial" w:cs="Arial"/>
          <w:color w:val="000000"/>
          <w:sz w:val="20"/>
          <w:szCs w:val="20"/>
        </w:rPr>
        <w:t xml:space="preserve">Le Ségur de la santé est né d’une ambition : tirer collectivement les enseignements de l’épreuve traversée </w:t>
      </w:r>
      <w:r>
        <w:rPr>
          <w:rFonts w:ascii="Arial" w:hAnsi="Arial" w:cs="Arial"/>
          <w:color w:val="000000"/>
          <w:w w:val="102"/>
          <w:sz w:val="20"/>
          <w:szCs w:val="20"/>
        </w:rPr>
        <w:t>face à la COVID-19 et faire le</w:t>
      </w:r>
      <w:r w:rsidR="00BF0FBE">
        <w:rPr>
          <w:rFonts w:ascii="Arial" w:hAnsi="Arial" w:cs="Arial"/>
          <w:color w:val="000000"/>
          <w:w w:val="102"/>
          <w:sz w:val="20"/>
          <w:szCs w:val="20"/>
        </w:rPr>
        <w:t xml:space="preserve"> lien avec Ma santé 2022 pour bâ</w:t>
      </w:r>
      <w:r>
        <w:rPr>
          <w:rFonts w:ascii="Arial" w:hAnsi="Arial" w:cs="Arial"/>
          <w:color w:val="000000"/>
          <w:w w:val="102"/>
          <w:sz w:val="20"/>
          <w:szCs w:val="20"/>
        </w:rPr>
        <w:t xml:space="preserve">tir les fondations d’un système de santé </w:t>
      </w:r>
      <w:r>
        <w:rPr>
          <w:rFonts w:ascii="Arial" w:hAnsi="Arial" w:cs="Arial"/>
          <w:color w:val="000000"/>
          <w:spacing w:val="-1"/>
          <w:sz w:val="20"/>
          <w:szCs w:val="20"/>
        </w:rPr>
        <w:t>encore plus moderne, plus résilient, plus innovant, plus souple et plus à l’écoute de ses professionnels, des usagers et des territoires.</w:t>
      </w:r>
    </w:p>
    <w:p w:rsidR="00925AAB" w:rsidRDefault="00925AAB">
      <w:pPr>
        <w:spacing w:after="0" w:line="345" w:lineRule="exact"/>
        <w:ind w:left="964"/>
        <w:rPr>
          <w:sz w:val="24"/>
          <w:szCs w:val="24"/>
        </w:rPr>
      </w:pPr>
    </w:p>
    <w:p w:rsidR="00925AAB" w:rsidRDefault="00ED773D">
      <w:pPr>
        <w:spacing w:before="330" w:after="0" w:line="345" w:lineRule="exact"/>
        <w:ind w:left="964" w:right="1371"/>
        <w:jc w:val="both"/>
      </w:pPr>
      <w:r>
        <w:rPr>
          <w:rFonts w:ascii="Arial" w:hAnsi="Arial" w:cs="Arial"/>
          <w:color w:val="000000"/>
          <w:spacing w:val="1"/>
          <w:sz w:val="20"/>
          <w:szCs w:val="20"/>
        </w:rPr>
        <w:t xml:space="preserve">Lancés le 25 mai 2020 par le Premier Ministre et le Ministre des Solidarités et de la Santé, les travaux du </w:t>
      </w:r>
      <w:r>
        <w:rPr>
          <w:rFonts w:ascii="Arial" w:hAnsi="Arial" w:cs="Arial"/>
          <w:color w:val="000000"/>
          <w:spacing w:val="-1"/>
          <w:sz w:val="20"/>
          <w:szCs w:val="20"/>
        </w:rPr>
        <w:t xml:space="preserve">Ségur de la santé devaient aboutir à la mi-juillet à des solutions fortes intégrant notamment la revalorisation </w:t>
      </w:r>
      <w:r>
        <w:rPr>
          <w:rFonts w:ascii="Arial" w:hAnsi="Arial" w:cs="Arial"/>
          <w:color w:val="000000"/>
          <w:w w:val="106"/>
          <w:sz w:val="20"/>
          <w:szCs w:val="20"/>
        </w:rPr>
        <w:t>des rémunérations et des carri</w:t>
      </w:r>
      <w:r w:rsidR="00BF0FBE">
        <w:rPr>
          <w:rFonts w:ascii="Arial" w:hAnsi="Arial" w:cs="Arial"/>
          <w:color w:val="000000"/>
          <w:w w:val="106"/>
          <w:sz w:val="20"/>
          <w:szCs w:val="20"/>
        </w:rPr>
        <w:t>ères. Il s’agissait en effet d’ê</w:t>
      </w:r>
      <w:r>
        <w:rPr>
          <w:rFonts w:ascii="Arial" w:hAnsi="Arial" w:cs="Arial"/>
          <w:color w:val="000000"/>
          <w:w w:val="106"/>
          <w:sz w:val="20"/>
          <w:szCs w:val="20"/>
        </w:rPr>
        <w:t xml:space="preserve">tre à la hauteur de tous ceux, médecins, </w:t>
      </w:r>
      <w:r>
        <w:rPr>
          <w:rFonts w:ascii="Arial" w:hAnsi="Arial" w:cs="Arial"/>
          <w:color w:val="000000"/>
          <w:spacing w:val="3"/>
          <w:sz w:val="20"/>
          <w:szCs w:val="20"/>
        </w:rPr>
        <w:t xml:space="preserve">infirmiers, aides-soignants, médecins libéraux, professions paramédicales, ambulanciers, brancardiers, </w:t>
      </w:r>
      <w:r>
        <w:rPr>
          <w:rFonts w:ascii="Arial" w:hAnsi="Arial" w:cs="Arial"/>
          <w:color w:val="000000"/>
          <w:sz w:val="20"/>
          <w:szCs w:val="20"/>
        </w:rPr>
        <w:t>étudiants…qui ont été en 1ère ligne dans cette crise sanitaire.</w:t>
      </w:r>
    </w:p>
    <w:p w:rsidR="00925AAB" w:rsidRDefault="00925AAB">
      <w:pPr>
        <w:spacing w:after="0" w:line="340" w:lineRule="exact"/>
        <w:ind w:left="964"/>
        <w:rPr>
          <w:sz w:val="24"/>
          <w:szCs w:val="24"/>
        </w:rPr>
      </w:pPr>
    </w:p>
    <w:p w:rsidR="00925AAB" w:rsidRDefault="00ED773D">
      <w:pPr>
        <w:spacing w:before="20" w:after="0" w:line="340" w:lineRule="exact"/>
        <w:ind w:left="964" w:right="1377"/>
        <w:jc w:val="both"/>
      </w:pPr>
      <w:r>
        <w:rPr>
          <w:rFonts w:ascii="Arial" w:hAnsi="Arial" w:cs="Arial"/>
          <w:color w:val="000000"/>
          <w:w w:val="104"/>
          <w:sz w:val="20"/>
          <w:szCs w:val="20"/>
        </w:rPr>
        <w:t xml:space="preserve">Cette obligation faisait écho à l’engagement pris le 25 mars 2020, à Mulhouse, par le Président de la </w:t>
      </w:r>
      <w:r>
        <w:rPr>
          <w:rFonts w:ascii="Arial" w:hAnsi="Arial" w:cs="Arial"/>
          <w:color w:val="000000"/>
          <w:spacing w:val="1"/>
          <w:sz w:val="20"/>
          <w:szCs w:val="20"/>
        </w:rPr>
        <w:t xml:space="preserve">République : « </w:t>
      </w:r>
      <w:r>
        <w:rPr>
          <w:rFonts w:ascii="Arial Italic" w:hAnsi="Arial Italic" w:cs="Arial Italic"/>
          <w:color w:val="000000"/>
          <w:spacing w:val="1"/>
          <w:sz w:val="20"/>
          <w:szCs w:val="20"/>
        </w:rPr>
        <w:t xml:space="preserve">à l’issue de cette crise, un plan massif d’investissement et de revalorisation de l’ensemble </w:t>
      </w:r>
      <w:r w:rsidR="00BF0FBE">
        <w:rPr>
          <w:rFonts w:ascii="Arial Italic" w:hAnsi="Arial Italic" w:cs="Arial Italic"/>
          <w:color w:val="000000"/>
          <w:sz w:val="20"/>
          <w:szCs w:val="20"/>
        </w:rPr>
        <w:t>des carriè</w:t>
      </w:r>
      <w:r>
        <w:rPr>
          <w:rFonts w:ascii="Arial Italic" w:hAnsi="Arial Italic" w:cs="Arial Italic"/>
          <w:color w:val="000000"/>
          <w:sz w:val="20"/>
          <w:szCs w:val="20"/>
        </w:rPr>
        <w:t>res sera construit pour l’hôpital</w:t>
      </w:r>
      <w:r>
        <w:rPr>
          <w:rFonts w:ascii="Arial" w:hAnsi="Arial" w:cs="Arial"/>
          <w:color w:val="000000"/>
          <w:sz w:val="20"/>
          <w:szCs w:val="20"/>
        </w:rPr>
        <w:t xml:space="preserve"> ».</w:t>
      </w:r>
    </w:p>
    <w:p w:rsidR="00925AAB" w:rsidRDefault="00ED773D">
      <w:pPr>
        <w:spacing w:before="327" w:after="0" w:line="380" w:lineRule="exact"/>
        <w:ind w:left="964" w:right="1352"/>
        <w:jc w:val="both"/>
      </w:pPr>
      <w:r>
        <w:rPr>
          <w:rFonts w:ascii="Arial Bold" w:hAnsi="Arial Bold" w:cs="Arial Bold"/>
          <w:color w:val="292373"/>
          <w:w w:val="103"/>
        </w:rPr>
        <w:t xml:space="preserve">La concertation engagée </w:t>
      </w:r>
      <w:commentRangeStart w:id="4"/>
      <w:r>
        <w:rPr>
          <w:rFonts w:ascii="Arial Bold" w:hAnsi="Arial Bold" w:cs="Arial Bold"/>
          <w:color w:val="292373"/>
          <w:w w:val="103"/>
        </w:rPr>
        <w:t>dans</w:t>
      </w:r>
      <w:commentRangeEnd w:id="4"/>
      <w:r w:rsidR="00BF0FBE">
        <w:rPr>
          <w:rStyle w:val="CommentReference"/>
        </w:rPr>
        <w:commentReference w:id="4"/>
      </w:r>
      <w:r>
        <w:rPr>
          <w:rFonts w:ascii="Arial Bold" w:hAnsi="Arial Bold" w:cs="Arial Bold"/>
          <w:color w:val="292373"/>
          <w:w w:val="103"/>
        </w:rPr>
        <w:t xml:space="preserve"> le cadre du Ségur de la Santé a reposé sur les 4 piliers </w:t>
      </w:r>
      <w:r>
        <w:rPr>
          <w:rFonts w:ascii="Arial Bold" w:hAnsi="Arial Bold" w:cs="Arial Bold"/>
          <w:color w:val="292373"/>
        </w:rPr>
        <w:t>suivants :</w:t>
      </w:r>
    </w:p>
    <w:p w:rsidR="00925AAB" w:rsidRDefault="00925AAB">
      <w:pPr>
        <w:spacing w:after="0" w:line="253" w:lineRule="exact"/>
        <w:ind w:left="1325"/>
        <w:rPr>
          <w:sz w:val="24"/>
          <w:szCs w:val="24"/>
        </w:rPr>
      </w:pPr>
    </w:p>
    <w:p w:rsidR="00925AAB" w:rsidRDefault="00ED773D">
      <w:pPr>
        <w:tabs>
          <w:tab w:val="left" w:pos="2045"/>
        </w:tabs>
        <w:spacing w:before="249" w:after="0" w:line="253" w:lineRule="exact"/>
        <w:ind w:left="1325"/>
      </w:pPr>
      <w:r>
        <w:rPr>
          <w:rFonts w:ascii="Arial Bold" w:hAnsi="Arial Bold" w:cs="Arial Bold"/>
          <w:color w:val="292373"/>
        </w:rPr>
        <w:t>1.</w:t>
      </w:r>
      <w:r>
        <w:rPr>
          <w:rFonts w:ascii="Arial Bold" w:hAnsi="Arial Bold" w:cs="Arial Bold"/>
          <w:color w:val="292373"/>
        </w:rPr>
        <w:tab/>
        <w:t>Transformer les métiers et revaloriser ceux qui soignent ;</w:t>
      </w:r>
    </w:p>
    <w:p w:rsidR="00925AAB" w:rsidRDefault="00ED773D">
      <w:pPr>
        <w:tabs>
          <w:tab w:val="left" w:pos="2045"/>
        </w:tabs>
        <w:spacing w:before="128" w:after="0" w:line="253" w:lineRule="exact"/>
        <w:ind w:left="1325"/>
      </w:pPr>
      <w:r>
        <w:rPr>
          <w:rFonts w:ascii="Arial Bold" w:hAnsi="Arial Bold" w:cs="Arial Bold"/>
          <w:color w:val="292373"/>
        </w:rPr>
        <w:t>2.</w:t>
      </w:r>
      <w:r>
        <w:rPr>
          <w:rFonts w:ascii="Arial Bold" w:hAnsi="Arial Bold" w:cs="Arial Bold"/>
          <w:color w:val="292373"/>
        </w:rPr>
        <w:tab/>
        <w:t>Définir une nouvelle politique d’investissement et de financement au service</w:t>
      </w:r>
    </w:p>
    <w:p w:rsidR="00925AAB" w:rsidRDefault="00ED773D">
      <w:pPr>
        <w:spacing w:before="127" w:after="0" w:line="253" w:lineRule="exact"/>
        <w:ind w:left="1325" w:firstLine="719"/>
      </w:pPr>
      <w:r>
        <w:rPr>
          <w:rFonts w:ascii="Arial Bold" w:hAnsi="Arial Bold" w:cs="Arial Bold"/>
          <w:color w:val="292373"/>
        </w:rPr>
        <w:t>des soins ;</w:t>
      </w:r>
    </w:p>
    <w:p w:rsidR="00925AAB" w:rsidRDefault="00ED773D">
      <w:pPr>
        <w:tabs>
          <w:tab w:val="left" w:pos="2045"/>
        </w:tabs>
        <w:spacing w:before="126" w:after="0" w:line="253" w:lineRule="exact"/>
        <w:ind w:left="1325"/>
      </w:pPr>
      <w:r>
        <w:rPr>
          <w:rFonts w:ascii="Arial Bold" w:hAnsi="Arial Bold" w:cs="Arial Bold"/>
          <w:color w:val="292373"/>
        </w:rPr>
        <w:t>3.</w:t>
      </w:r>
      <w:r>
        <w:rPr>
          <w:rFonts w:ascii="Arial Bold" w:hAnsi="Arial Bold" w:cs="Arial Bold"/>
          <w:color w:val="292373"/>
        </w:rPr>
        <w:tab/>
        <w:t>Simplifier radicalement les organisations et le quotidien des équipes ;</w:t>
      </w:r>
    </w:p>
    <w:p w:rsidR="00925AAB" w:rsidRDefault="00ED773D">
      <w:pPr>
        <w:tabs>
          <w:tab w:val="left" w:pos="2045"/>
        </w:tabs>
        <w:spacing w:before="126" w:after="0" w:line="253" w:lineRule="exact"/>
        <w:ind w:left="1325"/>
      </w:pPr>
      <w:r>
        <w:rPr>
          <w:rFonts w:ascii="Arial Bold" w:hAnsi="Arial Bold" w:cs="Arial Bold"/>
          <w:color w:val="292373"/>
        </w:rPr>
        <w:t>4.</w:t>
      </w:r>
      <w:r>
        <w:rPr>
          <w:rFonts w:ascii="Arial Bold" w:hAnsi="Arial Bold" w:cs="Arial Bold"/>
          <w:color w:val="292373"/>
        </w:rPr>
        <w:tab/>
        <w:t>Fédérer les acteurs de la santé dans les territoires au service des usagers.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23" w:after="0" w:line="161" w:lineRule="exact"/>
        <w:ind w:left="964"/>
      </w:pPr>
      <w:r>
        <w:rPr>
          <w:rFonts w:ascii="Arial Bold" w:hAnsi="Arial Bold" w:cs="Arial Bold"/>
          <w:color w:val="292373"/>
          <w:sz w:val="14"/>
          <w:szCs w:val="14"/>
        </w:rPr>
        <w:t>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2528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24"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7"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RsjIFAgMAAJk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2934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782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2732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20"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4" o:spid="_x0000_s1026" style="position:absolute;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DUu2zlAgMAAJk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887104" behindDoc="1" locked="0" layoutInCell="0" allowOverlap="1">
            <wp:simplePos x="0" y="0"/>
            <wp:positionH relativeFrom="page">
              <wp:posOffset>758190</wp:posOffset>
            </wp:positionH>
            <wp:positionV relativeFrom="page">
              <wp:posOffset>4988560</wp:posOffset>
            </wp:positionV>
            <wp:extent cx="6045200" cy="1869440"/>
            <wp:effectExtent l="0" t="0" r="0" b="0"/>
            <wp:wrapNone/>
            <wp:docPr id="1023"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186944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40" w:lineRule="exact"/>
        <w:ind w:left="964"/>
        <w:rPr>
          <w:sz w:val="24"/>
          <w:szCs w:val="24"/>
        </w:rPr>
      </w:pPr>
    </w:p>
    <w:p w:rsidR="00925AAB" w:rsidRDefault="00925AAB">
      <w:pPr>
        <w:spacing w:after="0" w:line="340" w:lineRule="exact"/>
        <w:ind w:left="964"/>
        <w:rPr>
          <w:sz w:val="24"/>
          <w:szCs w:val="24"/>
        </w:rPr>
      </w:pPr>
    </w:p>
    <w:p w:rsidR="00925AAB" w:rsidRDefault="00925AAB">
      <w:pPr>
        <w:spacing w:after="0" w:line="340" w:lineRule="exact"/>
        <w:ind w:left="964"/>
        <w:rPr>
          <w:sz w:val="24"/>
          <w:szCs w:val="24"/>
        </w:rPr>
      </w:pPr>
    </w:p>
    <w:p w:rsidR="00925AAB" w:rsidRDefault="00925AAB">
      <w:pPr>
        <w:spacing w:after="0" w:line="340" w:lineRule="exact"/>
        <w:ind w:left="964"/>
        <w:rPr>
          <w:sz w:val="24"/>
          <w:szCs w:val="24"/>
        </w:rPr>
      </w:pPr>
    </w:p>
    <w:p w:rsidR="00925AAB" w:rsidRDefault="00925AAB">
      <w:pPr>
        <w:spacing w:after="0" w:line="340" w:lineRule="exact"/>
        <w:ind w:left="964"/>
        <w:rPr>
          <w:sz w:val="24"/>
          <w:szCs w:val="24"/>
        </w:rPr>
      </w:pPr>
    </w:p>
    <w:p w:rsidR="00925AAB" w:rsidRDefault="00925AAB">
      <w:pPr>
        <w:spacing w:after="0" w:line="340" w:lineRule="exact"/>
        <w:ind w:left="964"/>
        <w:rPr>
          <w:sz w:val="24"/>
          <w:szCs w:val="24"/>
        </w:rPr>
      </w:pPr>
    </w:p>
    <w:p w:rsidR="00925AAB" w:rsidRDefault="00ED773D">
      <w:pPr>
        <w:spacing w:before="200" w:after="0" w:line="340" w:lineRule="exact"/>
        <w:ind w:left="964" w:right="1376"/>
        <w:jc w:val="both"/>
      </w:pPr>
      <w:r>
        <w:rPr>
          <w:rFonts w:ascii="Arial" w:hAnsi="Arial" w:cs="Arial"/>
          <w:color w:val="000000"/>
          <w:sz w:val="20"/>
          <w:szCs w:val="20"/>
        </w:rPr>
        <w:t xml:space="preserve">L’animation du Ségur de la santé a été confiée à Nicole Notat. Pour mener à bien la négociation relative au </w:t>
      </w:r>
      <w:r>
        <w:br/>
      </w:r>
      <w:r>
        <w:rPr>
          <w:rFonts w:ascii="Arial" w:hAnsi="Arial" w:cs="Arial"/>
          <w:color w:val="000000"/>
          <w:sz w:val="20"/>
          <w:szCs w:val="20"/>
        </w:rPr>
        <w:t>1</w:t>
      </w:r>
      <w:r>
        <w:rPr>
          <w:rFonts w:ascii="Arial" w:hAnsi="Arial" w:cs="Arial"/>
          <w:color w:val="000000"/>
          <w:sz w:val="19"/>
          <w:szCs w:val="19"/>
          <w:vertAlign w:val="superscript"/>
        </w:rPr>
        <w:t>er</w:t>
      </w:r>
      <w:r>
        <w:rPr>
          <w:rFonts w:ascii="Arial" w:hAnsi="Arial" w:cs="Arial"/>
          <w:color w:val="000000"/>
          <w:sz w:val="20"/>
          <w:szCs w:val="20"/>
        </w:rPr>
        <w:t xml:space="preserve"> pilier et la concertation portant sur les trois autres piliers, elle s’est appuyée sur une équipe d’animation </w:t>
      </w:r>
      <w:r>
        <w:br/>
      </w:r>
      <w:r>
        <w:rPr>
          <w:rFonts w:ascii="Arial" w:hAnsi="Arial" w:cs="Arial"/>
          <w:color w:val="000000"/>
          <w:sz w:val="20"/>
          <w:szCs w:val="20"/>
        </w:rPr>
        <w:t>composée d’experts du système de santé et sur différents travaux menés au cours du mois de juin :</w:t>
      </w:r>
    </w:p>
    <w:p w:rsidR="00925AAB" w:rsidRDefault="00925AAB">
      <w:pPr>
        <w:spacing w:after="0" w:line="253" w:lineRule="exact"/>
        <w:ind w:left="1325"/>
        <w:rPr>
          <w:sz w:val="24"/>
          <w:szCs w:val="24"/>
        </w:rPr>
      </w:pPr>
    </w:p>
    <w:p w:rsidR="00925AAB" w:rsidRDefault="00ED773D">
      <w:pPr>
        <w:tabs>
          <w:tab w:val="left" w:pos="2045"/>
        </w:tabs>
        <w:spacing w:before="206" w:after="0" w:line="253" w:lineRule="exact"/>
        <w:ind w:left="1325"/>
      </w:pPr>
      <w:r>
        <w:rPr>
          <w:rFonts w:ascii="Arial" w:hAnsi="Arial" w:cs="Arial"/>
          <w:color w:val="000000"/>
        </w:rPr>
        <w:t>•</w:t>
      </w:r>
      <w:r>
        <w:rPr>
          <w:rFonts w:ascii="Arial" w:hAnsi="Arial" w:cs="Arial"/>
          <w:color w:val="000000"/>
          <w:sz w:val="20"/>
          <w:szCs w:val="20"/>
        </w:rPr>
        <w:tab/>
        <w:t>Le comité national, chargé des concertations sur l’ensemble des thématiques, et lancé le 26</w:t>
      </w:r>
    </w:p>
    <w:p w:rsidR="00925AAB" w:rsidRDefault="00ED773D">
      <w:pPr>
        <w:spacing w:before="109" w:after="0" w:line="230" w:lineRule="exact"/>
        <w:ind w:left="1325" w:firstLine="719"/>
      </w:pPr>
      <w:r>
        <w:rPr>
          <w:rFonts w:ascii="Arial" w:hAnsi="Arial" w:cs="Arial"/>
          <w:color w:val="000000"/>
          <w:sz w:val="20"/>
          <w:szCs w:val="20"/>
        </w:rPr>
        <w:t>mai ;</w:t>
      </w:r>
    </w:p>
    <w:p w:rsidR="00925AAB" w:rsidRDefault="00ED773D">
      <w:pPr>
        <w:tabs>
          <w:tab w:val="left" w:pos="2045"/>
        </w:tabs>
        <w:spacing w:before="116" w:after="0" w:line="253" w:lineRule="exact"/>
        <w:ind w:left="1325"/>
      </w:pPr>
      <w:r>
        <w:rPr>
          <w:rFonts w:ascii="Arial" w:hAnsi="Arial" w:cs="Arial"/>
          <w:color w:val="000000"/>
        </w:rPr>
        <w:t>•</w:t>
      </w:r>
      <w:r>
        <w:rPr>
          <w:rFonts w:ascii="Arial" w:hAnsi="Arial" w:cs="Arial"/>
          <w:color w:val="000000"/>
          <w:sz w:val="20"/>
          <w:szCs w:val="20"/>
        </w:rPr>
        <w:tab/>
        <w:t>Des groupes de travail nationaux sur chaque pilier, également engagés le 26 mai ;</w:t>
      </w:r>
    </w:p>
    <w:p w:rsidR="00925AAB" w:rsidRDefault="00ED773D">
      <w:pPr>
        <w:tabs>
          <w:tab w:val="left" w:pos="2045"/>
        </w:tabs>
        <w:spacing w:before="112" w:after="0" w:line="253" w:lineRule="exact"/>
        <w:ind w:left="1325"/>
      </w:pPr>
      <w:r>
        <w:rPr>
          <w:rFonts w:ascii="Arial" w:hAnsi="Arial" w:cs="Arial"/>
          <w:color w:val="000000"/>
        </w:rPr>
        <w:t>•</w:t>
      </w:r>
      <w:r>
        <w:rPr>
          <w:rFonts w:ascii="Arial" w:hAnsi="Arial" w:cs="Arial"/>
          <w:color w:val="000000"/>
          <w:sz w:val="20"/>
          <w:szCs w:val="20"/>
        </w:rPr>
        <w:tab/>
        <w:t>Des retours d’expérience territoriaux, lancés le 29 mai à Dijon, pour partager des propositions</w:t>
      </w:r>
    </w:p>
    <w:p w:rsidR="00925AAB" w:rsidRDefault="00ED773D">
      <w:pPr>
        <w:spacing w:before="106" w:after="0" w:line="230" w:lineRule="exact"/>
        <w:ind w:left="2045"/>
      </w:pPr>
      <w:r>
        <w:rPr>
          <w:rFonts w:ascii="Arial" w:hAnsi="Arial" w:cs="Arial"/>
          <w:color w:val="000000"/>
          <w:sz w:val="20"/>
          <w:szCs w:val="20"/>
        </w:rPr>
        <w:t>concrètes ;</w:t>
      </w:r>
    </w:p>
    <w:p w:rsidR="00925AAB" w:rsidRDefault="00ED773D">
      <w:pPr>
        <w:tabs>
          <w:tab w:val="left" w:pos="2045"/>
        </w:tabs>
        <w:spacing w:before="121" w:after="0" w:line="241" w:lineRule="exact"/>
        <w:ind w:left="1325"/>
      </w:pPr>
      <w:r>
        <w:rPr>
          <w:rFonts w:ascii="Arial" w:hAnsi="Arial" w:cs="Arial"/>
          <w:color w:val="000000"/>
        </w:rPr>
        <w:t xml:space="preserve">• </w:t>
      </w:r>
      <w:r>
        <w:rPr>
          <w:rFonts w:ascii="Arial" w:hAnsi="Arial" w:cs="Arial"/>
          <w:color w:val="000000"/>
          <w:sz w:val="20"/>
          <w:szCs w:val="20"/>
        </w:rPr>
        <w:tab/>
        <w:t>Une consultation en ligne, du 8 au 22 juin, a permis de recueillir l’avis de professionnels des</w:t>
      </w:r>
    </w:p>
    <w:p w:rsidR="00925AAB" w:rsidRDefault="00ED773D">
      <w:pPr>
        <w:spacing w:before="18" w:after="0" w:line="340" w:lineRule="exact"/>
        <w:ind w:left="2045" w:right="2008"/>
        <w:jc w:val="both"/>
      </w:pPr>
      <w:r>
        <w:rPr>
          <w:rFonts w:ascii="Arial" w:hAnsi="Arial" w:cs="Arial"/>
          <w:color w:val="000000"/>
          <w:sz w:val="20"/>
          <w:szCs w:val="20"/>
        </w:rPr>
        <w:t>secteurs sanitaires et médico-sociaux, en ville ou en établissement, sur l’ensemble des thématiques.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391A08">
      <w:pPr>
        <w:spacing w:after="0" w:line="161" w:lineRule="exact"/>
        <w:ind w:left="964"/>
        <w:rPr>
          <w:sz w:val="24"/>
          <w:szCs w:val="24"/>
        </w:rPr>
      </w:pPr>
      <w:r>
        <w:rPr>
          <w:rStyle w:val="CommentReference"/>
        </w:rPr>
        <w:commentReference w:id="5"/>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4" w:after="0" w:line="161" w:lineRule="exact"/>
        <w:ind w:left="964"/>
      </w:pPr>
      <w:r>
        <w:rPr>
          <w:rFonts w:ascii="Arial Bold" w:hAnsi="Arial Bold" w:cs="Arial Bold"/>
          <w:color w:val="292373"/>
          <w:sz w:val="14"/>
          <w:szCs w:val="14"/>
        </w:rPr>
        <w:t>10</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036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22"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884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21" name="Imag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2835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19"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0" o:spid="_x0000_s1026" style="position:absolute;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716096" behindDoc="1" locked="0" layoutInCell="0" allowOverlap="1">
                <wp:simplePos x="0" y="0"/>
                <wp:positionH relativeFrom="page">
                  <wp:posOffset>3810</wp:posOffset>
                </wp:positionH>
                <wp:positionV relativeFrom="page">
                  <wp:posOffset>521970</wp:posOffset>
                </wp:positionV>
                <wp:extent cx="7553960" cy="9630410"/>
                <wp:effectExtent l="0" t="0" r="0" b="0"/>
                <wp:wrapNone/>
                <wp:docPr id="1018"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3960" cy="9630410"/>
                        </a:xfrm>
                        <a:custGeom>
                          <a:avLst/>
                          <a:gdLst>
                            <a:gd name="T0" fmla="*/ 0 w 11895"/>
                            <a:gd name="T1" fmla="*/ 15165 h 15165"/>
                            <a:gd name="T2" fmla="*/ 0 w 11895"/>
                            <a:gd name="T3" fmla="*/ 0 h 15165"/>
                            <a:gd name="T4" fmla="*/ 11895 w 11895"/>
                            <a:gd name="T5" fmla="*/ 0 h 15165"/>
                            <a:gd name="T6" fmla="*/ 11895 w 11895"/>
                            <a:gd name="T7" fmla="*/ 15165 h 15165"/>
                            <a:gd name="T8" fmla="*/ 11895 w 11895"/>
                            <a:gd name="T9" fmla="*/ 15165 h 15165"/>
                          </a:gdLst>
                          <a:ahLst/>
                          <a:cxnLst>
                            <a:cxn ang="0">
                              <a:pos x="T0" y="T1"/>
                            </a:cxn>
                            <a:cxn ang="0">
                              <a:pos x="T2" y="T3"/>
                            </a:cxn>
                            <a:cxn ang="0">
                              <a:pos x="T4" y="T5"/>
                            </a:cxn>
                            <a:cxn ang="0">
                              <a:pos x="T6" y="T7"/>
                            </a:cxn>
                            <a:cxn ang="0">
                              <a:pos x="T8" y="T9"/>
                            </a:cxn>
                          </a:cxnLst>
                          <a:rect l="0" t="0" r="r" b="b"/>
                          <a:pathLst>
                            <a:path w="11895" h="15165">
                              <a:moveTo>
                                <a:pt x="0" y="15165"/>
                              </a:moveTo>
                              <a:lnTo>
                                <a:pt x="0" y="0"/>
                              </a:lnTo>
                              <a:lnTo>
                                <a:pt x="11895" y="0"/>
                              </a:lnTo>
                              <a:lnTo>
                                <a:pt x="11895" y="151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9" o:spid="_x0000_s1026" style="position:absolute;margin-left:.3pt;margin-top:41.1pt;width:594.8pt;height:758.3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95,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" o:allowincell="f" path="m,15165l,,11895,r,15165e" stroked="f">
                <v:path arrowok="t" o:connecttype="custom" o:connectlocs="0,9630410;0,0;7553960,0;7553960,9630410;7553960,9630410" o:connectangles="0,0,0,0,0"/>
                <w10:wrap anchorx="page" anchory="page"/>
              </v:shape>
            </w:pict>
          </mc:Fallback>
        </mc:AlternateContent>
      </w:r>
      <w:r>
        <w:rPr>
          <w:noProof/>
          <w:lang w:val="en-US" w:eastAsia="en-US"/>
        </w:rPr>
        <mc:AlternateContent>
          <mc:Choice Requires="wps">
            <w:drawing>
              <wp:anchor distT="0" distB="0" distL="114300" distR="114300" simplePos="0" relativeHeight="251730432" behindDoc="1" locked="0" layoutInCell="0" allowOverlap="1">
                <wp:simplePos x="0" y="0"/>
                <wp:positionH relativeFrom="page">
                  <wp:posOffset>10160</wp:posOffset>
                </wp:positionH>
                <wp:positionV relativeFrom="page">
                  <wp:posOffset>25400</wp:posOffset>
                </wp:positionV>
                <wp:extent cx="7543800" cy="10668000"/>
                <wp:effectExtent l="0" t="0" r="0" b="0"/>
                <wp:wrapNone/>
                <wp:docPr id="1014"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68000"/>
                        </a:xfrm>
                        <a:custGeom>
                          <a:avLst/>
                          <a:gdLst>
                            <a:gd name="T0" fmla="*/ 0 w 11881"/>
                            <a:gd name="T1" fmla="*/ 16801 h 16801"/>
                            <a:gd name="T2" fmla="*/ 0 w 11881"/>
                            <a:gd name="T3" fmla="*/ 0 h 16801"/>
                            <a:gd name="T4" fmla="*/ 11881 w 11881"/>
                            <a:gd name="T5" fmla="*/ 0 h 16801"/>
                            <a:gd name="T6" fmla="*/ 11881 w 11881"/>
                            <a:gd name="T7" fmla="*/ 16801 h 16801"/>
                            <a:gd name="T8" fmla="*/ 11881 w 11881"/>
                            <a:gd name="T9" fmla="*/ 16801 h 16801"/>
                          </a:gdLst>
                          <a:ahLst/>
                          <a:cxnLst>
                            <a:cxn ang="0">
                              <a:pos x="T0" y="T1"/>
                            </a:cxn>
                            <a:cxn ang="0">
                              <a:pos x="T2" y="T3"/>
                            </a:cxn>
                            <a:cxn ang="0">
                              <a:pos x="T4" y="T5"/>
                            </a:cxn>
                            <a:cxn ang="0">
                              <a:pos x="T6" y="T7"/>
                            </a:cxn>
                            <a:cxn ang="0">
                              <a:pos x="T8" y="T9"/>
                            </a:cxn>
                          </a:cxnLst>
                          <a:rect l="0" t="0" r="r" b="b"/>
                          <a:pathLst>
                            <a:path w="11881" h="16801">
                              <a:moveTo>
                                <a:pt x="0" y="16801"/>
                              </a:moveTo>
                              <a:lnTo>
                                <a:pt x="0" y="0"/>
                              </a:lnTo>
                              <a:lnTo>
                                <a:pt x="11881" y="0"/>
                              </a:lnTo>
                              <a:lnTo>
                                <a:pt x="11881" y="168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8" o:spid="_x0000_s1026" style="position:absolute;margin-left:.8pt;margin-top:2pt;width:594pt;height:840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1,1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" o:allowincell="f" path="m,16801l,,11881,r,16801e" stroked="f">
                <v:path arrowok="t" o:connecttype="custom" o:connectlocs="0,10668000;0,0;7543800,0;7543800,10668000;7543800,10668000" o:connectangles="0,0,0,0,0"/>
                <w10:wrap anchorx="page" anchory="page"/>
              </v:shape>
            </w:pict>
          </mc:Fallback>
        </mc:AlternateContent>
      </w:r>
      <w:r>
        <w:rPr>
          <w:noProof/>
          <w:lang w:val="en-US" w:eastAsia="en-US"/>
        </w:rPr>
        <w:drawing>
          <wp:anchor distT="0" distB="0" distL="114300" distR="114300" simplePos="0" relativeHeight="251744768" behindDoc="1" locked="0" layoutInCell="0" allowOverlap="1">
            <wp:simplePos x="0" y="0"/>
            <wp:positionH relativeFrom="page">
              <wp:posOffset>10160</wp:posOffset>
            </wp:positionH>
            <wp:positionV relativeFrom="page">
              <wp:posOffset>25400</wp:posOffset>
            </wp:positionV>
            <wp:extent cx="7543800" cy="10668000"/>
            <wp:effectExtent l="0" t="0" r="0" b="0"/>
            <wp:wrapNone/>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139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16" name="Imag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7987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1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644" w:lineRule="exact"/>
        <w:ind w:left="1666"/>
        <w:rPr>
          <w:sz w:val="24"/>
          <w:szCs w:val="24"/>
        </w:rPr>
      </w:pPr>
    </w:p>
    <w:p w:rsidR="00925AAB" w:rsidRDefault="00925AAB">
      <w:pPr>
        <w:spacing w:after="0" w:line="644" w:lineRule="exact"/>
        <w:ind w:left="1666"/>
        <w:rPr>
          <w:sz w:val="24"/>
          <w:szCs w:val="24"/>
        </w:rPr>
      </w:pPr>
    </w:p>
    <w:p w:rsidR="00925AAB" w:rsidRDefault="00925AAB">
      <w:pPr>
        <w:spacing w:after="0" w:line="644" w:lineRule="exact"/>
        <w:ind w:left="1666"/>
        <w:rPr>
          <w:sz w:val="24"/>
          <w:szCs w:val="24"/>
        </w:rPr>
      </w:pPr>
    </w:p>
    <w:p w:rsidR="00925AAB" w:rsidRDefault="00ED773D">
      <w:pPr>
        <w:spacing w:before="396" w:after="0" w:line="644" w:lineRule="exact"/>
        <w:ind w:left="1666"/>
      </w:pPr>
      <w:r>
        <w:rPr>
          <w:rFonts w:ascii="Arial" w:hAnsi="Arial" w:cs="Arial"/>
          <w:color w:val="E0000E"/>
          <w:sz w:val="56"/>
          <w:szCs w:val="56"/>
        </w:rPr>
        <w:t>Synthèse des recommandations</w:t>
      </w:r>
    </w:p>
    <w:p w:rsidR="00925AAB" w:rsidRDefault="00ED773D">
      <w:pPr>
        <w:spacing w:before="4" w:after="0" w:line="368" w:lineRule="exact"/>
        <w:ind w:left="964"/>
      </w:pPr>
      <w:r>
        <w:rPr>
          <w:rFonts w:ascii="Calibri Bold" w:hAnsi="Calibri Bold" w:cs="Calibri Bold"/>
          <w:color w:val="E0000E"/>
          <w:sz w:val="32"/>
          <w:szCs w:val="32"/>
        </w:rPr>
        <w:t>1. ATTRACTIVITE ET FIDELISATION</w:t>
      </w:r>
    </w:p>
    <w:p w:rsidR="00925AAB" w:rsidRDefault="00ED773D">
      <w:pPr>
        <w:spacing w:before="230" w:after="0" w:line="322" w:lineRule="exact"/>
        <w:ind w:left="964"/>
      </w:pPr>
      <w:r>
        <w:rPr>
          <w:rFonts w:ascii="Calibri Bold" w:hAnsi="Calibri Bold" w:cs="Calibri Bold"/>
          <w:color w:val="292373"/>
          <w:sz w:val="28"/>
          <w:szCs w:val="28"/>
        </w:rPr>
        <w:t>ACCORD</w:t>
      </w:r>
      <w:r>
        <w:rPr>
          <w:rFonts w:ascii="Calibri Bold" w:hAnsi="Calibri Bold" w:cs="Calibri Bold"/>
          <w:color w:val="292373"/>
        </w:rPr>
        <w:t xml:space="preserve"> </w:t>
      </w:r>
      <w:r>
        <w:rPr>
          <w:rFonts w:ascii="Calibri Bold" w:hAnsi="Calibri Bold" w:cs="Calibri Bold"/>
          <w:color w:val="292373"/>
          <w:sz w:val="28"/>
          <w:szCs w:val="28"/>
        </w:rPr>
        <w:t>RELATIF</w:t>
      </w:r>
      <w:r>
        <w:rPr>
          <w:rFonts w:ascii="Calibri Bold" w:hAnsi="Calibri Bold" w:cs="Calibri Bold"/>
          <w:color w:val="292373"/>
        </w:rPr>
        <w:t xml:space="preserve"> </w:t>
      </w:r>
      <w:r>
        <w:rPr>
          <w:rFonts w:ascii="Calibri Bold" w:hAnsi="Calibri Bold" w:cs="Calibri Bold"/>
          <w:color w:val="292373"/>
          <w:sz w:val="28"/>
          <w:szCs w:val="28"/>
        </w:rPr>
        <w:t>A</w:t>
      </w:r>
      <w:r>
        <w:rPr>
          <w:rFonts w:ascii="Calibri Bold" w:hAnsi="Calibri Bold" w:cs="Calibri Bold"/>
          <w:color w:val="292373"/>
        </w:rPr>
        <w:t xml:space="preserve"> </w:t>
      </w:r>
      <w:r>
        <w:rPr>
          <w:rFonts w:ascii="Calibri Bold" w:hAnsi="Calibri Bold" w:cs="Calibri Bold"/>
          <w:color w:val="292373"/>
          <w:sz w:val="28"/>
          <w:szCs w:val="28"/>
        </w:rPr>
        <w:t>LA</w:t>
      </w:r>
      <w:r>
        <w:rPr>
          <w:rFonts w:ascii="Calibri Bold" w:hAnsi="Calibri Bold" w:cs="Calibri Bold"/>
          <w:color w:val="292373"/>
        </w:rPr>
        <w:t xml:space="preserve"> </w:t>
      </w:r>
      <w:r>
        <w:rPr>
          <w:rFonts w:ascii="Calibri Bold" w:hAnsi="Calibri Bold" w:cs="Calibri Bold"/>
          <w:color w:val="292373"/>
          <w:sz w:val="28"/>
          <w:szCs w:val="28"/>
        </w:rPr>
        <w:t>FONCTION</w:t>
      </w:r>
      <w:r>
        <w:rPr>
          <w:rFonts w:ascii="Calibri Bold" w:hAnsi="Calibri Bold" w:cs="Calibri Bold"/>
          <w:color w:val="292373"/>
        </w:rPr>
        <w:t xml:space="preserve"> </w:t>
      </w:r>
      <w:r>
        <w:rPr>
          <w:rFonts w:ascii="Calibri Bold" w:hAnsi="Calibri Bold" w:cs="Calibri Bold"/>
          <w:color w:val="292373"/>
          <w:sz w:val="28"/>
          <w:szCs w:val="28"/>
        </w:rPr>
        <w:t>PUBLIQUE</w:t>
      </w:r>
      <w:r>
        <w:rPr>
          <w:rFonts w:ascii="Calibri Bold" w:hAnsi="Calibri Bold" w:cs="Calibri Bold"/>
          <w:color w:val="292373"/>
        </w:rPr>
        <w:t xml:space="preserve"> </w:t>
      </w:r>
      <w:r>
        <w:rPr>
          <w:rFonts w:ascii="Calibri Bold" w:hAnsi="Calibri Bold" w:cs="Calibri Bold"/>
          <w:color w:val="292373"/>
          <w:sz w:val="28"/>
          <w:szCs w:val="28"/>
        </w:rPr>
        <w:t>HOSPITALIERE</w:t>
      </w:r>
    </w:p>
    <w:p w:rsidR="00925AAB" w:rsidRDefault="00ED773D">
      <w:pPr>
        <w:tabs>
          <w:tab w:val="left" w:pos="2405"/>
        </w:tabs>
        <w:spacing w:before="165" w:after="0" w:line="290" w:lineRule="exact"/>
        <w:ind w:left="2045" w:right="1340"/>
      </w:pPr>
      <w:r>
        <w:rPr>
          <w:rFonts w:ascii="Arial" w:hAnsi="Arial" w:cs="Arial"/>
          <w:color w:val="292373"/>
          <w:spacing w:val="1"/>
          <w:sz w:val="24"/>
          <w:szCs w:val="24"/>
        </w:rPr>
        <w:t xml:space="preserve"> </w:t>
      </w:r>
      <w:r w:rsidR="00391A08">
        <w:rPr>
          <w:rFonts w:ascii="Calibri Bold" w:hAnsi="Calibri Bold" w:cs="Calibri Bold"/>
          <w:color w:val="000000"/>
          <w:spacing w:val="1"/>
          <w:sz w:val="24"/>
          <w:szCs w:val="24"/>
        </w:rPr>
        <w:t xml:space="preserve">  CREATION D’UN COMP</w:t>
      </w:r>
      <w:r>
        <w:rPr>
          <w:rFonts w:ascii="Calibri Bold" w:hAnsi="Calibri Bold" w:cs="Calibri Bold"/>
          <w:color w:val="000000"/>
          <w:spacing w:val="1"/>
          <w:sz w:val="24"/>
          <w:szCs w:val="24"/>
        </w:rPr>
        <w:t>LEMENT DE TR</w:t>
      </w:r>
      <w:r w:rsidR="00391A08">
        <w:rPr>
          <w:rFonts w:ascii="Calibri Bold" w:hAnsi="Calibri Bold" w:cs="Calibri Bold"/>
          <w:color w:val="000000"/>
          <w:spacing w:val="1"/>
          <w:sz w:val="24"/>
          <w:szCs w:val="24"/>
        </w:rPr>
        <w:t>AITEMENT DE 183€ NETS PA</w:t>
      </w:r>
      <w:r>
        <w:rPr>
          <w:rFonts w:ascii="Calibri Bold" w:hAnsi="Calibri Bold" w:cs="Calibri Bold"/>
          <w:color w:val="000000"/>
          <w:spacing w:val="1"/>
          <w:sz w:val="24"/>
          <w:szCs w:val="24"/>
        </w:rPr>
        <w:t xml:space="preserve">R MOIS VERSE </w:t>
      </w:r>
      <w:r>
        <w:rPr>
          <w:rFonts w:ascii="Calibri Bold" w:hAnsi="Calibri Bold" w:cs="Calibri Bold"/>
          <w:color w:val="000000"/>
          <w:sz w:val="24"/>
          <w:szCs w:val="24"/>
        </w:rPr>
        <w:t xml:space="preserve">A TOUS LES PERSONNELS DES ETABLISSEMENTS HOSPITALIERS ET DES EHPAD </w:t>
      </w:r>
      <w:r>
        <w:rPr>
          <w:rFonts w:ascii="Arial" w:hAnsi="Arial" w:cs="Arial"/>
          <w:color w:val="292373"/>
          <w:sz w:val="24"/>
          <w:szCs w:val="24"/>
        </w:rPr>
        <w:t xml:space="preserve"> </w:t>
      </w:r>
      <w:r>
        <w:rPr>
          <w:rFonts w:ascii="Calibri Bold" w:hAnsi="Calibri Bold" w:cs="Calibri Bold"/>
          <w:color w:val="000000"/>
          <w:sz w:val="24"/>
          <w:szCs w:val="24"/>
        </w:rPr>
        <w:t xml:space="preserve">  REVALORISATION   DES   GRILLES   DE   REMUNERATION   DES   PERSONNELS</w:t>
      </w:r>
    </w:p>
    <w:p w:rsidR="00925AAB" w:rsidRDefault="00ED773D">
      <w:pPr>
        <w:spacing w:before="2" w:after="0" w:line="300" w:lineRule="exact"/>
        <w:ind w:left="2405" w:right="1339"/>
        <w:jc w:val="both"/>
      </w:pPr>
      <w:r>
        <w:rPr>
          <w:rFonts w:ascii="Calibri Bold" w:hAnsi="Calibri Bold" w:cs="Calibri Bold"/>
          <w:color w:val="000000"/>
          <w:spacing w:val="4"/>
          <w:sz w:val="24"/>
          <w:szCs w:val="24"/>
        </w:rPr>
        <w:t xml:space="preserve">SOIGNANTS, DE REEDUCATION ET MEDICO-TECHNIQUES EN RECONNAISSANT </w:t>
      </w:r>
      <w:r>
        <w:rPr>
          <w:rFonts w:ascii="Calibri Bold" w:hAnsi="Calibri Bold" w:cs="Calibri Bold"/>
          <w:color w:val="000000"/>
          <w:sz w:val="24"/>
          <w:szCs w:val="24"/>
        </w:rPr>
        <w:t>LEURS SPECIFICITES</w:t>
      </w:r>
    </w:p>
    <w:p w:rsidR="00925AAB" w:rsidRDefault="00ED773D">
      <w:pPr>
        <w:tabs>
          <w:tab w:val="left" w:pos="2405"/>
        </w:tabs>
        <w:spacing w:after="0" w:line="300" w:lineRule="exact"/>
        <w:ind w:left="2045" w:right="1341"/>
        <w:jc w:val="both"/>
      </w:pPr>
      <w:r>
        <w:rPr>
          <w:rFonts w:ascii="Arial" w:hAnsi="Arial" w:cs="Arial"/>
          <w:color w:val="292373"/>
          <w:spacing w:val="-1"/>
          <w:sz w:val="24"/>
          <w:szCs w:val="24"/>
        </w:rPr>
        <w:t xml:space="preserve"> </w:t>
      </w:r>
      <w:r>
        <w:rPr>
          <w:rFonts w:ascii="Calibri Bold" w:hAnsi="Calibri Bold" w:cs="Calibri Bold"/>
          <w:color w:val="000000"/>
          <w:spacing w:val="-1"/>
          <w:sz w:val="24"/>
          <w:szCs w:val="24"/>
        </w:rPr>
        <w:t xml:space="preserve">  FAIRE DE LA PROMOTION PROFESSIONNELLE TOUT AU LONG DE LA CARRIERE UN </w:t>
      </w:r>
      <w:r>
        <w:br/>
      </w:r>
      <w:r>
        <w:rPr>
          <w:rFonts w:ascii="Calibri Bold" w:hAnsi="Calibri Bold" w:cs="Calibri Bold"/>
          <w:color w:val="000000"/>
          <w:sz w:val="24"/>
          <w:szCs w:val="24"/>
        </w:rPr>
        <w:tab/>
      </w:r>
      <w:r w:rsidR="00391A08">
        <w:rPr>
          <w:rFonts w:ascii="Calibri Bold" w:hAnsi="Calibri Bold" w:cs="Calibri Bold"/>
          <w:color w:val="000000"/>
          <w:spacing w:val="-1"/>
          <w:sz w:val="24"/>
          <w:szCs w:val="24"/>
        </w:rPr>
        <w:t>FA</w:t>
      </w:r>
      <w:r>
        <w:rPr>
          <w:rFonts w:ascii="Calibri Bold" w:hAnsi="Calibri Bold" w:cs="Calibri Bold"/>
          <w:color w:val="000000"/>
          <w:spacing w:val="-1"/>
          <w:sz w:val="24"/>
          <w:szCs w:val="24"/>
        </w:rPr>
        <w:t xml:space="preserve">CTEUR D’  </w:t>
      </w:r>
      <w:r w:rsidR="00391A08">
        <w:rPr>
          <w:rFonts w:ascii="Calibri Bold" w:hAnsi="Calibri Bold" w:cs="Calibri Bold"/>
          <w:color w:val="000000"/>
          <w:spacing w:val="-1"/>
          <w:sz w:val="24"/>
          <w:szCs w:val="24"/>
        </w:rPr>
        <w:t>ATTRACTIVITE ET DE FIDELISA</w:t>
      </w:r>
      <w:r>
        <w:rPr>
          <w:rFonts w:ascii="Calibri Bold" w:hAnsi="Calibri Bold" w:cs="Calibri Bold"/>
          <w:color w:val="000000"/>
          <w:spacing w:val="-1"/>
          <w:sz w:val="24"/>
          <w:szCs w:val="24"/>
        </w:rPr>
        <w:t>TION</w:t>
      </w:r>
    </w:p>
    <w:p w:rsidR="00925AAB" w:rsidRDefault="00ED773D">
      <w:pPr>
        <w:spacing w:after="0" w:line="280" w:lineRule="exact"/>
        <w:ind w:left="2045" w:right="4823"/>
        <w:jc w:val="both"/>
      </w:pPr>
      <w:r>
        <w:rPr>
          <w:rFonts w:ascii="Arial" w:hAnsi="Arial" w:cs="Arial"/>
          <w:color w:val="292373"/>
          <w:sz w:val="24"/>
          <w:szCs w:val="24"/>
        </w:rPr>
        <w:t xml:space="preserve"> </w:t>
      </w:r>
      <w:r>
        <w:rPr>
          <w:rFonts w:ascii="Calibri Bold" w:hAnsi="Calibri Bold" w:cs="Calibri Bold"/>
          <w:color w:val="000000"/>
          <w:sz w:val="24"/>
          <w:szCs w:val="24"/>
        </w:rPr>
        <w:t xml:space="preserve">  SECURISER LES ORGANISATIONS DU TRAVAIL </w:t>
      </w:r>
      <w:r>
        <w:rPr>
          <w:rFonts w:ascii="Arial" w:hAnsi="Arial" w:cs="Arial"/>
          <w:color w:val="292373"/>
          <w:sz w:val="24"/>
          <w:szCs w:val="24"/>
        </w:rPr>
        <w:t xml:space="preserve"> </w:t>
      </w:r>
      <w:r>
        <w:rPr>
          <w:rFonts w:ascii="Calibri Bold" w:hAnsi="Calibri Bold" w:cs="Calibri Bold"/>
          <w:color w:val="000000"/>
          <w:sz w:val="24"/>
          <w:szCs w:val="24"/>
        </w:rPr>
        <w:t xml:space="preserve">  COUVRIR LES BESOINS EN EFFECTIFS</w:t>
      </w:r>
    </w:p>
    <w:p w:rsidR="00925AAB" w:rsidRDefault="00ED773D">
      <w:pPr>
        <w:spacing w:before="1" w:after="0" w:line="300" w:lineRule="exact"/>
        <w:ind w:left="2045" w:right="3412"/>
        <w:jc w:val="both"/>
      </w:pPr>
      <w:r>
        <w:rPr>
          <w:rFonts w:ascii="Arial" w:hAnsi="Arial" w:cs="Arial"/>
          <w:color w:val="292373"/>
          <w:sz w:val="24"/>
          <w:szCs w:val="24"/>
        </w:rPr>
        <w:t xml:space="preserve"> </w:t>
      </w:r>
      <w:r>
        <w:rPr>
          <w:rFonts w:ascii="Calibri Bold" w:hAnsi="Calibri Bold" w:cs="Calibri Bold"/>
          <w:color w:val="000000"/>
          <w:sz w:val="24"/>
          <w:szCs w:val="24"/>
        </w:rPr>
        <w:t xml:space="preserve">  DEVELOPPER LA NEGOCIATION DANS LES ETABLISSEMENTS </w:t>
      </w:r>
      <w:r>
        <w:rPr>
          <w:rFonts w:ascii="Arial" w:hAnsi="Arial" w:cs="Arial"/>
          <w:color w:val="292373"/>
          <w:sz w:val="24"/>
          <w:szCs w:val="24"/>
        </w:rPr>
        <w:t xml:space="preserve"> </w:t>
      </w:r>
      <w:r>
        <w:rPr>
          <w:rFonts w:ascii="Calibri Bold" w:hAnsi="Calibri Bold" w:cs="Calibri Bold"/>
          <w:color w:val="000000"/>
          <w:sz w:val="24"/>
          <w:szCs w:val="24"/>
        </w:rPr>
        <w:t xml:space="preserve">  V</w:t>
      </w:r>
      <w:r w:rsidR="00391A08">
        <w:rPr>
          <w:rFonts w:ascii="Calibri Bold" w:hAnsi="Calibri Bold" w:cs="Calibri Bold"/>
          <w:color w:val="000000"/>
          <w:sz w:val="24"/>
          <w:szCs w:val="24"/>
        </w:rPr>
        <w:t>ALORISER L’ENGA</w:t>
      </w:r>
      <w:r>
        <w:rPr>
          <w:rFonts w:ascii="Calibri Bold" w:hAnsi="Calibri Bold" w:cs="Calibri Bold"/>
          <w:color w:val="000000"/>
          <w:sz w:val="24"/>
          <w:szCs w:val="24"/>
        </w:rPr>
        <w:t>GEMENT COLLECTIF</w:t>
      </w:r>
    </w:p>
    <w:p w:rsidR="00925AAB" w:rsidRDefault="00925AAB">
      <w:pPr>
        <w:spacing w:after="0" w:line="322" w:lineRule="exact"/>
        <w:ind w:left="964"/>
        <w:rPr>
          <w:sz w:val="24"/>
          <w:szCs w:val="24"/>
        </w:rPr>
      </w:pPr>
    </w:p>
    <w:p w:rsidR="00925AAB" w:rsidRDefault="00391A08">
      <w:pPr>
        <w:tabs>
          <w:tab w:val="left" w:pos="1325"/>
        </w:tabs>
        <w:spacing w:before="200" w:after="0" w:line="322" w:lineRule="exact"/>
        <w:ind w:left="964"/>
      </w:pPr>
      <w:r>
        <w:rPr>
          <w:rFonts w:ascii="Calibri Bold" w:hAnsi="Calibri Bold" w:cs="Calibri Bold"/>
          <w:color w:val="292373"/>
          <w:sz w:val="28"/>
          <w:szCs w:val="28"/>
        </w:rPr>
        <w:t>L’ A</w:t>
      </w:r>
      <w:r w:rsidR="00ED773D">
        <w:rPr>
          <w:rFonts w:ascii="Calibri Bold" w:hAnsi="Calibri Bold" w:cs="Calibri Bold"/>
          <w:color w:val="292373"/>
          <w:sz w:val="28"/>
          <w:szCs w:val="28"/>
        </w:rPr>
        <w:t>CCORD</w:t>
      </w:r>
      <w:r w:rsidR="00ED773D">
        <w:rPr>
          <w:rFonts w:ascii="Calibri Bold" w:hAnsi="Calibri Bold" w:cs="Calibri Bold"/>
          <w:color w:val="292373"/>
        </w:rPr>
        <w:t xml:space="preserve"> </w:t>
      </w:r>
      <w:r w:rsidR="00ED773D">
        <w:rPr>
          <w:rFonts w:ascii="Calibri Bold" w:hAnsi="Calibri Bold" w:cs="Calibri Bold"/>
          <w:color w:val="292373"/>
          <w:sz w:val="28"/>
          <w:szCs w:val="28"/>
        </w:rPr>
        <w:t>RELATIF</w:t>
      </w:r>
      <w:r w:rsidR="00ED773D">
        <w:rPr>
          <w:rFonts w:ascii="Calibri Bold" w:hAnsi="Calibri Bold" w:cs="Calibri Bold"/>
          <w:color w:val="292373"/>
        </w:rPr>
        <w:t xml:space="preserve"> </w:t>
      </w:r>
      <w:r w:rsidR="00ED773D">
        <w:rPr>
          <w:rFonts w:ascii="Calibri Bold" w:hAnsi="Calibri Bold" w:cs="Calibri Bold"/>
          <w:color w:val="292373"/>
          <w:sz w:val="28"/>
          <w:szCs w:val="28"/>
        </w:rPr>
        <w:t>AUX</w:t>
      </w:r>
      <w:r w:rsidR="00ED773D">
        <w:rPr>
          <w:rFonts w:ascii="Calibri Bold" w:hAnsi="Calibri Bold" w:cs="Calibri Bold"/>
          <w:color w:val="292373"/>
        </w:rPr>
        <w:t xml:space="preserve"> </w:t>
      </w:r>
      <w:r w:rsidR="00ED773D">
        <w:rPr>
          <w:rFonts w:ascii="Calibri Bold" w:hAnsi="Calibri Bold" w:cs="Calibri Bold"/>
          <w:color w:val="292373"/>
          <w:sz w:val="28"/>
          <w:szCs w:val="28"/>
        </w:rPr>
        <w:t>PRATICIENS</w:t>
      </w:r>
    </w:p>
    <w:p w:rsidR="00925AAB" w:rsidRDefault="00ED773D">
      <w:pPr>
        <w:tabs>
          <w:tab w:val="left" w:pos="2393"/>
          <w:tab w:val="left" w:pos="2393"/>
        </w:tabs>
        <w:spacing w:before="168" w:after="0" w:line="310" w:lineRule="exact"/>
        <w:ind w:left="2033" w:right="1342"/>
      </w:pPr>
      <w:r>
        <w:rPr>
          <w:rFonts w:ascii="Arial" w:hAnsi="Arial" w:cs="Arial"/>
          <w:color w:val="292373"/>
          <w:sz w:val="24"/>
          <w:szCs w:val="24"/>
        </w:rPr>
        <w:t xml:space="preserve"> </w:t>
      </w:r>
      <w:r>
        <w:rPr>
          <w:rFonts w:ascii="Calibri Bold" w:hAnsi="Calibri Bold" w:cs="Calibri Bold"/>
          <w:color w:val="000000"/>
          <w:sz w:val="24"/>
          <w:szCs w:val="24"/>
        </w:rPr>
        <w:t xml:space="preserve">  IND</w:t>
      </w:r>
      <w:r w:rsidR="00391A08">
        <w:rPr>
          <w:rFonts w:ascii="Calibri Bold" w:hAnsi="Calibri Bold" w:cs="Calibri Bold"/>
          <w:color w:val="000000"/>
          <w:sz w:val="24"/>
          <w:szCs w:val="24"/>
        </w:rPr>
        <w:t xml:space="preserve">EMNITE D’ENGAGEMENT DE SERVICE PUBLIC EXCLUSIF PORTEE  A </w:t>
      </w:r>
      <w:r>
        <w:rPr>
          <w:rFonts w:ascii="Calibri Bold" w:hAnsi="Calibri Bold" w:cs="Calibri Bold"/>
          <w:color w:val="000000"/>
          <w:sz w:val="24"/>
          <w:szCs w:val="24"/>
        </w:rPr>
        <w:t xml:space="preserve">MILLE DIX </w:t>
      </w:r>
      <w:r>
        <w:br/>
      </w:r>
      <w:r>
        <w:rPr>
          <w:rFonts w:ascii="Calibri Bold" w:hAnsi="Calibri Bold" w:cs="Calibri Bold"/>
          <w:color w:val="000000"/>
          <w:sz w:val="24"/>
          <w:szCs w:val="24"/>
        </w:rPr>
        <w:tab/>
      </w:r>
      <w:r>
        <w:rPr>
          <w:rFonts w:ascii="Calibri Bold" w:hAnsi="Calibri Bold" w:cs="Calibri Bold"/>
          <w:color w:val="000000"/>
          <w:w w:val="103"/>
          <w:sz w:val="24"/>
          <w:szCs w:val="24"/>
        </w:rPr>
        <w:t xml:space="preserve">EUROS (1 010 </w:t>
      </w:r>
      <w:r w:rsidR="00391A08">
        <w:rPr>
          <w:rFonts w:ascii="Calibri Bold" w:hAnsi="Calibri Bold" w:cs="Calibri Bold"/>
          <w:color w:val="000000"/>
          <w:spacing w:val="2"/>
          <w:sz w:val="24"/>
          <w:szCs w:val="24"/>
        </w:rPr>
        <w:t>€) BRUTS MENSUELS POUR TOUS LES PRA</w:t>
      </w:r>
      <w:r>
        <w:rPr>
          <w:rFonts w:ascii="Calibri Bold" w:hAnsi="Calibri Bold" w:cs="Calibri Bold"/>
          <w:color w:val="000000"/>
          <w:spacing w:val="2"/>
          <w:sz w:val="24"/>
          <w:szCs w:val="24"/>
        </w:rPr>
        <w:t xml:space="preserve">TICIENS ELIGIBLES </w:t>
      </w:r>
      <w:r>
        <w:br/>
      </w:r>
      <w:r>
        <w:rPr>
          <w:rFonts w:ascii="Calibri Bold" w:hAnsi="Calibri Bold" w:cs="Calibri Bold"/>
          <w:color w:val="000000"/>
          <w:sz w:val="24"/>
          <w:szCs w:val="24"/>
        </w:rPr>
        <w:tab/>
        <w:t>L’INDEMNITE.</w:t>
      </w:r>
    </w:p>
    <w:p w:rsidR="00925AAB" w:rsidRDefault="00ED773D">
      <w:pPr>
        <w:tabs>
          <w:tab w:val="left" w:pos="2393"/>
          <w:tab w:val="left" w:pos="2393"/>
        </w:tabs>
        <w:spacing w:before="2" w:after="0" w:line="320" w:lineRule="exact"/>
        <w:ind w:left="2033" w:right="1339"/>
      </w:pPr>
      <w:r>
        <w:rPr>
          <w:rFonts w:ascii="Arial" w:hAnsi="Arial" w:cs="Arial"/>
          <w:color w:val="292373"/>
          <w:sz w:val="24"/>
          <w:szCs w:val="24"/>
        </w:rPr>
        <w:t xml:space="preserve"> </w:t>
      </w:r>
      <w:r>
        <w:rPr>
          <w:rFonts w:ascii="Calibri Bold" w:hAnsi="Calibri Bold" w:cs="Calibri Bold"/>
          <w:color w:val="000000"/>
          <w:sz w:val="24"/>
          <w:szCs w:val="24"/>
        </w:rPr>
        <w:t xml:space="preserve">  REEVALUATION DES GRILLES AVEC LA SUPPRESSION DES 3 PREMIERS ECHELONS </w:t>
      </w:r>
      <w:r>
        <w:br/>
      </w:r>
      <w:r>
        <w:rPr>
          <w:rFonts w:ascii="Calibri Bold" w:hAnsi="Calibri Bold" w:cs="Calibri Bold"/>
          <w:color w:val="000000"/>
          <w:sz w:val="24"/>
          <w:szCs w:val="24"/>
        </w:rPr>
        <w:tab/>
        <w:t xml:space="preserve">ET LA CREATION DE 3 NOUVEAUX ECHELONS EN SOMMET DE GRILLE. </w:t>
      </w:r>
      <w:r>
        <w:br/>
      </w:r>
      <w:r>
        <w:rPr>
          <w:rFonts w:ascii="Arial" w:hAnsi="Arial" w:cs="Arial"/>
          <w:color w:val="292373"/>
          <w:w w:val="102"/>
        </w:rPr>
        <w:t xml:space="preserve"> </w:t>
      </w:r>
      <w:r>
        <w:rPr>
          <w:rFonts w:ascii="Calibri Bold" w:hAnsi="Calibri Bold" w:cs="Calibri Bold"/>
          <w:color w:val="000000"/>
          <w:w w:val="102"/>
          <w:sz w:val="24"/>
          <w:szCs w:val="24"/>
        </w:rPr>
        <w:t xml:space="preserve">  REFORMER  LES  CONDITIONS  DU  RECOURS </w:t>
      </w:r>
      <w:r w:rsidR="00391A08">
        <w:rPr>
          <w:rFonts w:ascii="Calibri Bold" w:hAnsi="Calibri Bold" w:cs="Calibri Bold"/>
          <w:color w:val="000000"/>
          <w:sz w:val="24"/>
          <w:szCs w:val="24"/>
        </w:rPr>
        <w:t>L’EMPLOI  CONTRA</w:t>
      </w:r>
      <w:r>
        <w:rPr>
          <w:rFonts w:ascii="Calibri Bold" w:hAnsi="Calibri Bold" w:cs="Calibri Bold"/>
          <w:color w:val="000000"/>
          <w:sz w:val="24"/>
          <w:szCs w:val="24"/>
        </w:rPr>
        <w:t xml:space="preserve">CTUEL </w:t>
      </w:r>
      <w:r>
        <w:br/>
      </w:r>
      <w:r>
        <w:rPr>
          <w:rFonts w:ascii="Calibri Bold" w:hAnsi="Calibri Bold" w:cs="Calibri Bold"/>
          <w:color w:val="000000"/>
          <w:sz w:val="24"/>
          <w:szCs w:val="24"/>
        </w:rPr>
        <w:tab/>
      </w:r>
      <w:r w:rsidR="00391A08">
        <w:rPr>
          <w:rFonts w:ascii="Calibri Bold" w:hAnsi="Calibri Bold" w:cs="Calibri Bold"/>
          <w:color w:val="000000"/>
          <w:spacing w:val="-4"/>
          <w:sz w:val="24"/>
          <w:szCs w:val="24"/>
        </w:rPr>
        <w:t>L’HOPI</w:t>
      </w:r>
      <w:r>
        <w:rPr>
          <w:rFonts w:ascii="Calibri Bold" w:hAnsi="Calibri Bold" w:cs="Calibri Bold"/>
          <w:color w:val="000000"/>
          <w:spacing w:val="-4"/>
          <w:sz w:val="24"/>
          <w:szCs w:val="24"/>
        </w:rPr>
        <w:t>T</w:t>
      </w:r>
      <w:r w:rsidR="00391A08">
        <w:rPr>
          <w:rFonts w:ascii="Calibri Bold" w:hAnsi="Calibri Bold" w:cs="Calibri Bold"/>
          <w:color w:val="000000"/>
          <w:spacing w:val="-4"/>
          <w:sz w:val="24"/>
          <w:szCs w:val="24"/>
        </w:rPr>
        <w:t>A</w:t>
      </w:r>
      <w:r>
        <w:rPr>
          <w:rFonts w:ascii="Calibri Bold" w:hAnsi="Calibri Bold" w:cs="Calibri Bold"/>
          <w:color w:val="000000"/>
          <w:spacing w:val="-4"/>
          <w:sz w:val="24"/>
          <w:szCs w:val="24"/>
        </w:rPr>
        <w:t>L.</w:t>
      </w:r>
    </w:p>
    <w:p w:rsidR="00925AAB" w:rsidRDefault="00ED773D">
      <w:pPr>
        <w:tabs>
          <w:tab w:val="left" w:pos="2393"/>
        </w:tabs>
        <w:spacing w:after="0" w:line="320" w:lineRule="exact"/>
        <w:ind w:left="2033" w:right="1338"/>
        <w:jc w:val="both"/>
      </w:pPr>
      <w:r>
        <w:rPr>
          <w:rFonts w:ascii="Arial" w:hAnsi="Arial" w:cs="Arial"/>
          <w:color w:val="292373"/>
          <w:w w:val="103"/>
          <w:sz w:val="24"/>
          <w:szCs w:val="24"/>
        </w:rPr>
        <w:t xml:space="preserve"> </w:t>
      </w:r>
      <w:r w:rsidR="00391A08">
        <w:rPr>
          <w:rFonts w:ascii="Calibri Bold" w:hAnsi="Calibri Bold" w:cs="Calibri Bold"/>
          <w:color w:val="000000"/>
          <w:w w:val="103"/>
          <w:sz w:val="24"/>
          <w:szCs w:val="24"/>
        </w:rPr>
        <w:t xml:space="preserve">  S’INSCRIRE DANS UNE DEMARCHE D’AMELIORA</w:t>
      </w:r>
      <w:r>
        <w:rPr>
          <w:rFonts w:ascii="Calibri Bold" w:hAnsi="Calibri Bold" w:cs="Calibri Bold"/>
          <w:color w:val="000000"/>
          <w:w w:val="103"/>
          <w:sz w:val="24"/>
          <w:szCs w:val="24"/>
        </w:rPr>
        <w:t xml:space="preserve">TION CONTINUE DE LA QUALITE </w:t>
      </w:r>
      <w:r>
        <w:rPr>
          <w:rFonts w:ascii="Calibri Bold" w:hAnsi="Calibri Bold" w:cs="Calibri Bold"/>
          <w:color w:val="000000"/>
          <w:sz w:val="24"/>
          <w:szCs w:val="24"/>
        </w:rPr>
        <w:t>POUR LE PATIENT ET DE LA PERTINENCE.</w:t>
      </w:r>
    </w:p>
    <w:p w:rsidR="00925AAB" w:rsidRDefault="00ED773D">
      <w:pPr>
        <w:tabs>
          <w:tab w:val="left" w:pos="2393"/>
        </w:tabs>
        <w:spacing w:after="0" w:line="320" w:lineRule="exact"/>
        <w:ind w:left="2033" w:right="1342"/>
        <w:jc w:val="both"/>
      </w:pPr>
      <w:r>
        <w:rPr>
          <w:rFonts w:ascii="Arial" w:hAnsi="Arial" w:cs="Arial"/>
          <w:color w:val="292373"/>
          <w:w w:val="102"/>
          <w:sz w:val="24"/>
          <w:szCs w:val="24"/>
        </w:rPr>
        <w:t xml:space="preserve"> </w:t>
      </w:r>
      <w:r>
        <w:rPr>
          <w:rFonts w:ascii="Calibri Bold" w:hAnsi="Calibri Bold" w:cs="Calibri Bold"/>
          <w:color w:val="000000"/>
          <w:w w:val="102"/>
          <w:sz w:val="24"/>
          <w:szCs w:val="24"/>
        </w:rPr>
        <w:t xml:space="preserve">  GENERALISATION DES ENTRETIENS DE CARRIERE ET CREATION DE VIVIERS DE </w:t>
      </w:r>
      <w:r>
        <w:br/>
      </w:r>
      <w:r>
        <w:rPr>
          <w:rFonts w:ascii="Calibri Bold" w:hAnsi="Calibri Bold" w:cs="Calibri Bold"/>
          <w:color w:val="000000"/>
          <w:sz w:val="24"/>
          <w:szCs w:val="24"/>
        </w:rPr>
        <w:tab/>
        <w:t>COMPETENCE.</w:t>
      </w:r>
    </w:p>
    <w:p w:rsidR="00925AAB" w:rsidRDefault="00ED773D">
      <w:pPr>
        <w:spacing w:before="17" w:after="0" w:line="276"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RECONNAISSANCE DES ACTIVITES NON CLINIQUES PAR DES VALENCES</w:t>
      </w:r>
    </w:p>
    <w:p w:rsidR="00925AAB" w:rsidRDefault="00ED773D">
      <w:pPr>
        <w:spacing w:before="24" w:after="0" w:line="276"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RECONNAISSANCE DES PASSERELLES ENTRE SPECIALITES</w:t>
      </w:r>
    </w:p>
    <w:p w:rsidR="00925AAB" w:rsidRDefault="00ED773D">
      <w:pPr>
        <w:tabs>
          <w:tab w:val="left" w:pos="2753"/>
        </w:tabs>
        <w:spacing w:before="25" w:after="0" w:line="300" w:lineRule="exact"/>
        <w:ind w:left="2393" w:right="1696"/>
        <w:jc w:val="both"/>
      </w:pPr>
      <w:r>
        <w:rPr>
          <w:rFonts w:ascii="Arial" w:hAnsi="Arial" w:cs="Arial"/>
          <w:color w:val="000000"/>
          <w:sz w:val="24"/>
          <w:szCs w:val="24"/>
        </w:rPr>
        <w:t xml:space="preserve"> </w:t>
      </w:r>
      <w:r>
        <w:rPr>
          <w:rFonts w:ascii="Calibri Bold" w:hAnsi="Calibri Bold" w:cs="Calibri Bold"/>
          <w:color w:val="000000"/>
          <w:sz w:val="24"/>
          <w:szCs w:val="24"/>
        </w:rPr>
        <w:t xml:space="preserve">  MISE EN PLACE UN PLAN NATIONAL DE FORMATION SIMPLIFICATION DU </w:t>
      </w:r>
      <w:r>
        <w:br/>
      </w:r>
      <w:r>
        <w:rPr>
          <w:rFonts w:ascii="Calibri Bold" w:hAnsi="Calibri Bold" w:cs="Calibri Bold"/>
          <w:color w:val="000000"/>
          <w:sz w:val="24"/>
          <w:szCs w:val="24"/>
        </w:rPr>
        <w:tab/>
        <w:t>DEVELOPPEMENT PROFESSIONNEL CONTINU</w:t>
      </w:r>
    </w:p>
    <w:p w:rsidR="00925AAB" w:rsidRDefault="00ED773D">
      <w:pPr>
        <w:tabs>
          <w:tab w:val="left" w:pos="2393"/>
          <w:tab w:val="left" w:pos="2393"/>
          <w:tab w:val="left" w:pos="2393"/>
        </w:tabs>
        <w:spacing w:after="0" w:line="313" w:lineRule="exact"/>
        <w:ind w:left="2033" w:right="1337"/>
      </w:pPr>
      <w:r>
        <w:rPr>
          <w:rFonts w:ascii="Arial" w:hAnsi="Arial" w:cs="Arial"/>
          <w:color w:val="292373"/>
          <w:w w:val="103"/>
          <w:sz w:val="24"/>
          <w:szCs w:val="24"/>
        </w:rPr>
        <w:t xml:space="preserve"> </w:t>
      </w:r>
      <w:r>
        <w:rPr>
          <w:rFonts w:ascii="Calibri Bold" w:hAnsi="Calibri Bold" w:cs="Calibri Bold"/>
          <w:color w:val="000000"/>
          <w:w w:val="103"/>
          <w:sz w:val="24"/>
          <w:szCs w:val="24"/>
        </w:rPr>
        <w:t xml:space="preserve">  FACILITATION DES PASSERELLES ENTRE PUBLIC ET PRIVE PAR UNE REFONTE </w:t>
      </w:r>
      <w:r>
        <w:br/>
      </w:r>
      <w:r>
        <w:rPr>
          <w:rFonts w:ascii="Calibri Bold" w:hAnsi="Calibri Bold" w:cs="Calibri Bold"/>
          <w:color w:val="000000"/>
          <w:sz w:val="24"/>
          <w:szCs w:val="24"/>
        </w:rPr>
        <w:tab/>
      </w:r>
      <w:r w:rsidR="00391A08">
        <w:rPr>
          <w:rFonts w:ascii="Calibri Bold" w:hAnsi="Calibri Bold" w:cs="Calibri Bold"/>
          <w:color w:val="000000"/>
          <w:w w:val="104"/>
          <w:sz w:val="24"/>
          <w:szCs w:val="24"/>
        </w:rPr>
        <w:t>STATUTA</w:t>
      </w:r>
      <w:r>
        <w:rPr>
          <w:rFonts w:ascii="Calibri Bold" w:hAnsi="Calibri Bold" w:cs="Calibri Bold"/>
          <w:color w:val="000000"/>
          <w:w w:val="104"/>
          <w:sz w:val="24"/>
          <w:szCs w:val="24"/>
        </w:rPr>
        <w:t xml:space="preserve">IRE   </w:t>
      </w:r>
      <w:r w:rsidR="00391A08">
        <w:rPr>
          <w:rFonts w:ascii="Calibri Bold" w:hAnsi="Calibri Bold" w:cs="Calibri Bold"/>
          <w:color w:val="000000"/>
          <w:w w:val="104"/>
          <w:sz w:val="24"/>
          <w:szCs w:val="24"/>
        </w:rPr>
        <w:t>ALLA</w:t>
      </w:r>
      <w:r>
        <w:rPr>
          <w:rFonts w:ascii="Calibri Bold" w:hAnsi="Calibri Bold" w:cs="Calibri Bold"/>
          <w:color w:val="000000"/>
          <w:w w:val="104"/>
          <w:sz w:val="24"/>
          <w:szCs w:val="24"/>
        </w:rPr>
        <w:t>NT JUSQU’</w:t>
      </w:r>
      <w:r w:rsidR="00391A08">
        <w:rPr>
          <w:rFonts w:ascii="Calibri Bold" w:hAnsi="Calibri Bold" w:cs="Calibri Bold"/>
          <w:color w:val="000000"/>
          <w:w w:val="104"/>
          <w:sz w:val="24"/>
          <w:szCs w:val="24"/>
        </w:rPr>
        <w:t>A</w:t>
      </w:r>
      <w:r>
        <w:rPr>
          <w:rFonts w:ascii="Calibri Bold" w:hAnsi="Calibri Bold" w:cs="Calibri Bold"/>
          <w:color w:val="000000"/>
          <w:w w:val="104"/>
          <w:sz w:val="24"/>
          <w:szCs w:val="24"/>
        </w:rPr>
        <w:t xml:space="preserve">   L</w:t>
      </w:r>
      <w:r w:rsidR="00391A08">
        <w:rPr>
          <w:rFonts w:ascii="Calibri Bold" w:hAnsi="Calibri Bold" w:cs="Calibri Bold"/>
          <w:color w:val="000000"/>
          <w:w w:val="104"/>
          <w:sz w:val="24"/>
          <w:szCs w:val="24"/>
        </w:rPr>
        <w:t>A   RECONNAISSA</w:t>
      </w:r>
      <w:r>
        <w:rPr>
          <w:rFonts w:ascii="Calibri Bold" w:hAnsi="Calibri Bold" w:cs="Calibri Bold"/>
          <w:color w:val="000000"/>
          <w:w w:val="104"/>
          <w:sz w:val="24"/>
          <w:szCs w:val="24"/>
        </w:rPr>
        <w:t>NC</w:t>
      </w:r>
      <w:r w:rsidR="00391A08">
        <w:rPr>
          <w:rFonts w:ascii="Calibri Bold" w:hAnsi="Calibri Bold" w:cs="Calibri Bold"/>
          <w:color w:val="000000"/>
          <w:w w:val="104"/>
          <w:sz w:val="24"/>
          <w:szCs w:val="24"/>
        </w:rPr>
        <w:t>E DU STATUT DE P</w:t>
      </w:r>
      <w:r>
        <w:rPr>
          <w:rFonts w:ascii="Calibri Bold" w:hAnsi="Calibri Bold" w:cs="Calibri Bold"/>
          <w:color w:val="000000"/>
          <w:w w:val="104"/>
          <w:sz w:val="24"/>
          <w:szCs w:val="24"/>
        </w:rPr>
        <w:t>R</w:t>
      </w:r>
      <w:r w:rsidR="00391A08">
        <w:rPr>
          <w:rFonts w:ascii="Calibri Bold" w:hAnsi="Calibri Bold" w:cs="Calibri Bold"/>
          <w:color w:val="000000"/>
          <w:w w:val="104"/>
          <w:sz w:val="24"/>
          <w:szCs w:val="24"/>
        </w:rPr>
        <w:t>A</w:t>
      </w:r>
      <w:r>
        <w:rPr>
          <w:rFonts w:ascii="Calibri Bold" w:hAnsi="Calibri Bold" w:cs="Calibri Bold"/>
          <w:color w:val="000000"/>
          <w:w w:val="104"/>
          <w:sz w:val="24"/>
          <w:szCs w:val="24"/>
        </w:rPr>
        <w:t xml:space="preserve">  TICIEN </w:t>
      </w:r>
      <w:r>
        <w:rPr>
          <w:rFonts w:ascii="Calibri Bold" w:hAnsi="Calibri Bold" w:cs="Calibri Bold"/>
          <w:color w:val="000000"/>
          <w:spacing w:val="-1"/>
          <w:sz w:val="24"/>
          <w:szCs w:val="24"/>
        </w:rPr>
        <w:t xml:space="preserve">HOSPITALIER A QUOTITE REDUITE DE TEMPS AFIN DE PERMETTRE LES EXERCICES </w:t>
      </w:r>
      <w:r w:rsidR="00391A08">
        <w:t xml:space="preserve"> </w:t>
      </w:r>
      <w:r>
        <w:rPr>
          <w:rFonts w:ascii="Calibri Bold" w:hAnsi="Calibri Bold" w:cs="Calibri Bold"/>
          <w:color w:val="000000"/>
          <w:spacing w:val="-1"/>
          <w:sz w:val="24"/>
          <w:szCs w:val="24"/>
        </w:rPr>
        <w:t>MIXTES.</w:t>
      </w:r>
    </w:p>
    <w:p w:rsidR="00391A08" w:rsidRDefault="00ED773D">
      <w:pPr>
        <w:spacing w:after="0" w:line="360" w:lineRule="exact"/>
        <w:ind w:left="964" w:right="1910" w:firstLine="1068"/>
        <w:jc w:val="both"/>
        <w:rPr>
          <w:rFonts w:ascii="Calibri Bold" w:hAnsi="Calibri Bold" w:cs="Calibri Bold" w:hint="eastAsia"/>
          <w:color w:val="000000"/>
          <w:spacing w:val="2"/>
          <w:sz w:val="24"/>
          <w:szCs w:val="24"/>
        </w:rPr>
      </w:pPr>
      <w:r>
        <w:rPr>
          <w:rFonts w:ascii="Arial" w:hAnsi="Arial" w:cs="Arial"/>
          <w:color w:val="292373"/>
          <w:spacing w:val="2"/>
          <w:sz w:val="24"/>
          <w:szCs w:val="24"/>
        </w:rPr>
        <w:t xml:space="preserve"> </w:t>
      </w:r>
      <w:r>
        <w:rPr>
          <w:rFonts w:ascii="Calibri Bold" w:hAnsi="Calibri Bold" w:cs="Calibri Bold"/>
          <w:color w:val="000000"/>
          <w:spacing w:val="2"/>
          <w:sz w:val="24"/>
          <w:szCs w:val="24"/>
        </w:rPr>
        <w:t xml:space="preserve">  VALO</w:t>
      </w:r>
      <w:r w:rsidR="00391A08">
        <w:rPr>
          <w:rFonts w:ascii="Calibri Bold" w:hAnsi="Calibri Bold" w:cs="Calibri Bold"/>
          <w:color w:val="000000"/>
          <w:spacing w:val="2"/>
          <w:sz w:val="24"/>
          <w:szCs w:val="24"/>
        </w:rPr>
        <w:t>RISATION DES REMPLACEMENTS DES PRA</w:t>
      </w:r>
      <w:r>
        <w:rPr>
          <w:rFonts w:ascii="Calibri Bold" w:hAnsi="Calibri Bold" w:cs="Calibri Bold"/>
          <w:color w:val="000000"/>
          <w:spacing w:val="2"/>
          <w:sz w:val="24"/>
          <w:szCs w:val="24"/>
        </w:rPr>
        <w:t xml:space="preserve">TICIENS  U SEIN D’UN GHT </w:t>
      </w:r>
    </w:p>
    <w:p w:rsidR="00391A08" w:rsidRDefault="00391A08">
      <w:pPr>
        <w:spacing w:after="0" w:line="360" w:lineRule="exact"/>
        <w:ind w:left="964" w:right="1910" w:firstLine="1068"/>
        <w:jc w:val="both"/>
        <w:rPr>
          <w:rFonts w:ascii="Calibri Bold" w:hAnsi="Calibri Bold" w:cs="Calibri Bold" w:hint="eastAsia"/>
          <w:color w:val="292373"/>
          <w:sz w:val="28"/>
          <w:szCs w:val="28"/>
        </w:rPr>
      </w:pPr>
    </w:p>
    <w:p w:rsidR="00925AAB" w:rsidRDefault="00ED773D">
      <w:pPr>
        <w:spacing w:after="0" w:line="360" w:lineRule="exact"/>
        <w:ind w:left="964" w:right="1910" w:firstLine="1068"/>
        <w:jc w:val="both"/>
      </w:pPr>
      <w:r>
        <w:rPr>
          <w:rFonts w:ascii="Calibri Bold" w:hAnsi="Calibri Bold" w:cs="Calibri Bold"/>
          <w:color w:val="292373"/>
          <w:sz w:val="28"/>
          <w:szCs w:val="28"/>
        </w:rPr>
        <w:t>RELEVE</w:t>
      </w:r>
      <w:r>
        <w:rPr>
          <w:rFonts w:ascii="Calibri Bold" w:hAnsi="Calibri Bold" w:cs="Calibri Bold"/>
          <w:color w:val="292373"/>
        </w:rPr>
        <w:t xml:space="preserve"> </w:t>
      </w:r>
      <w:r>
        <w:rPr>
          <w:rFonts w:ascii="Calibri Bold" w:hAnsi="Calibri Bold" w:cs="Calibri Bold"/>
          <w:color w:val="292373"/>
          <w:sz w:val="28"/>
          <w:szCs w:val="28"/>
        </w:rPr>
        <w:t>DE</w:t>
      </w:r>
      <w:r>
        <w:rPr>
          <w:rFonts w:ascii="Calibri Bold" w:hAnsi="Calibri Bold" w:cs="Calibri Bold"/>
          <w:color w:val="292373"/>
        </w:rPr>
        <w:t xml:space="preserve"> </w:t>
      </w:r>
      <w:r>
        <w:rPr>
          <w:rFonts w:ascii="Calibri Bold" w:hAnsi="Calibri Bold" w:cs="Calibri Bold"/>
          <w:color w:val="292373"/>
          <w:sz w:val="28"/>
          <w:szCs w:val="28"/>
        </w:rPr>
        <w:t>CONCLUSIONS</w:t>
      </w:r>
      <w:r>
        <w:rPr>
          <w:rFonts w:ascii="Calibri Bold" w:hAnsi="Calibri Bold" w:cs="Calibri Bold"/>
          <w:color w:val="292373"/>
        </w:rPr>
        <w:t xml:space="preserve"> </w:t>
      </w:r>
      <w:r>
        <w:rPr>
          <w:rFonts w:ascii="Calibri Bold" w:hAnsi="Calibri Bold" w:cs="Calibri Bold"/>
          <w:color w:val="292373"/>
          <w:sz w:val="28"/>
          <w:szCs w:val="28"/>
        </w:rPr>
        <w:t>INTERNES-ETUDIANTS</w:t>
      </w:r>
    </w:p>
    <w:p w:rsidR="00925AAB" w:rsidRDefault="00925AAB">
      <w:pPr>
        <w:spacing w:after="0" w:line="161" w:lineRule="exact"/>
        <w:ind w:left="964"/>
        <w:rPr>
          <w:sz w:val="24"/>
          <w:szCs w:val="24"/>
        </w:rPr>
      </w:pPr>
    </w:p>
    <w:p w:rsidR="00925AAB" w:rsidRDefault="00ED773D">
      <w:pPr>
        <w:spacing w:before="43" w:after="0" w:line="161" w:lineRule="exact"/>
        <w:ind w:left="964"/>
      </w:pPr>
      <w:r>
        <w:rPr>
          <w:rFonts w:ascii="Arial Bold" w:hAnsi="Arial Bold" w:cs="Arial Bold"/>
          <w:color w:val="292373"/>
          <w:sz w:val="14"/>
          <w:szCs w:val="14"/>
        </w:rPr>
        <w:t>12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2937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11" name="Free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4" o:spid="_x0000_s1026" style="position:absolute;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DFL2LTAgMAAJk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241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13" name="Imag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089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12" name="Imag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ED773D">
      <w:pPr>
        <w:tabs>
          <w:tab w:val="left" w:pos="2393"/>
        </w:tabs>
        <w:spacing w:before="56" w:after="0" w:line="320" w:lineRule="exact"/>
        <w:ind w:left="2033" w:right="1335"/>
        <w:jc w:val="both"/>
      </w:pPr>
      <w:r>
        <w:rPr>
          <w:rFonts w:ascii="Arial" w:hAnsi="Arial" w:cs="Arial"/>
          <w:color w:val="292373"/>
          <w:spacing w:val="-1"/>
          <w:sz w:val="24"/>
          <w:szCs w:val="24"/>
        </w:rPr>
        <w:t xml:space="preserve"> </w:t>
      </w:r>
      <w:r>
        <w:rPr>
          <w:rFonts w:ascii="Calibri Bold" w:hAnsi="Calibri Bold" w:cs="Calibri Bold"/>
          <w:color w:val="000000"/>
          <w:spacing w:val="-1"/>
          <w:sz w:val="24"/>
          <w:szCs w:val="24"/>
        </w:rPr>
        <w:t xml:space="preserve">  REVALORISATION DES EMOLUMENTS DE BASE DES ETUDIANTS, DES INTERNES ET </w:t>
      </w:r>
      <w:r>
        <w:br/>
      </w:r>
      <w:r>
        <w:rPr>
          <w:rFonts w:ascii="Calibri Bold" w:hAnsi="Calibri Bold" w:cs="Calibri Bold"/>
          <w:color w:val="000000"/>
          <w:sz w:val="24"/>
          <w:szCs w:val="24"/>
        </w:rPr>
        <w:tab/>
      </w:r>
      <w:r>
        <w:rPr>
          <w:rFonts w:ascii="Calibri Bold" w:hAnsi="Calibri Bold" w:cs="Calibri Bold"/>
          <w:color w:val="000000"/>
          <w:spacing w:val="-1"/>
          <w:sz w:val="24"/>
          <w:szCs w:val="24"/>
        </w:rPr>
        <w:t>DES ETUDIANTS DES FILIERES PARAMEDICALES</w:t>
      </w:r>
    </w:p>
    <w:p w:rsidR="00925AAB" w:rsidRDefault="00ED773D">
      <w:pPr>
        <w:tabs>
          <w:tab w:val="left" w:pos="2393"/>
          <w:tab w:val="left" w:pos="2393"/>
        </w:tabs>
        <w:spacing w:before="6" w:after="0" w:line="313" w:lineRule="exact"/>
        <w:ind w:left="2033" w:right="1338"/>
      </w:pPr>
      <w:r>
        <w:rPr>
          <w:rFonts w:ascii="Arial" w:hAnsi="Arial" w:cs="Arial"/>
          <w:color w:val="292373"/>
          <w:w w:val="104"/>
          <w:sz w:val="24"/>
          <w:szCs w:val="24"/>
        </w:rPr>
        <w:t xml:space="preserve"> </w:t>
      </w:r>
      <w:r>
        <w:rPr>
          <w:rFonts w:ascii="Calibri Bold" w:hAnsi="Calibri Bold" w:cs="Calibri Bold"/>
          <w:color w:val="000000"/>
          <w:w w:val="104"/>
          <w:sz w:val="24"/>
          <w:szCs w:val="24"/>
        </w:rPr>
        <w:t xml:space="preserve">  NECESSITE  POUR  LES  E</w:t>
      </w:r>
      <w:r w:rsidR="00391A08">
        <w:rPr>
          <w:rFonts w:ascii="Calibri Bold" w:hAnsi="Calibri Bold" w:cs="Calibri Bold"/>
          <w:color w:val="000000"/>
          <w:w w:val="104"/>
          <w:sz w:val="24"/>
          <w:szCs w:val="24"/>
        </w:rPr>
        <w:t>TABLISSEMENTS  D’EL BORER  UN  PLA</w:t>
      </w:r>
      <w:r>
        <w:rPr>
          <w:rFonts w:ascii="Calibri Bold" w:hAnsi="Calibri Bold" w:cs="Calibri Bold"/>
          <w:color w:val="000000"/>
          <w:w w:val="104"/>
          <w:sz w:val="24"/>
          <w:szCs w:val="24"/>
        </w:rPr>
        <w:t xml:space="preserve">N  D’ </w:t>
      </w:r>
      <w:r w:rsidR="00391A08">
        <w:rPr>
          <w:rFonts w:ascii="Calibri Bold" w:hAnsi="Calibri Bold" w:cs="Calibri Bold"/>
          <w:color w:val="000000"/>
          <w:w w:val="104"/>
          <w:sz w:val="24"/>
          <w:szCs w:val="24"/>
        </w:rPr>
        <w:t>A</w:t>
      </w:r>
      <w:r>
        <w:rPr>
          <w:rFonts w:ascii="Calibri Bold" w:hAnsi="Calibri Bold" w:cs="Calibri Bold"/>
          <w:color w:val="000000"/>
          <w:w w:val="104"/>
          <w:sz w:val="24"/>
          <w:szCs w:val="24"/>
        </w:rPr>
        <w:t xml:space="preserve">CCUEIL, </w:t>
      </w:r>
      <w:r>
        <w:br/>
      </w:r>
      <w:r>
        <w:rPr>
          <w:rFonts w:ascii="Calibri Bold" w:hAnsi="Calibri Bold" w:cs="Calibri Bold"/>
          <w:color w:val="000000"/>
          <w:sz w:val="24"/>
          <w:szCs w:val="24"/>
        </w:rPr>
        <w:tab/>
      </w:r>
      <w:r w:rsidR="00391A08">
        <w:rPr>
          <w:rFonts w:ascii="Calibri Bold" w:hAnsi="Calibri Bold" w:cs="Calibri Bold"/>
          <w:color w:val="000000"/>
          <w:spacing w:val="2"/>
          <w:sz w:val="24"/>
          <w:szCs w:val="24"/>
        </w:rPr>
        <w:t>D’INTEGRATION ET DE FORMATION DES ETUDIA</w:t>
      </w:r>
      <w:r>
        <w:rPr>
          <w:rFonts w:ascii="Calibri Bold" w:hAnsi="Calibri Bold" w:cs="Calibri Bold"/>
          <w:color w:val="000000"/>
          <w:spacing w:val="2"/>
          <w:sz w:val="24"/>
          <w:szCs w:val="24"/>
        </w:rPr>
        <w:t xml:space="preserve">NTS ET DES INTERNES </w:t>
      </w:r>
      <w:r>
        <w:br/>
      </w:r>
      <w:r>
        <w:rPr>
          <w:rFonts w:ascii="Arial" w:hAnsi="Arial" w:cs="Arial"/>
          <w:color w:val="292373"/>
          <w:w w:val="103"/>
          <w:sz w:val="24"/>
          <w:szCs w:val="24"/>
        </w:rPr>
        <w:t xml:space="preserve"> </w:t>
      </w:r>
      <w:r>
        <w:rPr>
          <w:rFonts w:ascii="Calibri Bold" w:hAnsi="Calibri Bold" w:cs="Calibri Bold"/>
          <w:color w:val="000000"/>
          <w:w w:val="103"/>
          <w:sz w:val="24"/>
          <w:szCs w:val="24"/>
        </w:rPr>
        <w:t xml:space="preserve">  DIVERSIFICATION  DES FORMATIONS  DES INTERNES  ET  DES  ETUDIANTS  ET </w:t>
      </w:r>
      <w:r>
        <w:br/>
      </w:r>
      <w:r>
        <w:rPr>
          <w:rFonts w:ascii="Calibri Bold" w:hAnsi="Calibri Bold" w:cs="Calibri Bold"/>
          <w:color w:val="000000"/>
          <w:sz w:val="24"/>
          <w:szCs w:val="24"/>
        </w:rPr>
        <w:tab/>
        <w:t>DIVERSIFICATION DES FORMATEURS</w:t>
      </w:r>
    </w:p>
    <w:p w:rsidR="00925AAB" w:rsidRDefault="00ED773D">
      <w:pPr>
        <w:tabs>
          <w:tab w:val="left" w:pos="2393"/>
          <w:tab w:val="left" w:pos="2393"/>
        </w:tabs>
        <w:spacing w:before="10" w:after="0" w:line="310" w:lineRule="exact"/>
        <w:ind w:left="2033" w:right="1335"/>
      </w:pPr>
      <w:r>
        <w:rPr>
          <w:rFonts w:ascii="Arial" w:hAnsi="Arial" w:cs="Arial"/>
          <w:color w:val="292373"/>
          <w:spacing w:val="2"/>
          <w:sz w:val="24"/>
          <w:szCs w:val="24"/>
        </w:rPr>
        <w:t xml:space="preserve"> </w:t>
      </w:r>
      <w:r>
        <w:rPr>
          <w:rFonts w:ascii="Calibri Bold" w:hAnsi="Calibri Bold" w:cs="Calibri Bold"/>
          <w:color w:val="000000"/>
          <w:spacing w:val="2"/>
          <w:sz w:val="24"/>
          <w:szCs w:val="24"/>
        </w:rPr>
        <w:t xml:space="preserve">  RESPECT DE LA REGLEMENTATION SUR LE TEMPS DE TRAVAIL DES INTERNES ET </w:t>
      </w:r>
      <w:r>
        <w:br/>
      </w:r>
      <w:r>
        <w:rPr>
          <w:rFonts w:ascii="Calibri Bold" w:hAnsi="Calibri Bold" w:cs="Calibri Bold"/>
          <w:color w:val="000000"/>
          <w:sz w:val="24"/>
          <w:szCs w:val="24"/>
        </w:rPr>
        <w:tab/>
      </w:r>
      <w:r>
        <w:rPr>
          <w:rFonts w:ascii="Calibri Bold" w:hAnsi="Calibri Bold" w:cs="Calibri Bold"/>
          <w:color w:val="000000"/>
          <w:w w:val="104"/>
          <w:sz w:val="24"/>
          <w:szCs w:val="24"/>
        </w:rPr>
        <w:t xml:space="preserve">DES  ETUDIANTS  ET  IMPLICATION  DE  CES  DERNIERS  DANS  LES  ACTIONS </w:t>
      </w:r>
      <w:r>
        <w:br/>
      </w:r>
      <w:r>
        <w:rPr>
          <w:rFonts w:ascii="Calibri Bold" w:hAnsi="Calibri Bold" w:cs="Calibri Bold"/>
          <w:color w:val="000000"/>
          <w:sz w:val="24"/>
          <w:szCs w:val="24"/>
        </w:rPr>
        <w:tab/>
      </w:r>
      <w:r>
        <w:rPr>
          <w:rFonts w:ascii="Calibri Bold" w:hAnsi="Calibri Bold" w:cs="Calibri Bold"/>
          <w:color w:val="000000"/>
          <w:w w:val="101"/>
          <w:sz w:val="24"/>
          <w:szCs w:val="24"/>
        </w:rPr>
        <w:t xml:space="preserve">D’  </w:t>
      </w:r>
      <w:r w:rsidR="00391A08">
        <w:rPr>
          <w:rFonts w:ascii="Calibri Bold" w:hAnsi="Calibri Bold" w:cs="Calibri Bold"/>
          <w:color w:val="000000"/>
          <w:w w:val="101"/>
          <w:sz w:val="24"/>
          <w:szCs w:val="24"/>
        </w:rPr>
        <w:t>AMELIORA</w:t>
      </w:r>
      <w:r>
        <w:rPr>
          <w:rFonts w:ascii="Calibri Bold" w:hAnsi="Calibri Bold" w:cs="Calibri Bold"/>
          <w:color w:val="000000"/>
          <w:w w:val="101"/>
          <w:sz w:val="24"/>
          <w:szCs w:val="24"/>
        </w:rPr>
        <w:t>TION DE L</w:t>
      </w:r>
      <w:r w:rsidR="00391A08">
        <w:rPr>
          <w:rFonts w:ascii="Calibri Bold" w:hAnsi="Calibri Bold" w:cs="Calibri Bold"/>
          <w:color w:val="000000"/>
          <w:w w:val="101"/>
          <w:sz w:val="24"/>
          <w:szCs w:val="24"/>
        </w:rPr>
        <w:t xml:space="preserve">A  </w:t>
      </w:r>
      <w:r>
        <w:rPr>
          <w:rFonts w:ascii="Calibri Bold" w:hAnsi="Calibri Bold" w:cs="Calibri Bold"/>
          <w:color w:val="000000"/>
          <w:w w:val="101"/>
          <w:sz w:val="24"/>
          <w:szCs w:val="24"/>
        </w:rPr>
        <w:t>QVT</w:t>
      </w:r>
      <w:r w:rsidR="00391A08">
        <w:rPr>
          <w:rFonts w:ascii="Calibri Bold" w:hAnsi="Calibri Bold" w:cs="Calibri Bold"/>
          <w:color w:val="000000"/>
          <w:w w:val="101"/>
          <w:sz w:val="24"/>
          <w:szCs w:val="24"/>
        </w:rPr>
        <w:t xml:space="preserve">   </w:t>
      </w:r>
      <w:r w:rsidR="00391A08">
        <w:rPr>
          <w:rStyle w:val="CommentReference"/>
        </w:rPr>
        <w:commentReference w:id="6"/>
      </w:r>
    </w:p>
    <w:p w:rsidR="00925AAB" w:rsidRDefault="00925AAB">
      <w:pPr>
        <w:spacing w:after="0" w:line="368" w:lineRule="exact"/>
        <w:ind w:left="964"/>
        <w:rPr>
          <w:sz w:val="24"/>
          <w:szCs w:val="24"/>
        </w:rPr>
      </w:pPr>
    </w:p>
    <w:p w:rsidR="00925AAB" w:rsidRDefault="00ED773D">
      <w:pPr>
        <w:spacing w:before="115" w:after="0" w:line="368" w:lineRule="exact"/>
        <w:ind w:left="964"/>
      </w:pPr>
      <w:r>
        <w:rPr>
          <w:rFonts w:ascii="Calibri Bold" w:hAnsi="Calibri Bold" w:cs="Calibri Bold"/>
          <w:color w:val="E0000E"/>
          <w:sz w:val="32"/>
          <w:szCs w:val="32"/>
        </w:rPr>
        <w:t>2. SIMPLIFICATION</w:t>
      </w:r>
    </w:p>
    <w:p w:rsidR="00925AAB" w:rsidRDefault="00ED773D">
      <w:pPr>
        <w:spacing w:before="216" w:after="0" w:line="340" w:lineRule="exact"/>
        <w:ind w:left="964" w:right="1304"/>
        <w:jc w:val="both"/>
      </w:pPr>
      <w:r>
        <w:rPr>
          <w:rFonts w:ascii="Calibri Bold" w:hAnsi="Calibri Bold" w:cs="Calibri Bold"/>
          <w:color w:val="292373"/>
          <w:w w:val="101"/>
          <w:sz w:val="28"/>
          <w:szCs w:val="28"/>
        </w:rPr>
        <w:t xml:space="preserve">FAIRE CONFIANCE ET REDONNER DE L’  </w:t>
      </w:r>
      <w:r w:rsidR="00391A08">
        <w:rPr>
          <w:rFonts w:ascii="Calibri Bold" w:hAnsi="Calibri Bold" w:cs="Calibri Bold"/>
          <w:color w:val="292373"/>
          <w:w w:val="101"/>
          <w:sz w:val="28"/>
          <w:szCs w:val="28"/>
        </w:rPr>
        <w:t>A</w:t>
      </w:r>
      <w:r>
        <w:rPr>
          <w:rFonts w:ascii="Calibri Bold" w:hAnsi="Calibri Bold" w:cs="Calibri Bold"/>
          <w:color w:val="292373"/>
          <w:w w:val="101"/>
          <w:sz w:val="28"/>
          <w:szCs w:val="28"/>
        </w:rPr>
        <w:t xml:space="preserve">UTONOMIE DE DECISION ET D’ACTION </w:t>
      </w:r>
      <w:r>
        <w:rPr>
          <w:rFonts w:ascii="Calibri Bold" w:hAnsi="Calibri Bold" w:cs="Calibri Bold"/>
          <w:color w:val="292373"/>
          <w:sz w:val="28"/>
          <w:szCs w:val="28"/>
        </w:rPr>
        <w:t>AUX ACTEURS.</w:t>
      </w:r>
    </w:p>
    <w:p w:rsidR="00925AAB" w:rsidRDefault="00ED773D">
      <w:pPr>
        <w:tabs>
          <w:tab w:val="left" w:pos="2393"/>
        </w:tabs>
        <w:spacing w:after="0" w:line="320" w:lineRule="exact"/>
        <w:ind w:left="2033" w:right="1335"/>
        <w:jc w:val="both"/>
      </w:pPr>
      <w:r>
        <w:rPr>
          <w:rFonts w:ascii="Arial" w:hAnsi="Arial" w:cs="Arial"/>
          <w:color w:val="292373"/>
          <w:w w:val="102"/>
          <w:sz w:val="24"/>
          <w:szCs w:val="24"/>
        </w:rPr>
        <w:t xml:space="preserve"> </w:t>
      </w:r>
      <w:r>
        <w:rPr>
          <w:rFonts w:ascii="Calibri Bold" w:hAnsi="Calibri Bold" w:cs="Calibri Bold"/>
          <w:color w:val="000000"/>
          <w:w w:val="102"/>
          <w:sz w:val="24"/>
          <w:szCs w:val="24"/>
        </w:rPr>
        <w:t xml:space="preserve">  CONCRETISER  LA  MEDICALISATION  DES  SYSTEMES  DE  PRISE  DE  DECISION </w:t>
      </w:r>
      <w:r>
        <w:br/>
      </w:r>
      <w:r>
        <w:rPr>
          <w:rFonts w:ascii="Calibri Bold" w:hAnsi="Calibri Bold" w:cs="Calibri Bold"/>
          <w:color w:val="000000"/>
          <w:sz w:val="24"/>
          <w:szCs w:val="24"/>
        </w:rPr>
        <w:tab/>
        <w:t>(RAPPORT CLARIS)</w:t>
      </w:r>
    </w:p>
    <w:p w:rsidR="00925AAB" w:rsidRDefault="00ED773D">
      <w:pPr>
        <w:tabs>
          <w:tab w:val="left" w:pos="2393"/>
        </w:tabs>
        <w:spacing w:after="0" w:line="320" w:lineRule="exact"/>
        <w:ind w:left="2033" w:right="1336"/>
        <w:jc w:val="both"/>
      </w:pPr>
      <w:r>
        <w:rPr>
          <w:rFonts w:ascii="Arial" w:hAnsi="Arial" w:cs="Arial"/>
          <w:color w:val="292373"/>
          <w:sz w:val="24"/>
          <w:szCs w:val="24"/>
        </w:rPr>
        <w:t xml:space="preserve"> </w:t>
      </w:r>
      <w:r>
        <w:rPr>
          <w:rFonts w:ascii="Calibri Bold" w:hAnsi="Calibri Bold" w:cs="Calibri Bold"/>
          <w:color w:val="000000"/>
          <w:sz w:val="24"/>
          <w:szCs w:val="24"/>
        </w:rPr>
        <w:t xml:space="preserve">  PERMETTRE LE DECLOISONNEMENT DES SYSTEMES DE PRISE DE DECISION ENTRE </w:t>
      </w:r>
      <w:r>
        <w:br/>
      </w:r>
      <w:r>
        <w:rPr>
          <w:rFonts w:ascii="Calibri Bold" w:hAnsi="Calibri Bold" w:cs="Calibri Bold"/>
          <w:color w:val="000000"/>
          <w:sz w:val="24"/>
          <w:szCs w:val="24"/>
        </w:rPr>
        <w:tab/>
      </w:r>
      <w:r>
        <w:rPr>
          <w:rFonts w:ascii="Calibri Bold" w:hAnsi="Calibri Bold" w:cs="Calibri Bold"/>
          <w:color w:val="000000"/>
          <w:spacing w:val="-1"/>
          <w:sz w:val="24"/>
          <w:szCs w:val="24"/>
        </w:rPr>
        <w:t>MEDECINS ET PARAMEDICAUX</w:t>
      </w:r>
    </w:p>
    <w:p w:rsidR="00925AAB" w:rsidRDefault="00ED773D">
      <w:pPr>
        <w:tabs>
          <w:tab w:val="left" w:pos="2393"/>
        </w:tabs>
        <w:spacing w:after="0" w:line="320" w:lineRule="exact"/>
        <w:ind w:left="2033" w:right="1335"/>
      </w:pPr>
      <w:r>
        <w:rPr>
          <w:rFonts w:ascii="Arial" w:hAnsi="Arial" w:cs="Arial"/>
          <w:color w:val="292373"/>
          <w:w w:val="101"/>
          <w:sz w:val="24"/>
          <w:szCs w:val="24"/>
        </w:rPr>
        <w:t xml:space="preserve"> </w:t>
      </w:r>
      <w:r>
        <w:rPr>
          <w:rFonts w:ascii="Calibri Bold" w:hAnsi="Calibri Bold" w:cs="Calibri Bold"/>
          <w:color w:val="000000"/>
          <w:w w:val="101"/>
          <w:sz w:val="24"/>
          <w:szCs w:val="24"/>
        </w:rPr>
        <w:t xml:space="preserve">  DONNER PLUS DE LIBERTE   L’ORG</w:t>
      </w:r>
      <w:r w:rsidR="00391A08">
        <w:rPr>
          <w:rFonts w:ascii="Calibri Bold" w:hAnsi="Calibri Bold" w:cs="Calibri Bold"/>
          <w:color w:val="000000"/>
          <w:w w:val="101"/>
          <w:sz w:val="24"/>
          <w:szCs w:val="24"/>
        </w:rPr>
        <w:t>A</w:t>
      </w:r>
      <w:r>
        <w:rPr>
          <w:rFonts w:ascii="Calibri Bold" w:hAnsi="Calibri Bold" w:cs="Calibri Bold"/>
          <w:color w:val="000000"/>
          <w:w w:val="101"/>
          <w:sz w:val="24"/>
          <w:szCs w:val="24"/>
        </w:rPr>
        <w:t>NIS</w:t>
      </w:r>
      <w:r w:rsidR="00391A08">
        <w:rPr>
          <w:rFonts w:ascii="Calibri Bold" w:hAnsi="Calibri Bold" w:cs="Calibri Bold"/>
          <w:color w:val="000000"/>
          <w:w w:val="101"/>
          <w:sz w:val="24"/>
          <w:szCs w:val="24"/>
        </w:rPr>
        <w:t>A</w:t>
      </w:r>
      <w:r>
        <w:rPr>
          <w:rFonts w:ascii="Calibri Bold" w:hAnsi="Calibri Bold" w:cs="Calibri Bold"/>
          <w:color w:val="000000"/>
          <w:w w:val="101"/>
          <w:sz w:val="24"/>
          <w:szCs w:val="24"/>
        </w:rPr>
        <w:t xml:space="preserve">TION INTERNE DES ETABLISSEMENTS </w:t>
      </w:r>
      <w:r>
        <w:br/>
      </w:r>
      <w:r>
        <w:rPr>
          <w:rFonts w:ascii="Arial" w:hAnsi="Arial" w:cs="Arial"/>
          <w:color w:val="292373"/>
          <w:sz w:val="24"/>
          <w:szCs w:val="24"/>
        </w:rPr>
        <w:t xml:space="preserve"> </w:t>
      </w:r>
      <w:r>
        <w:rPr>
          <w:rFonts w:ascii="Calibri Bold" w:hAnsi="Calibri Bold" w:cs="Calibri Bold"/>
          <w:color w:val="000000"/>
          <w:sz w:val="24"/>
          <w:szCs w:val="24"/>
        </w:rPr>
        <w:t xml:space="preserve">  DESSERER LES CONTRAINTES SUR LA GESTION DU CAPACITAIRE </w:t>
      </w:r>
      <w:r>
        <w:br/>
      </w:r>
      <w:r>
        <w:rPr>
          <w:rFonts w:ascii="Arial" w:hAnsi="Arial" w:cs="Arial"/>
          <w:color w:val="292373"/>
          <w:w w:val="106"/>
          <w:sz w:val="24"/>
          <w:szCs w:val="24"/>
        </w:rPr>
        <w:t xml:space="preserve"> </w:t>
      </w:r>
      <w:r w:rsidR="00391A08">
        <w:rPr>
          <w:rFonts w:ascii="Calibri Bold" w:hAnsi="Calibri Bold" w:cs="Calibri Bold"/>
          <w:color w:val="000000"/>
          <w:w w:val="106"/>
          <w:sz w:val="24"/>
          <w:szCs w:val="24"/>
        </w:rPr>
        <w:t xml:space="preserve">  RENFORCER  L’INTEGRA</w:t>
      </w:r>
      <w:r>
        <w:rPr>
          <w:rFonts w:ascii="Calibri Bold" w:hAnsi="Calibri Bold" w:cs="Calibri Bold"/>
          <w:color w:val="000000"/>
          <w:w w:val="106"/>
          <w:sz w:val="24"/>
          <w:szCs w:val="24"/>
        </w:rPr>
        <w:t xml:space="preserve">TION  DES  REPRESENTANTS  DES  USAGERS  ET  DES </w:t>
      </w:r>
      <w:r>
        <w:br/>
      </w:r>
      <w:r>
        <w:rPr>
          <w:rFonts w:ascii="Calibri Bold" w:hAnsi="Calibri Bold" w:cs="Calibri Bold"/>
          <w:color w:val="000000"/>
          <w:sz w:val="24"/>
          <w:szCs w:val="24"/>
        </w:rPr>
        <w:tab/>
        <w:t>ETUDIANTS</w:t>
      </w:r>
    </w:p>
    <w:p w:rsidR="00925AAB" w:rsidRDefault="00ED773D">
      <w:pPr>
        <w:spacing w:before="1" w:after="0" w:line="267"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REHABILITER PLEINEMENT LES SERVICES</w:t>
      </w:r>
    </w:p>
    <w:p w:rsidR="00925AAB" w:rsidRDefault="00ED773D">
      <w:pPr>
        <w:spacing w:before="333" w:after="0" w:line="340" w:lineRule="exact"/>
        <w:ind w:left="964" w:right="1304"/>
        <w:jc w:val="both"/>
      </w:pPr>
      <w:r>
        <w:rPr>
          <w:rFonts w:ascii="Calibri Bold" w:hAnsi="Calibri Bold" w:cs="Calibri Bold"/>
          <w:color w:val="292373"/>
          <w:spacing w:val="2"/>
          <w:sz w:val="28"/>
          <w:szCs w:val="28"/>
        </w:rPr>
        <w:t xml:space="preserve">LIBERER DU TEMPS POUR SOIGNER LES PATIENTS ET REDEPLOYER DES MOYENS </w:t>
      </w:r>
      <w:r>
        <w:rPr>
          <w:rFonts w:ascii="Calibri Bold" w:hAnsi="Calibri Bold" w:cs="Calibri Bold"/>
          <w:color w:val="292373"/>
          <w:sz w:val="28"/>
          <w:szCs w:val="28"/>
        </w:rPr>
        <w:t>VERS LE SOIN.</w:t>
      </w:r>
    </w:p>
    <w:p w:rsidR="00925AAB" w:rsidRDefault="00ED773D">
      <w:pPr>
        <w:spacing w:before="13" w:after="0" w:line="276" w:lineRule="exact"/>
        <w:ind w:left="2033"/>
      </w:pPr>
      <w:r>
        <w:rPr>
          <w:rFonts w:ascii="Arial" w:hAnsi="Arial" w:cs="Arial"/>
          <w:color w:val="292373"/>
          <w:spacing w:val="3"/>
          <w:sz w:val="24"/>
          <w:szCs w:val="24"/>
        </w:rPr>
        <w:t xml:space="preserve"> </w:t>
      </w:r>
      <w:r w:rsidR="00391A08">
        <w:rPr>
          <w:rFonts w:ascii="Calibri Bold" w:hAnsi="Calibri Bold" w:cs="Calibri Bold"/>
          <w:color w:val="000000"/>
          <w:spacing w:val="3"/>
          <w:sz w:val="24"/>
          <w:szCs w:val="24"/>
        </w:rPr>
        <w:t xml:space="preserve">  MIEUX S’ORGA</w:t>
      </w:r>
      <w:r>
        <w:rPr>
          <w:rFonts w:ascii="Calibri Bold" w:hAnsi="Calibri Bold" w:cs="Calibri Bold"/>
          <w:color w:val="000000"/>
          <w:spacing w:val="3"/>
          <w:sz w:val="24"/>
          <w:szCs w:val="24"/>
        </w:rPr>
        <w:t xml:space="preserve">NISER  </w:t>
      </w:r>
      <w:r w:rsidR="00391A08">
        <w:rPr>
          <w:rFonts w:ascii="Calibri Bold" w:hAnsi="Calibri Bold" w:cs="Calibri Bold"/>
          <w:color w:val="000000"/>
          <w:spacing w:val="3"/>
          <w:sz w:val="24"/>
          <w:szCs w:val="24"/>
        </w:rPr>
        <w:t>A</w:t>
      </w:r>
      <w:r>
        <w:rPr>
          <w:rFonts w:ascii="Calibri Bold" w:hAnsi="Calibri Bold" w:cs="Calibri Bold"/>
          <w:color w:val="000000"/>
          <w:spacing w:val="3"/>
          <w:sz w:val="24"/>
          <w:szCs w:val="24"/>
        </w:rPr>
        <w:t xml:space="preserve">U QUOTIDIEN POUR EVITER DE PERDRE DU </w:t>
      </w:r>
      <w:commentRangeStart w:id="7"/>
      <w:r>
        <w:rPr>
          <w:rFonts w:ascii="Calibri Bold" w:hAnsi="Calibri Bold" w:cs="Calibri Bold"/>
          <w:color w:val="000000"/>
          <w:spacing w:val="3"/>
          <w:sz w:val="24"/>
          <w:szCs w:val="24"/>
        </w:rPr>
        <w:t>TEMPS</w:t>
      </w:r>
      <w:commentRangeEnd w:id="7"/>
      <w:r w:rsidR="00391A08">
        <w:rPr>
          <w:rStyle w:val="CommentReference"/>
        </w:rPr>
        <w:commentReference w:id="7"/>
      </w:r>
      <w:r w:rsidR="00391A08">
        <w:rPr>
          <w:rFonts w:ascii="Calibri Bold" w:hAnsi="Calibri Bold" w:cs="Calibri Bold"/>
          <w:color w:val="000000"/>
          <w:spacing w:val="3"/>
          <w:sz w:val="24"/>
          <w:szCs w:val="24"/>
        </w:rPr>
        <w:t xml:space="preserve"> </w:t>
      </w:r>
    </w:p>
    <w:p w:rsidR="00925AAB" w:rsidRDefault="00ED773D">
      <w:pPr>
        <w:spacing w:before="44" w:after="0" w:line="276" w:lineRule="exact"/>
        <w:ind w:left="2033"/>
      </w:pPr>
      <w:r>
        <w:rPr>
          <w:rFonts w:ascii="Arial" w:hAnsi="Arial" w:cs="Arial"/>
          <w:color w:val="292373"/>
          <w:sz w:val="24"/>
          <w:szCs w:val="24"/>
        </w:rPr>
        <w:t xml:space="preserve"> </w:t>
      </w:r>
      <w:r w:rsidR="00391A08">
        <w:rPr>
          <w:rFonts w:ascii="Calibri Bold" w:hAnsi="Calibri Bold" w:cs="Calibri Bold"/>
          <w:color w:val="000000"/>
          <w:sz w:val="24"/>
          <w:szCs w:val="24"/>
        </w:rPr>
        <w:t xml:space="preserve">  S’ APP</w:t>
      </w:r>
      <w:r>
        <w:rPr>
          <w:rFonts w:ascii="Calibri Bold" w:hAnsi="Calibri Bold" w:cs="Calibri Bold"/>
          <w:color w:val="000000"/>
          <w:sz w:val="24"/>
          <w:szCs w:val="24"/>
        </w:rPr>
        <w:t xml:space="preserve">UYER SUR DES OUTILS QUI AIDENT ET NON QUI RALENTISSENT L’ </w:t>
      </w:r>
      <w:r w:rsidR="00391A08">
        <w:rPr>
          <w:rFonts w:ascii="Calibri Bold" w:hAnsi="Calibri Bold" w:cs="Calibri Bold"/>
          <w:color w:val="000000"/>
          <w:sz w:val="24"/>
          <w:szCs w:val="24"/>
        </w:rPr>
        <w:t>A</w:t>
      </w:r>
      <w:r>
        <w:rPr>
          <w:rFonts w:ascii="Calibri Bold" w:hAnsi="Calibri Bold" w:cs="Calibri Bold"/>
          <w:color w:val="000000"/>
          <w:sz w:val="24"/>
          <w:szCs w:val="24"/>
        </w:rPr>
        <w:t>CTIVITE</w:t>
      </w:r>
    </w:p>
    <w:p w:rsidR="00925AAB" w:rsidRDefault="00925AAB">
      <w:pPr>
        <w:spacing w:after="0" w:line="340" w:lineRule="exact"/>
        <w:ind w:left="964"/>
        <w:rPr>
          <w:sz w:val="24"/>
          <w:szCs w:val="24"/>
        </w:rPr>
      </w:pPr>
    </w:p>
    <w:p w:rsidR="00925AAB" w:rsidRDefault="00ED773D">
      <w:pPr>
        <w:spacing w:before="12" w:after="0" w:line="340" w:lineRule="exact"/>
        <w:ind w:left="964" w:right="1304"/>
        <w:jc w:val="both"/>
      </w:pPr>
      <w:r>
        <w:rPr>
          <w:rFonts w:ascii="Calibri Bold" w:hAnsi="Calibri Bold" w:cs="Calibri Bold"/>
          <w:color w:val="292373"/>
          <w:spacing w:val="4"/>
          <w:sz w:val="28"/>
          <w:szCs w:val="28"/>
        </w:rPr>
        <w:t xml:space="preserve">SIMPLIFIER LES PROCEDURES ADMINISTRATIVES POUR ALLEGER LE QUOTIDIEN </w:t>
      </w:r>
      <w:r>
        <w:rPr>
          <w:rFonts w:ascii="Calibri Bold" w:hAnsi="Calibri Bold" w:cs="Calibri Bold"/>
          <w:color w:val="292373"/>
          <w:sz w:val="28"/>
          <w:szCs w:val="28"/>
        </w:rPr>
        <w:t>DES SOINS ET DE LA RECHERCHE.</w:t>
      </w:r>
    </w:p>
    <w:p w:rsidR="00925AAB" w:rsidRDefault="00ED773D">
      <w:pPr>
        <w:spacing w:before="13" w:after="0" w:line="276"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SIMPLIFIER LES DEMARCHES LIEES A LA QUALITE</w:t>
      </w:r>
    </w:p>
    <w:p w:rsidR="00925AAB" w:rsidRDefault="00ED773D">
      <w:pPr>
        <w:tabs>
          <w:tab w:val="left" w:pos="2393"/>
        </w:tabs>
        <w:spacing w:before="8" w:after="0" w:line="320" w:lineRule="exact"/>
        <w:ind w:left="2033" w:right="1336"/>
        <w:jc w:val="both"/>
      </w:pPr>
      <w:r>
        <w:rPr>
          <w:rFonts w:ascii="Arial" w:hAnsi="Arial" w:cs="Arial"/>
          <w:color w:val="292373"/>
          <w:w w:val="111"/>
          <w:sz w:val="24"/>
          <w:szCs w:val="24"/>
        </w:rPr>
        <w:t xml:space="preserve"> </w:t>
      </w:r>
      <w:r>
        <w:rPr>
          <w:rFonts w:ascii="Calibri Bold" w:hAnsi="Calibri Bold" w:cs="Calibri Bold"/>
          <w:color w:val="000000"/>
          <w:w w:val="111"/>
          <w:sz w:val="24"/>
          <w:szCs w:val="24"/>
        </w:rPr>
        <w:t xml:space="preserve">  ALLEGER   LE   POIDS   SUR   LES   ETABLISSEMENTS   DES   PROCEDURES </w:t>
      </w:r>
      <w:r>
        <w:br/>
      </w:r>
      <w:r>
        <w:rPr>
          <w:rFonts w:ascii="Calibri Bold" w:hAnsi="Calibri Bold" w:cs="Calibri Bold"/>
          <w:color w:val="000000"/>
          <w:sz w:val="24"/>
          <w:szCs w:val="24"/>
        </w:rPr>
        <w:tab/>
        <w:t>ADMINISTRATIVES</w:t>
      </w:r>
    </w:p>
    <w:p w:rsidR="00925AAB" w:rsidRDefault="00ED773D">
      <w:pPr>
        <w:spacing w:before="17" w:after="0" w:line="276"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SIMPLIFIER LES OUTILS DE CONTRACTUALISATION</w:t>
      </w:r>
    </w:p>
    <w:p w:rsidR="00925AAB" w:rsidRDefault="00ED773D">
      <w:pPr>
        <w:spacing w:before="44" w:after="0" w:line="276"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SIMPLIFIER LES PRATIQUES DE LA RECHERCHE CLINIQUE (RAPPORT ROSSIGNOL)</w:t>
      </w:r>
    </w:p>
    <w:p w:rsidR="00925AAB" w:rsidRDefault="00925AAB">
      <w:pPr>
        <w:spacing w:after="0" w:line="322" w:lineRule="exact"/>
        <w:ind w:left="964"/>
        <w:rPr>
          <w:sz w:val="24"/>
          <w:szCs w:val="24"/>
        </w:rPr>
      </w:pPr>
    </w:p>
    <w:p w:rsidR="00925AAB" w:rsidRDefault="00391A08">
      <w:pPr>
        <w:spacing w:before="44" w:after="0" w:line="322" w:lineRule="exact"/>
        <w:ind w:left="964"/>
      </w:pPr>
      <w:r>
        <w:rPr>
          <w:rFonts w:ascii="Calibri Bold" w:hAnsi="Calibri Bold" w:cs="Calibri Bold"/>
          <w:color w:val="292373"/>
          <w:spacing w:val="2"/>
          <w:sz w:val="28"/>
          <w:szCs w:val="28"/>
        </w:rPr>
        <w:t>SIMPLIFIER LE CODAGE DE L’A</w:t>
      </w:r>
      <w:r w:rsidR="00ED773D">
        <w:rPr>
          <w:rFonts w:ascii="Calibri Bold" w:hAnsi="Calibri Bold" w:cs="Calibri Bold"/>
          <w:color w:val="292373"/>
          <w:spacing w:val="2"/>
          <w:sz w:val="28"/>
          <w:szCs w:val="28"/>
        </w:rPr>
        <w:t>CTIVITE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8" w:after="0" w:line="161" w:lineRule="exact"/>
        <w:ind w:left="964"/>
      </w:pPr>
      <w:r>
        <w:rPr>
          <w:rFonts w:ascii="Arial Bold" w:hAnsi="Arial Bold" w:cs="Arial Bold"/>
          <w:color w:val="292373"/>
          <w:sz w:val="14"/>
          <w:szCs w:val="14"/>
        </w:rPr>
        <w:t>13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040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08"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1" o:spid="_x0000_s1026" style="position:absolute;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zvJYGwMDAACZ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344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10" name="Im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192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09" name="Imag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28" w:after="0" w:line="368" w:lineRule="exact"/>
        <w:ind w:left="964"/>
      </w:pPr>
      <w:r>
        <w:rPr>
          <w:rFonts w:ascii="Calibri Bold" w:hAnsi="Calibri Bold" w:cs="Calibri Bold"/>
          <w:color w:val="E0000E"/>
          <w:sz w:val="32"/>
          <w:szCs w:val="32"/>
        </w:rPr>
        <w:t>3. DECLOISONNEMENT ET FEDERATION DES ACTEURS</w:t>
      </w:r>
    </w:p>
    <w:p w:rsidR="00925AAB" w:rsidRDefault="00ED773D">
      <w:pPr>
        <w:spacing w:before="210" w:after="0" w:line="322" w:lineRule="exact"/>
        <w:ind w:left="964"/>
      </w:pPr>
      <w:r>
        <w:rPr>
          <w:rFonts w:ascii="Calibri Bold" w:hAnsi="Calibri Bold" w:cs="Calibri Bold"/>
          <w:color w:val="292373"/>
          <w:sz w:val="28"/>
          <w:szCs w:val="28"/>
        </w:rPr>
        <w:t>UN</w:t>
      </w:r>
      <w:r>
        <w:rPr>
          <w:rFonts w:ascii="Calibri Bold" w:hAnsi="Calibri Bold" w:cs="Calibri Bold"/>
          <w:color w:val="292373"/>
        </w:rPr>
        <w:t xml:space="preserve"> </w:t>
      </w:r>
      <w:r>
        <w:rPr>
          <w:rFonts w:ascii="Calibri Bold" w:hAnsi="Calibri Bold" w:cs="Calibri Bold"/>
          <w:color w:val="292373"/>
          <w:sz w:val="28"/>
          <w:szCs w:val="28"/>
        </w:rPr>
        <w:t>ACCES</w:t>
      </w:r>
      <w:r>
        <w:rPr>
          <w:rFonts w:ascii="Calibri Bold" w:hAnsi="Calibri Bold" w:cs="Calibri Bold"/>
          <w:color w:val="292373"/>
        </w:rPr>
        <w:t xml:space="preserve"> </w:t>
      </w:r>
      <w:r>
        <w:rPr>
          <w:rFonts w:ascii="Calibri Bold" w:hAnsi="Calibri Bold" w:cs="Calibri Bold"/>
          <w:color w:val="292373"/>
          <w:sz w:val="28"/>
          <w:szCs w:val="28"/>
        </w:rPr>
        <w:t>AUX</w:t>
      </w:r>
      <w:r>
        <w:rPr>
          <w:rFonts w:ascii="Calibri Bold" w:hAnsi="Calibri Bold" w:cs="Calibri Bold"/>
          <w:color w:val="292373"/>
        </w:rPr>
        <w:t xml:space="preserve"> </w:t>
      </w:r>
      <w:r>
        <w:rPr>
          <w:rFonts w:ascii="Calibri Bold" w:hAnsi="Calibri Bold" w:cs="Calibri Bold"/>
          <w:color w:val="292373"/>
          <w:sz w:val="28"/>
          <w:szCs w:val="28"/>
        </w:rPr>
        <w:t>SOINS</w:t>
      </w:r>
      <w:r>
        <w:rPr>
          <w:rFonts w:ascii="Calibri Bold" w:hAnsi="Calibri Bold" w:cs="Calibri Bold"/>
          <w:color w:val="292373"/>
        </w:rPr>
        <w:t xml:space="preserve"> </w:t>
      </w:r>
      <w:r>
        <w:rPr>
          <w:rFonts w:ascii="Calibri Bold" w:hAnsi="Calibri Bold" w:cs="Calibri Bold"/>
          <w:color w:val="292373"/>
          <w:sz w:val="28"/>
          <w:szCs w:val="28"/>
        </w:rPr>
        <w:t>FACILITE</w:t>
      </w:r>
    </w:p>
    <w:p w:rsidR="00925AAB" w:rsidRDefault="00ED773D">
      <w:pPr>
        <w:spacing w:after="0" w:line="320" w:lineRule="exact"/>
        <w:ind w:left="2033" w:right="2636"/>
        <w:jc w:val="both"/>
      </w:pPr>
      <w:r>
        <w:rPr>
          <w:rFonts w:ascii="Arial" w:hAnsi="Arial" w:cs="Arial"/>
          <w:color w:val="292373"/>
          <w:sz w:val="24"/>
          <w:szCs w:val="24"/>
        </w:rPr>
        <w:t xml:space="preserve"> </w:t>
      </w:r>
      <w:r>
        <w:rPr>
          <w:rFonts w:ascii="Calibri Bold" w:hAnsi="Calibri Bold" w:cs="Calibri Bold"/>
          <w:color w:val="000000"/>
          <w:sz w:val="24"/>
          <w:szCs w:val="24"/>
        </w:rPr>
        <w:t xml:space="preserve">  DEVELOPPER UN EXERCICE COORDONNE SOUPLE ET DE PROXIMITÉ </w:t>
      </w:r>
      <w:r>
        <w:rPr>
          <w:rFonts w:ascii="Arial" w:hAnsi="Arial" w:cs="Arial"/>
          <w:color w:val="292373"/>
          <w:sz w:val="24"/>
          <w:szCs w:val="24"/>
        </w:rPr>
        <w:t xml:space="preserve"> </w:t>
      </w:r>
      <w:r>
        <w:rPr>
          <w:rFonts w:ascii="Calibri Bold" w:hAnsi="Calibri Bold" w:cs="Calibri Bold"/>
          <w:color w:val="000000"/>
          <w:sz w:val="24"/>
          <w:szCs w:val="24"/>
        </w:rPr>
        <w:t xml:space="preserve">  RENDRE LA TELESANTE ACCESSIBLE A </w:t>
      </w:r>
      <w:commentRangeStart w:id="8"/>
      <w:r>
        <w:rPr>
          <w:rFonts w:ascii="Calibri Bold" w:hAnsi="Calibri Bold" w:cs="Calibri Bold"/>
          <w:color w:val="000000"/>
          <w:sz w:val="24"/>
          <w:szCs w:val="24"/>
        </w:rPr>
        <w:t>TOUS</w:t>
      </w:r>
      <w:commentRangeEnd w:id="8"/>
      <w:r w:rsidR="00391A08">
        <w:rPr>
          <w:rStyle w:val="CommentReference"/>
        </w:rPr>
        <w:commentReference w:id="8"/>
      </w:r>
    </w:p>
    <w:p w:rsidR="00925AAB" w:rsidRDefault="00ED773D">
      <w:pPr>
        <w:tabs>
          <w:tab w:val="left" w:pos="2393"/>
        </w:tabs>
        <w:spacing w:after="0" w:line="320" w:lineRule="exact"/>
        <w:ind w:left="2033" w:right="1336"/>
        <w:jc w:val="both"/>
      </w:pPr>
      <w:r>
        <w:rPr>
          <w:rFonts w:ascii="Arial" w:hAnsi="Arial" w:cs="Arial"/>
          <w:color w:val="292373"/>
          <w:spacing w:val="-1"/>
          <w:sz w:val="24"/>
          <w:szCs w:val="24"/>
        </w:rPr>
        <w:t xml:space="preserve"> </w:t>
      </w:r>
      <w:r>
        <w:rPr>
          <w:rFonts w:ascii="Calibri Bold" w:hAnsi="Calibri Bold" w:cs="Calibri Bold"/>
          <w:color w:val="000000"/>
          <w:spacing w:val="-1"/>
          <w:sz w:val="24"/>
          <w:szCs w:val="24"/>
        </w:rPr>
        <w:t xml:space="preserve">  CREER UNE UN SYSTEME DE PRISE DE DECISION SPÉCIFIQUE POUR LES HÔPITAUX </w:t>
      </w:r>
      <w:r>
        <w:br/>
      </w:r>
      <w:r>
        <w:rPr>
          <w:rFonts w:ascii="Calibri Bold" w:hAnsi="Calibri Bold" w:cs="Calibri Bold"/>
          <w:color w:val="000000"/>
          <w:sz w:val="24"/>
          <w:szCs w:val="24"/>
        </w:rPr>
        <w:tab/>
      </w:r>
      <w:r>
        <w:rPr>
          <w:rFonts w:ascii="Calibri Bold" w:hAnsi="Calibri Bold" w:cs="Calibri Bold"/>
          <w:color w:val="000000"/>
          <w:spacing w:val="-1"/>
          <w:sz w:val="24"/>
          <w:szCs w:val="24"/>
        </w:rPr>
        <w:t>DE PROXIMITÉ</w:t>
      </w:r>
    </w:p>
    <w:p w:rsidR="00925AAB" w:rsidRDefault="00ED773D">
      <w:pPr>
        <w:spacing w:before="17" w:after="0" w:line="276" w:lineRule="exact"/>
        <w:ind w:left="2033"/>
      </w:pPr>
      <w:r>
        <w:rPr>
          <w:rFonts w:ascii="Arial" w:hAnsi="Arial" w:cs="Arial"/>
          <w:color w:val="292373"/>
          <w:spacing w:val="2"/>
          <w:sz w:val="24"/>
          <w:szCs w:val="24"/>
        </w:rPr>
        <w:t xml:space="preserve"> </w:t>
      </w:r>
      <w:r w:rsidR="00B12528">
        <w:rPr>
          <w:rFonts w:ascii="Calibri Bold" w:hAnsi="Calibri Bold" w:cs="Calibri Bold"/>
          <w:color w:val="000000"/>
          <w:spacing w:val="2"/>
          <w:sz w:val="24"/>
          <w:szCs w:val="24"/>
        </w:rPr>
        <w:t xml:space="preserve">  CREER UN SERVICE D’</w:t>
      </w:r>
      <w:r w:rsidR="00391A08">
        <w:rPr>
          <w:rFonts w:ascii="Calibri Bold" w:hAnsi="Calibri Bold" w:cs="Calibri Bold"/>
          <w:color w:val="000000"/>
          <w:spacing w:val="2"/>
          <w:sz w:val="24"/>
          <w:szCs w:val="24"/>
        </w:rPr>
        <w:t>A</w:t>
      </w:r>
      <w:r>
        <w:rPr>
          <w:rFonts w:ascii="Calibri Bold" w:hAnsi="Calibri Bold" w:cs="Calibri Bold"/>
          <w:color w:val="000000"/>
          <w:spacing w:val="2"/>
          <w:sz w:val="24"/>
          <w:szCs w:val="24"/>
        </w:rPr>
        <w:t xml:space="preserve">CCES AUX SOINS ACCESSIBLE A </w:t>
      </w:r>
      <w:commentRangeStart w:id="9"/>
      <w:r>
        <w:rPr>
          <w:rFonts w:ascii="Calibri Bold" w:hAnsi="Calibri Bold" w:cs="Calibri Bold"/>
          <w:color w:val="000000"/>
          <w:spacing w:val="2"/>
          <w:sz w:val="24"/>
          <w:szCs w:val="24"/>
        </w:rPr>
        <w:t>TOUS</w:t>
      </w:r>
      <w:commentRangeEnd w:id="9"/>
      <w:r w:rsidR="00391A08">
        <w:rPr>
          <w:rStyle w:val="CommentReference"/>
        </w:rPr>
        <w:commentReference w:id="9"/>
      </w:r>
      <w:r w:rsidR="00391A08">
        <w:rPr>
          <w:rFonts w:ascii="Calibri Bold" w:hAnsi="Calibri Bold" w:cs="Calibri Bold"/>
          <w:color w:val="000000"/>
          <w:spacing w:val="2"/>
          <w:sz w:val="24"/>
          <w:szCs w:val="24"/>
        </w:rPr>
        <w:t xml:space="preserve"> </w:t>
      </w:r>
    </w:p>
    <w:p w:rsidR="00925AAB" w:rsidRDefault="00925AAB">
      <w:pPr>
        <w:spacing w:after="0" w:line="340" w:lineRule="exact"/>
        <w:ind w:left="964"/>
        <w:rPr>
          <w:sz w:val="24"/>
          <w:szCs w:val="24"/>
        </w:rPr>
      </w:pPr>
    </w:p>
    <w:p w:rsidR="00925AAB" w:rsidRDefault="00ED773D">
      <w:pPr>
        <w:spacing w:before="272" w:after="0" w:line="340" w:lineRule="exact"/>
        <w:ind w:left="964" w:right="1340"/>
        <w:jc w:val="both"/>
      </w:pPr>
      <w:r>
        <w:rPr>
          <w:rFonts w:ascii="Calibri Bold" w:hAnsi="Calibri Bold" w:cs="Calibri Bold"/>
          <w:color w:val="292373"/>
          <w:sz w:val="28"/>
          <w:szCs w:val="28"/>
        </w:rPr>
        <w:t>PRÉVENIR,</w:t>
      </w:r>
      <w:r>
        <w:rPr>
          <w:rFonts w:ascii="Calibri Bold" w:hAnsi="Calibri Bold" w:cs="Calibri Bold"/>
          <w:color w:val="292373"/>
        </w:rPr>
        <w:t xml:space="preserve"> </w:t>
      </w:r>
      <w:r>
        <w:rPr>
          <w:rFonts w:ascii="Calibri Bold" w:hAnsi="Calibri Bold" w:cs="Calibri Bold"/>
          <w:color w:val="292373"/>
          <w:sz w:val="28"/>
          <w:szCs w:val="28"/>
        </w:rPr>
        <w:t>SOIGNER</w:t>
      </w:r>
      <w:r>
        <w:rPr>
          <w:rFonts w:ascii="Calibri Bold" w:hAnsi="Calibri Bold" w:cs="Calibri Bold"/>
          <w:color w:val="292373"/>
        </w:rPr>
        <w:t xml:space="preserve"> </w:t>
      </w:r>
      <w:r>
        <w:rPr>
          <w:rFonts w:ascii="Calibri Bold" w:hAnsi="Calibri Bold" w:cs="Calibri Bold"/>
          <w:color w:val="292373"/>
          <w:sz w:val="28"/>
          <w:szCs w:val="28"/>
        </w:rPr>
        <w:t>ET</w:t>
      </w:r>
      <w:r>
        <w:rPr>
          <w:rFonts w:ascii="Calibri Bold" w:hAnsi="Calibri Bold" w:cs="Calibri Bold"/>
          <w:color w:val="292373"/>
        </w:rPr>
        <w:t xml:space="preserve"> </w:t>
      </w:r>
      <w:r>
        <w:rPr>
          <w:rFonts w:ascii="Calibri Bold" w:hAnsi="Calibri Bold" w:cs="Calibri Bold"/>
          <w:color w:val="292373"/>
          <w:sz w:val="28"/>
          <w:szCs w:val="28"/>
        </w:rPr>
        <w:t>ACCOMPAGNER</w:t>
      </w:r>
      <w:r>
        <w:rPr>
          <w:rFonts w:ascii="Calibri Bold" w:hAnsi="Calibri Bold" w:cs="Calibri Bold"/>
          <w:color w:val="292373"/>
        </w:rPr>
        <w:t xml:space="preserve"> </w:t>
      </w:r>
      <w:r>
        <w:rPr>
          <w:rFonts w:ascii="Calibri Bold" w:hAnsi="Calibri Bold" w:cs="Calibri Bold"/>
          <w:color w:val="292373"/>
          <w:sz w:val="28"/>
          <w:szCs w:val="28"/>
        </w:rPr>
        <w:t>LES</w:t>
      </w:r>
      <w:r>
        <w:rPr>
          <w:rFonts w:ascii="Calibri Bold" w:hAnsi="Calibri Bold" w:cs="Calibri Bold"/>
          <w:color w:val="292373"/>
        </w:rPr>
        <w:t xml:space="preserve"> </w:t>
      </w:r>
      <w:r>
        <w:rPr>
          <w:rFonts w:ascii="Calibri Bold" w:hAnsi="Calibri Bold" w:cs="Calibri Bold"/>
          <w:color w:val="292373"/>
          <w:sz w:val="28"/>
          <w:szCs w:val="28"/>
        </w:rPr>
        <w:t>PERSONNES</w:t>
      </w:r>
      <w:r>
        <w:rPr>
          <w:rFonts w:ascii="Calibri Bold" w:hAnsi="Calibri Bold" w:cs="Calibri Bold"/>
          <w:color w:val="292373"/>
        </w:rPr>
        <w:t xml:space="preserve"> </w:t>
      </w:r>
      <w:r>
        <w:rPr>
          <w:rFonts w:ascii="Calibri Bold" w:hAnsi="Calibri Bold" w:cs="Calibri Bold"/>
          <w:color w:val="292373"/>
          <w:sz w:val="28"/>
          <w:szCs w:val="28"/>
        </w:rPr>
        <w:t>APPELANT</w:t>
      </w:r>
      <w:r>
        <w:rPr>
          <w:rFonts w:ascii="Calibri Bold" w:hAnsi="Calibri Bold" w:cs="Calibri Bold"/>
          <w:color w:val="292373"/>
        </w:rPr>
        <w:t xml:space="preserve"> </w:t>
      </w:r>
      <w:r>
        <w:rPr>
          <w:rFonts w:ascii="Calibri Bold" w:hAnsi="Calibri Bold" w:cs="Calibri Bold"/>
          <w:color w:val="292373"/>
          <w:sz w:val="28"/>
          <w:szCs w:val="28"/>
        </w:rPr>
        <w:t>UNE</w:t>
      </w:r>
      <w:r>
        <w:rPr>
          <w:rFonts w:ascii="Calibri Bold" w:hAnsi="Calibri Bold" w:cs="Calibri Bold"/>
          <w:color w:val="292373"/>
        </w:rPr>
        <w:t xml:space="preserve"> </w:t>
      </w:r>
      <w:r>
        <w:rPr>
          <w:rFonts w:ascii="Calibri Bold" w:hAnsi="Calibri Bold" w:cs="Calibri Bold"/>
          <w:color w:val="292373"/>
          <w:sz w:val="28"/>
          <w:szCs w:val="28"/>
        </w:rPr>
        <w:t>PRISE</w:t>
      </w:r>
      <w:r>
        <w:rPr>
          <w:rFonts w:ascii="Calibri Bold" w:hAnsi="Calibri Bold" w:cs="Calibri Bold"/>
          <w:color w:val="292373"/>
        </w:rPr>
        <w:t xml:space="preserve"> </w:t>
      </w:r>
      <w:r>
        <w:rPr>
          <w:rFonts w:ascii="Calibri Bold" w:hAnsi="Calibri Bold" w:cs="Calibri Bold"/>
          <w:color w:val="292373"/>
          <w:sz w:val="28"/>
          <w:szCs w:val="28"/>
        </w:rPr>
        <w:t>EN CHARGE</w:t>
      </w:r>
      <w:r>
        <w:rPr>
          <w:rFonts w:ascii="Calibri Bold" w:hAnsi="Calibri Bold" w:cs="Calibri Bold"/>
          <w:color w:val="292373"/>
        </w:rPr>
        <w:t xml:space="preserve"> </w:t>
      </w:r>
      <w:r>
        <w:rPr>
          <w:rFonts w:ascii="Calibri Bold" w:hAnsi="Calibri Bold" w:cs="Calibri Bold"/>
          <w:color w:val="292373"/>
          <w:sz w:val="28"/>
          <w:szCs w:val="28"/>
        </w:rPr>
        <w:t>SPECIFIQUE</w:t>
      </w:r>
    </w:p>
    <w:p w:rsidR="00925AAB" w:rsidRDefault="00ED773D">
      <w:pPr>
        <w:tabs>
          <w:tab w:val="left" w:pos="2393"/>
        </w:tabs>
        <w:spacing w:after="0" w:line="320" w:lineRule="exact"/>
        <w:ind w:left="2033" w:right="1336"/>
        <w:jc w:val="both"/>
      </w:pPr>
      <w:r>
        <w:rPr>
          <w:rFonts w:ascii="Arial" w:hAnsi="Arial" w:cs="Arial"/>
          <w:color w:val="292373"/>
          <w:w w:val="101"/>
          <w:sz w:val="24"/>
          <w:szCs w:val="24"/>
        </w:rPr>
        <w:t xml:space="preserve"> </w:t>
      </w:r>
      <w:r>
        <w:rPr>
          <w:rFonts w:ascii="Calibri Bold" w:hAnsi="Calibri Bold" w:cs="Calibri Bold"/>
          <w:color w:val="000000"/>
          <w:w w:val="101"/>
          <w:sz w:val="24"/>
          <w:szCs w:val="24"/>
        </w:rPr>
        <w:t xml:space="preserve">  GARANTIR AUX PERSONNES AGEES UN ACCES AUX SOINS COORDONNES ET A </w:t>
      </w:r>
      <w:r>
        <w:br/>
      </w:r>
      <w:r>
        <w:rPr>
          <w:rFonts w:ascii="Calibri Bold" w:hAnsi="Calibri Bold" w:cs="Calibri Bold"/>
          <w:color w:val="000000"/>
          <w:sz w:val="24"/>
          <w:szCs w:val="24"/>
        </w:rPr>
        <w:tab/>
        <w:t>UNE PRISE EN CHARGE ADAPTEE.</w:t>
      </w:r>
    </w:p>
    <w:p w:rsidR="00925AAB" w:rsidRDefault="00ED773D">
      <w:pPr>
        <w:tabs>
          <w:tab w:val="left" w:pos="2393"/>
        </w:tabs>
        <w:spacing w:after="0" w:line="300" w:lineRule="exact"/>
        <w:ind w:left="2033" w:right="1335"/>
        <w:jc w:val="both"/>
      </w:pPr>
      <w:r>
        <w:rPr>
          <w:rFonts w:ascii="Arial" w:hAnsi="Arial" w:cs="Arial"/>
          <w:color w:val="292373"/>
          <w:w w:val="103"/>
          <w:sz w:val="24"/>
          <w:szCs w:val="24"/>
        </w:rPr>
        <w:t xml:space="preserve"> </w:t>
      </w:r>
      <w:r>
        <w:rPr>
          <w:rFonts w:ascii="Calibri Bold" w:hAnsi="Calibri Bold" w:cs="Calibri Bold"/>
          <w:color w:val="000000"/>
          <w:w w:val="103"/>
          <w:sz w:val="24"/>
          <w:szCs w:val="24"/>
        </w:rPr>
        <w:t xml:space="preserve">  GARANTIR  UNE  PRISE  EN  CHARGE  GRADUEE  ET  PLURIDISCIPLINAIRE  DES </w:t>
      </w:r>
      <w:r>
        <w:br/>
      </w:r>
      <w:r>
        <w:rPr>
          <w:rFonts w:ascii="Calibri Bold" w:hAnsi="Calibri Bold" w:cs="Calibri Bold"/>
          <w:color w:val="000000"/>
          <w:sz w:val="24"/>
          <w:szCs w:val="24"/>
        </w:rPr>
        <w:tab/>
        <w:t xml:space="preserve">PERSONNES SOUFFRANT DE TROUBLES </w:t>
      </w:r>
      <w:commentRangeStart w:id="10"/>
      <w:r>
        <w:rPr>
          <w:rFonts w:ascii="Calibri Bold" w:hAnsi="Calibri Bold" w:cs="Calibri Bold"/>
          <w:color w:val="000000"/>
          <w:sz w:val="24"/>
          <w:szCs w:val="24"/>
        </w:rPr>
        <w:t>PSYCHIQUES</w:t>
      </w:r>
      <w:commentRangeEnd w:id="10"/>
      <w:r w:rsidR="00B12528">
        <w:rPr>
          <w:rStyle w:val="CommentReference"/>
        </w:rPr>
        <w:commentReference w:id="10"/>
      </w:r>
      <w:r>
        <w:rPr>
          <w:rFonts w:ascii="Calibri Bold" w:hAnsi="Calibri Bold" w:cs="Calibri Bold"/>
          <w:color w:val="000000"/>
          <w:sz w:val="24"/>
          <w:szCs w:val="24"/>
        </w:rPr>
        <w:t>.</w:t>
      </w:r>
    </w:p>
    <w:p w:rsidR="00925AAB" w:rsidRDefault="00ED773D">
      <w:pPr>
        <w:tabs>
          <w:tab w:val="left" w:pos="2393"/>
        </w:tabs>
        <w:spacing w:after="0" w:line="320" w:lineRule="exact"/>
        <w:ind w:left="2033" w:right="1335"/>
        <w:jc w:val="both"/>
      </w:pPr>
      <w:r>
        <w:rPr>
          <w:rFonts w:ascii="Arial" w:hAnsi="Arial" w:cs="Arial"/>
          <w:color w:val="292373"/>
          <w:spacing w:val="-1"/>
          <w:sz w:val="24"/>
          <w:szCs w:val="24"/>
        </w:rPr>
        <w:t xml:space="preserve"> </w:t>
      </w:r>
      <w:r>
        <w:rPr>
          <w:rFonts w:ascii="Calibri Bold" w:hAnsi="Calibri Bold" w:cs="Calibri Bold"/>
          <w:color w:val="000000"/>
          <w:spacing w:val="-1"/>
          <w:sz w:val="24"/>
          <w:szCs w:val="24"/>
        </w:rPr>
        <w:t xml:space="preserve">  METTRE EN PLACE UN ENGAGEMENT DE PRISE EN CHARGE POUR LES PERSONNES </w:t>
      </w:r>
      <w:r>
        <w:br/>
      </w:r>
      <w:r>
        <w:rPr>
          <w:rFonts w:ascii="Calibri Bold" w:hAnsi="Calibri Bold" w:cs="Calibri Bold"/>
          <w:color w:val="000000"/>
          <w:sz w:val="24"/>
          <w:szCs w:val="24"/>
        </w:rPr>
        <w:tab/>
      </w:r>
      <w:r>
        <w:rPr>
          <w:rFonts w:ascii="Calibri Bold" w:hAnsi="Calibri Bold" w:cs="Calibri Bold"/>
          <w:color w:val="000000"/>
          <w:spacing w:val="-2"/>
          <w:sz w:val="24"/>
          <w:szCs w:val="24"/>
        </w:rPr>
        <w:t>HANDICAPEES.</w:t>
      </w:r>
    </w:p>
    <w:p w:rsidR="00925AAB" w:rsidRDefault="00ED773D">
      <w:pPr>
        <w:spacing w:before="35" w:after="0" w:line="276" w:lineRule="exact"/>
        <w:ind w:left="2033"/>
      </w:pPr>
      <w:r>
        <w:rPr>
          <w:rFonts w:ascii="Arial" w:hAnsi="Arial" w:cs="Arial"/>
          <w:color w:val="292373"/>
          <w:spacing w:val="2"/>
          <w:sz w:val="24"/>
          <w:szCs w:val="24"/>
        </w:rPr>
        <w:t xml:space="preserve"> </w:t>
      </w:r>
      <w:r>
        <w:rPr>
          <w:rFonts w:ascii="Calibri Bold" w:hAnsi="Calibri Bold" w:cs="Calibri Bold"/>
          <w:color w:val="000000"/>
          <w:spacing w:val="2"/>
          <w:sz w:val="24"/>
          <w:szCs w:val="24"/>
        </w:rPr>
        <w:t xml:space="preserve">  CREER UN SERVICE D’ </w:t>
      </w:r>
      <w:r w:rsidR="00B12528">
        <w:rPr>
          <w:rFonts w:ascii="Calibri Bold" w:hAnsi="Calibri Bold" w:cs="Calibri Bold"/>
          <w:color w:val="000000"/>
          <w:spacing w:val="2"/>
          <w:sz w:val="24"/>
          <w:szCs w:val="24"/>
        </w:rPr>
        <w:t>A</w:t>
      </w:r>
      <w:r>
        <w:rPr>
          <w:rFonts w:ascii="Calibri Bold" w:hAnsi="Calibri Bold" w:cs="Calibri Bold"/>
          <w:color w:val="000000"/>
          <w:spacing w:val="2"/>
          <w:sz w:val="24"/>
          <w:szCs w:val="24"/>
        </w:rPr>
        <w:t xml:space="preserve">CCES AUX SOINS ACCESSIBLE A </w:t>
      </w:r>
      <w:commentRangeStart w:id="11"/>
      <w:r>
        <w:rPr>
          <w:rFonts w:ascii="Calibri Bold" w:hAnsi="Calibri Bold" w:cs="Calibri Bold"/>
          <w:color w:val="000000"/>
          <w:spacing w:val="2"/>
          <w:sz w:val="24"/>
          <w:szCs w:val="24"/>
        </w:rPr>
        <w:t>TOUS</w:t>
      </w:r>
      <w:commentRangeEnd w:id="11"/>
      <w:r w:rsidR="00B12528">
        <w:rPr>
          <w:rStyle w:val="CommentReference"/>
        </w:rPr>
        <w:commentReference w:id="11"/>
      </w:r>
      <w:r>
        <w:rPr>
          <w:rFonts w:ascii="Calibri Bold" w:hAnsi="Calibri Bold" w:cs="Calibri Bold"/>
          <w:color w:val="000000"/>
          <w:spacing w:val="2"/>
          <w:sz w:val="24"/>
          <w:szCs w:val="24"/>
        </w:rPr>
        <w:t>.</w:t>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72" w:after="0" w:line="368" w:lineRule="exact"/>
        <w:ind w:left="964"/>
      </w:pPr>
      <w:r>
        <w:rPr>
          <w:rFonts w:ascii="Calibri Bold" w:hAnsi="Calibri Bold" w:cs="Calibri Bold"/>
          <w:color w:val="E0000E"/>
          <w:sz w:val="32"/>
          <w:szCs w:val="32"/>
        </w:rPr>
        <w:t>4. FINANCEMENT</w:t>
      </w:r>
    </w:p>
    <w:p w:rsidR="00925AAB" w:rsidRDefault="00ED773D">
      <w:pPr>
        <w:spacing w:before="210" w:after="0" w:line="322" w:lineRule="exact"/>
        <w:ind w:left="964"/>
      </w:pPr>
      <w:r>
        <w:rPr>
          <w:rFonts w:ascii="Calibri Bold" w:hAnsi="Calibri Bold" w:cs="Calibri Bold"/>
          <w:color w:val="292373"/>
          <w:sz w:val="28"/>
          <w:szCs w:val="28"/>
        </w:rPr>
        <w:t>PASSER</w:t>
      </w:r>
      <w:r>
        <w:rPr>
          <w:rFonts w:ascii="Calibri Bold" w:hAnsi="Calibri Bold" w:cs="Calibri Bold"/>
          <w:color w:val="292373"/>
        </w:rPr>
        <w:t xml:space="preserve"> </w:t>
      </w:r>
      <w:r>
        <w:rPr>
          <w:rFonts w:ascii="Calibri Bold" w:hAnsi="Calibri Bold" w:cs="Calibri Bold"/>
          <w:color w:val="292373"/>
          <w:sz w:val="28"/>
          <w:szCs w:val="28"/>
        </w:rPr>
        <w:t>A</w:t>
      </w:r>
      <w:r>
        <w:rPr>
          <w:rFonts w:ascii="Calibri Bold" w:hAnsi="Calibri Bold" w:cs="Calibri Bold"/>
          <w:color w:val="292373"/>
        </w:rPr>
        <w:t xml:space="preserve"> </w:t>
      </w:r>
      <w:r>
        <w:rPr>
          <w:rFonts w:ascii="Calibri Bold" w:hAnsi="Calibri Bold" w:cs="Calibri Bold"/>
          <w:color w:val="292373"/>
          <w:sz w:val="28"/>
          <w:szCs w:val="28"/>
        </w:rPr>
        <w:t>UN</w:t>
      </w:r>
      <w:r>
        <w:rPr>
          <w:rFonts w:ascii="Calibri Bold" w:hAnsi="Calibri Bold" w:cs="Calibri Bold"/>
          <w:color w:val="292373"/>
        </w:rPr>
        <w:t xml:space="preserve"> </w:t>
      </w:r>
      <w:r>
        <w:rPr>
          <w:rFonts w:ascii="Calibri Bold" w:hAnsi="Calibri Bold" w:cs="Calibri Bold"/>
          <w:color w:val="292373"/>
          <w:sz w:val="28"/>
          <w:szCs w:val="28"/>
        </w:rPr>
        <w:t>ONDAM</w:t>
      </w:r>
      <w:r>
        <w:rPr>
          <w:rFonts w:ascii="Calibri Bold" w:hAnsi="Calibri Bold" w:cs="Calibri Bold"/>
          <w:color w:val="292373"/>
        </w:rPr>
        <w:t xml:space="preserve"> </w:t>
      </w:r>
      <w:r>
        <w:rPr>
          <w:rFonts w:ascii="Calibri Bold" w:hAnsi="Calibri Bold" w:cs="Calibri Bold"/>
          <w:color w:val="292373"/>
          <w:sz w:val="28"/>
          <w:szCs w:val="28"/>
        </w:rPr>
        <w:t>PLURIANNUEL</w:t>
      </w:r>
      <w:r>
        <w:rPr>
          <w:rFonts w:ascii="Calibri Bold" w:hAnsi="Calibri Bold" w:cs="Calibri Bold"/>
          <w:color w:val="292373"/>
        </w:rPr>
        <w:t xml:space="preserve"> </w:t>
      </w:r>
      <w:r>
        <w:rPr>
          <w:rFonts w:ascii="Calibri Bold" w:hAnsi="Calibri Bold" w:cs="Calibri Bold"/>
          <w:color w:val="292373"/>
          <w:sz w:val="28"/>
          <w:szCs w:val="28"/>
        </w:rPr>
        <w:t>QUI</w:t>
      </w:r>
      <w:r>
        <w:rPr>
          <w:rFonts w:ascii="Calibri Bold" w:hAnsi="Calibri Bold" w:cs="Calibri Bold"/>
          <w:color w:val="292373"/>
        </w:rPr>
        <w:t xml:space="preserve"> </w:t>
      </w:r>
      <w:r>
        <w:rPr>
          <w:rFonts w:ascii="Calibri Bold" w:hAnsi="Calibri Bold" w:cs="Calibri Bold"/>
          <w:color w:val="292373"/>
          <w:sz w:val="28"/>
          <w:szCs w:val="28"/>
        </w:rPr>
        <w:t>RÉSULTE</w:t>
      </w:r>
      <w:r>
        <w:rPr>
          <w:rFonts w:ascii="Calibri Bold" w:hAnsi="Calibri Bold" w:cs="Calibri Bold"/>
          <w:color w:val="292373"/>
        </w:rPr>
        <w:t xml:space="preserve"> </w:t>
      </w:r>
      <w:r>
        <w:rPr>
          <w:rFonts w:ascii="Calibri Bold" w:hAnsi="Calibri Bold" w:cs="Calibri Bold"/>
          <w:color w:val="292373"/>
          <w:sz w:val="28"/>
          <w:szCs w:val="28"/>
        </w:rPr>
        <w:t>DES</w:t>
      </w:r>
      <w:r>
        <w:rPr>
          <w:rFonts w:ascii="Calibri Bold" w:hAnsi="Calibri Bold" w:cs="Calibri Bold"/>
          <w:color w:val="292373"/>
        </w:rPr>
        <w:t xml:space="preserve"> </w:t>
      </w:r>
      <w:r>
        <w:rPr>
          <w:rFonts w:ascii="Calibri Bold" w:hAnsi="Calibri Bold" w:cs="Calibri Bold"/>
          <w:color w:val="292373"/>
          <w:sz w:val="28"/>
          <w:szCs w:val="28"/>
        </w:rPr>
        <w:t>OBJECTIFS</w:t>
      </w:r>
      <w:r>
        <w:rPr>
          <w:rFonts w:ascii="Calibri Bold" w:hAnsi="Calibri Bold" w:cs="Calibri Bold"/>
          <w:color w:val="292373"/>
        </w:rPr>
        <w:t xml:space="preserve"> </w:t>
      </w:r>
      <w:r>
        <w:rPr>
          <w:rFonts w:ascii="Calibri Bold" w:hAnsi="Calibri Bold" w:cs="Calibri Bold"/>
          <w:color w:val="292373"/>
          <w:sz w:val="28"/>
          <w:szCs w:val="28"/>
        </w:rPr>
        <w:t>DE</w:t>
      </w:r>
      <w:r>
        <w:rPr>
          <w:rFonts w:ascii="Calibri Bold" w:hAnsi="Calibri Bold" w:cs="Calibri Bold"/>
          <w:color w:val="292373"/>
        </w:rPr>
        <w:t xml:space="preserve"> </w:t>
      </w:r>
      <w:r>
        <w:rPr>
          <w:rFonts w:ascii="Calibri Bold" w:hAnsi="Calibri Bold" w:cs="Calibri Bold"/>
          <w:color w:val="292373"/>
          <w:sz w:val="28"/>
          <w:szCs w:val="28"/>
        </w:rPr>
        <w:t>SANTÉ</w:t>
      </w:r>
    </w:p>
    <w:p w:rsidR="00925AAB" w:rsidRDefault="00ED773D">
      <w:pPr>
        <w:tabs>
          <w:tab w:val="left" w:pos="2393"/>
          <w:tab w:val="left" w:pos="2393"/>
        </w:tabs>
        <w:spacing w:after="0" w:line="313" w:lineRule="exact"/>
        <w:ind w:left="2033" w:right="1335"/>
      </w:pPr>
      <w:r>
        <w:rPr>
          <w:rFonts w:ascii="Arial" w:hAnsi="Arial" w:cs="Arial"/>
          <w:color w:val="292373"/>
          <w:spacing w:val="2"/>
          <w:sz w:val="24"/>
          <w:szCs w:val="24"/>
        </w:rPr>
        <w:t xml:space="preserve"> </w:t>
      </w:r>
      <w:r>
        <w:rPr>
          <w:rFonts w:ascii="Calibri Bold" w:hAnsi="Calibri Bold" w:cs="Calibri Bold"/>
          <w:color w:val="000000"/>
          <w:spacing w:val="2"/>
          <w:sz w:val="24"/>
          <w:szCs w:val="24"/>
        </w:rPr>
        <w:t xml:space="preserve">  PASSER A UN ONDAM PLURIANNUEL QUI RÉSULTE DES OBJECTIFS DE SANTÉ ET </w:t>
      </w:r>
      <w:r>
        <w:br/>
      </w:r>
      <w:r>
        <w:rPr>
          <w:rFonts w:ascii="Calibri Bold" w:hAnsi="Calibri Bold" w:cs="Calibri Bold"/>
          <w:color w:val="000000"/>
          <w:sz w:val="24"/>
          <w:szCs w:val="24"/>
        </w:rPr>
        <w:tab/>
        <w:t xml:space="preserve">APPROFONDIR LE DEBAT EN AMONT DE SON ADOPTION PAR LE PARLEMENT </w:t>
      </w:r>
      <w:r>
        <w:rPr>
          <w:rFonts w:ascii="Arial" w:hAnsi="Arial" w:cs="Arial"/>
          <w:color w:val="292373"/>
          <w:spacing w:val="2"/>
          <w:sz w:val="24"/>
          <w:szCs w:val="24"/>
        </w:rPr>
        <w:t xml:space="preserve"> </w:t>
      </w:r>
      <w:r>
        <w:rPr>
          <w:rFonts w:ascii="Calibri Bold" w:hAnsi="Calibri Bold" w:cs="Calibri Bold"/>
          <w:color w:val="000000"/>
          <w:spacing w:val="2"/>
          <w:sz w:val="24"/>
          <w:szCs w:val="24"/>
        </w:rPr>
        <w:t xml:space="preserve">  RENFORCER L’ </w:t>
      </w:r>
      <w:r w:rsidR="00B12528">
        <w:rPr>
          <w:rFonts w:ascii="Calibri Bold" w:hAnsi="Calibri Bold" w:cs="Calibri Bold"/>
          <w:color w:val="000000"/>
          <w:spacing w:val="2"/>
          <w:sz w:val="24"/>
          <w:szCs w:val="24"/>
        </w:rPr>
        <w:t>A</w:t>
      </w:r>
      <w:r>
        <w:rPr>
          <w:rFonts w:ascii="Calibri Bold" w:hAnsi="Calibri Bold" w:cs="Calibri Bold"/>
          <w:color w:val="000000"/>
          <w:spacing w:val="2"/>
          <w:sz w:val="24"/>
          <w:szCs w:val="24"/>
        </w:rPr>
        <w:t xml:space="preserve">CCES  </w:t>
      </w:r>
      <w:r w:rsidR="00B12528">
        <w:rPr>
          <w:rFonts w:ascii="Calibri Bold" w:hAnsi="Calibri Bold" w:cs="Calibri Bold"/>
          <w:color w:val="000000"/>
          <w:spacing w:val="2"/>
          <w:sz w:val="24"/>
          <w:szCs w:val="24"/>
        </w:rPr>
        <w:t>A</w:t>
      </w:r>
      <w:r>
        <w:rPr>
          <w:rFonts w:ascii="Calibri Bold" w:hAnsi="Calibri Bold" w:cs="Calibri Bold"/>
          <w:color w:val="000000"/>
          <w:spacing w:val="2"/>
          <w:sz w:val="24"/>
          <w:szCs w:val="24"/>
        </w:rPr>
        <w:t xml:space="preserve">UX SOINS HOSPITALIERS ET SIMPLIFIER LA GESTION DE LA </w:t>
      </w:r>
      <w:r>
        <w:br/>
      </w:r>
      <w:r>
        <w:rPr>
          <w:rFonts w:ascii="Calibri Bold" w:hAnsi="Calibri Bold" w:cs="Calibri Bold"/>
          <w:color w:val="000000"/>
          <w:sz w:val="24"/>
          <w:szCs w:val="24"/>
        </w:rPr>
        <w:tab/>
        <w:t>FACTURATION</w:t>
      </w:r>
    </w:p>
    <w:p w:rsidR="00925AAB" w:rsidRDefault="00ED773D">
      <w:pPr>
        <w:spacing w:before="331" w:after="0" w:line="340" w:lineRule="exact"/>
        <w:ind w:left="964" w:right="1304"/>
        <w:jc w:val="both"/>
      </w:pPr>
      <w:r>
        <w:rPr>
          <w:rFonts w:ascii="Calibri Bold" w:hAnsi="Calibri Bold" w:cs="Calibri Bold"/>
          <w:color w:val="292373"/>
          <w:spacing w:val="1"/>
          <w:sz w:val="28"/>
          <w:szCs w:val="28"/>
        </w:rPr>
        <w:t>REDONNER</w:t>
      </w:r>
      <w:r>
        <w:rPr>
          <w:rFonts w:ascii="Calibri Bold" w:hAnsi="Calibri Bold" w:cs="Calibri Bold"/>
          <w:color w:val="292373"/>
          <w:spacing w:val="1"/>
        </w:rPr>
        <w:t xml:space="preserve"> </w:t>
      </w:r>
      <w:r>
        <w:rPr>
          <w:rFonts w:ascii="Calibri Bold" w:hAnsi="Calibri Bold" w:cs="Calibri Bold"/>
          <w:color w:val="292373"/>
          <w:spacing w:val="1"/>
          <w:sz w:val="28"/>
          <w:szCs w:val="28"/>
        </w:rPr>
        <w:t>DES</w:t>
      </w:r>
      <w:r>
        <w:rPr>
          <w:rFonts w:ascii="Calibri Bold" w:hAnsi="Calibri Bold" w:cs="Calibri Bold"/>
          <w:color w:val="292373"/>
          <w:spacing w:val="1"/>
        </w:rPr>
        <w:t xml:space="preserve"> </w:t>
      </w:r>
      <w:r>
        <w:rPr>
          <w:rFonts w:ascii="Calibri Bold" w:hAnsi="Calibri Bold" w:cs="Calibri Bold"/>
          <w:color w:val="292373"/>
          <w:spacing w:val="1"/>
          <w:sz w:val="28"/>
          <w:szCs w:val="28"/>
        </w:rPr>
        <w:t>MARGES</w:t>
      </w:r>
      <w:r>
        <w:rPr>
          <w:rFonts w:ascii="Calibri Bold" w:hAnsi="Calibri Bold" w:cs="Calibri Bold"/>
          <w:color w:val="292373"/>
          <w:spacing w:val="1"/>
        </w:rPr>
        <w:t xml:space="preserve"> </w:t>
      </w:r>
      <w:r>
        <w:rPr>
          <w:rFonts w:ascii="Calibri Bold" w:hAnsi="Calibri Bold" w:cs="Calibri Bold"/>
          <w:color w:val="292373"/>
          <w:spacing w:val="1"/>
          <w:sz w:val="28"/>
          <w:szCs w:val="28"/>
        </w:rPr>
        <w:t>DE</w:t>
      </w:r>
      <w:r>
        <w:rPr>
          <w:rFonts w:ascii="Calibri Bold" w:hAnsi="Calibri Bold" w:cs="Calibri Bold"/>
          <w:color w:val="292373"/>
          <w:spacing w:val="1"/>
        </w:rPr>
        <w:t xml:space="preserve"> </w:t>
      </w:r>
      <w:r>
        <w:rPr>
          <w:rFonts w:ascii="Calibri Bold" w:hAnsi="Calibri Bold" w:cs="Calibri Bold"/>
          <w:color w:val="292373"/>
          <w:spacing w:val="1"/>
          <w:sz w:val="28"/>
          <w:szCs w:val="28"/>
        </w:rPr>
        <w:t>MANOEUVRE</w:t>
      </w:r>
      <w:r>
        <w:rPr>
          <w:rFonts w:ascii="Calibri Bold" w:hAnsi="Calibri Bold" w:cs="Calibri Bold"/>
          <w:color w:val="292373"/>
          <w:spacing w:val="1"/>
        </w:rPr>
        <w:t xml:space="preserve"> </w:t>
      </w:r>
      <w:r>
        <w:rPr>
          <w:rFonts w:ascii="Calibri Bold" w:hAnsi="Calibri Bold" w:cs="Calibri Bold"/>
          <w:color w:val="292373"/>
          <w:spacing w:val="1"/>
          <w:sz w:val="28"/>
          <w:szCs w:val="28"/>
        </w:rPr>
        <w:t>AUX</w:t>
      </w:r>
      <w:r>
        <w:rPr>
          <w:rFonts w:ascii="Calibri Bold" w:hAnsi="Calibri Bold" w:cs="Calibri Bold"/>
          <w:color w:val="292373"/>
          <w:spacing w:val="1"/>
        </w:rPr>
        <w:t xml:space="preserve"> </w:t>
      </w:r>
      <w:r>
        <w:rPr>
          <w:rFonts w:ascii="Calibri Bold" w:hAnsi="Calibri Bold" w:cs="Calibri Bold"/>
          <w:color w:val="292373"/>
          <w:spacing w:val="1"/>
          <w:sz w:val="28"/>
          <w:szCs w:val="28"/>
        </w:rPr>
        <w:t>ACTEURS</w:t>
      </w:r>
      <w:r>
        <w:rPr>
          <w:rFonts w:ascii="Calibri Bold" w:hAnsi="Calibri Bold" w:cs="Calibri Bold"/>
          <w:color w:val="292373"/>
          <w:spacing w:val="1"/>
        </w:rPr>
        <w:t xml:space="preserve"> </w:t>
      </w:r>
      <w:r>
        <w:rPr>
          <w:rFonts w:ascii="Calibri Bold" w:hAnsi="Calibri Bold" w:cs="Calibri Bold"/>
          <w:color w:val="292373"/>
          <w:spacing w:val="1"/>
          <w:sz w:val="28"/>
          <w:szCs w:val="28"/>
        </w:rPr>
        <w:t>POUR</w:t>
      </w:r>
      <w:r>
        <w:rPr>
          <w:rFonts w:ascii="Calibri Bold" w:hAnsi="Calibri Bold" w:cs="Calibri Bold"/>
          <w:color w:val="292373"/>
          <w:spacing w:val="1"/>
        </w:rPr>
        <w:t xml:space="preserve"> </w:t>
      </w:r>
      <w:r>
        <w:rPr>
          <w:rFonts w:ascii="Calibri Bold" w:hAnsi="Calibri Bold" w:cs="Calibri Bold"/>
          <w:color w:val="292373"/>
          <w:spacing w:val="1"/>
          <w:sz w:val="28"/>
          <w:szCs w:val="28"/>
        </w:rPr>
        <w:t>TERRITORIALISER LES</w:t>
      </w:r>
      <w:r>
        <w:rPr>
          <w:rFonts w:ascii="Calibri Bold" w:hAnsi="Calibri Bold" w:cs="Calibri Bold"/>
          <w:color w:val="292373"/>
          <w:spacing w:val="1"/>
        </w:rPr>
        <w:t xml:space="preserve"> </w:t>
      </w:r>
      <w:r>
        <w:rPr>
          <w:rFonts w:ascii="Calibri Bold" w:hAnsi="Calibri Bold" w:cs="Calibri Bold"/>
          <w:color w:val="292373"/>
          <w:spacing w:val="1"/>
          <w:sz w:val="28"/>
          <w:szCs w:val="28"/>
        </w:rPr>
        <w:t>INVESTISSEMENTS</w:t>
      </w:r>
    </w:p>
    <w:p w:rsidR="00925AAB" w:rsidRDefault="00ED773D">
      <w:pPr>
        <w:tabs>
          <w:tab w:val="left" w:pos="2393"/>
        </w:tabs>
        <w:spacing w:after="0" w:line="320" w:lineRule="exact"/>
        <w:ind w:left="2033" w:right="1337"/>
        <w:jc w:val="both"/>
      </w:pPr>
      <w:r>
        <w:rPr>
          <w:rFonts w:ascii="Arial" w:hAnsi="Arial" w:cs="Arial"/>
          <w:color w:val="292373"/>
          <w:w w:val="109"/>
          <w:sz w:val="24"/>
          <w:szCs w:val="24"/>
        </w:rPr>
        <w:t xml:space="preserve"> </w:t>
      </w:r>
      <w:r w:rsidR="00B12528">
        <w:rPr>
          <w:rFonts w:ascii="Calibri Bold" w:hAnsi="Calibri Bold" w:cs="Calibri Bold"/>
          <w:color w:val="000000"/>
          <w:w w:val="109"/>
          <w:sz w:val="24"/>
          <w:szCs w:val="24"/>
        </w:rPr>
        <w:t xml:space="preserve">  REDONNER DES MARGES DE MANŒUVRE AUX A</w:t>
      </w:r>
      <w:r>
        <w:rPr>
          <w:rFonts w:ascii="Calibri Bold" w:hAnsi="Calibri Bold" w:cs="Calibri Bold"/>
          <w:color w:val="000000"/>
          <w:w w:val="109"/>
          <w:sz w:val="24"/>
          <w:szCs w:val="24"/>
        </w:rPr>
        <w:t xml:space="preserve">CTEURS DE SANTE POUR </w:t>
      </w:r>
      <w:r>
        <w:br/>
      </w:r>
      <w:r>
        <w:rPr>
          <w:rFonts w:ascii="Calibri Bold" w:hAnsi="Calibri Bold" w:cs="Calibri Bold"/>
          <w:color w:val="000000"/>
          <w:sz w:val="24"/>
          <w:szCs w:val="24"/>
        </w:rPr>
        <w:tab/>
        <w:t>FINANCER LES INVESTISSEMENTS.</w:t>
      </w:r>
    </w:p>
    <w:p w:rsidR="00925AAB" w:rsidRDefault="00ED773D">
      <w:pPr>
        <w:spacing w:before="14" w:after="0" w:line="276"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GARANTIR LE RENOUVELLEMENT DES EQUIPEMENTS COURANTS.</w:t>
      </w:r>
    </w:p>
    <w:p w:rsidR="00925AAB" w:rsidRDefault="00ED773D">
      <w:pPr>
        <w:tabs>
          <w:tab w:val="left" w:pos="2393"/>
        </w:tabs>
        <w:spacing w:before="8" w:after="0" w:line="320" w:lineRule="exact"/>
        <w:ind w:left="2033" w:right="1337"/>
        <w:jc w:val="both"/>
      </w:pPr>
      <w:r>
        <w:rPr>
          <w:rFonts w:ascii="Arial" w:hAnsi="Arial" w:cs="Arial"/>
          <w:color w:val="292373"/>
          <w:w w:val="102"/>
          <w:sz w:val="24"/>
          <w:szCs w:val="24"/>
        </w:rPr>
        <w:t xml:space="preserve"> </w:t>
      </w:r>
      <w:r>
        <w:rPr>
          <w:rFonts w:ascii="Calibri Bold" w:hAnsi="Calibri Bold" w:cs="Calibri Bold"/>
          <w:color w:val="000000"/>
          <w:w w:val="102"/>
          <w:sz w:val="24"/>
          <w:szCs w:val="24"/>
        </w:rPr>
        <w:t xml:space="preserve">  DECONCENTRER  LA  GESTION  DES  INVESTISSEMENTS,  TERRITORIALISER  ET </w:t>
      </w:r>
      <w:r>
        <w:br/>
      </w:r>
      <w:r>
        <w:rPr>
          <w:rFonts w:ascii="Calibri Bold" w:hAnsi="Calibri Bold" w:cs="Calibri Bold"/>
          <w:color w:val="000000"/>
          <w:sz w:val="24"/>
          <w:szCs w:val="24"/>
        </w:rPr>
        <w:tab/>
        <w:t>DECLOISONNER LES PROJETS</w:t>
      </w:r>
    </w:p>
    <w:p w:rsidR="00925AAB" w:rsidRDefault="00ED773D">
      <w:pPr>
        <w:tabs>
          <w:tab w:val="left" w:pos="2393"/>
          <w:tab w:val="left" w:pos="2393"/>
        </w:tabs>
        <w:spacing w:after="0" w:line="320" w:lineRule="exact"/>
        <w:ind w:left="2033" w:right="1335"/>
      </w:pPr>
      <w:r>
        <w:rPr>
          <w:rFonts w:ascii="Arial" w:hAnsi="Arial" w:cs="Arial"/>
          <w:color w:val="292373"/>
          <w:w w:val="104"/>
          <w:sz w:val="24"/>
          <w:szCs w:val="24"/>
        </w:rPr>
        <w:t xml:space="preserve"> </w:t>
      </w:r>
      <w:r>
        <w:rPr>
          <w:rFonts w:ascii="Calibri Bold" w:hAnsi="Calibri Bold" w:cs="Calibri Bold"/>
          <w:color w:val="000000"/>
          <w:w w:val="104"/>
          <w:sz w:val="24"/>
          <w:szCs w:val="24"/>
        </w:rPr>
        <w:t xml:space="preserve">  ASSOUPLIR LA GESTION DU CAPACITAIRE POUR LA GESTION DES EPISODES </w:t>
      </w:r>
      <w:r>
        <w:br/>
      </w:r>
      <w:r>
        <w:rPr>
          <w:rFonts w:ascii="Calibri Bold" w:hAnsi="Calibri Bold" w:cs="Calibri Bold"/>
          <w:color w:val="000000"/>
          <w:sz w:val="24"/>
          <w:szCs w:val="24"/>
        </w:rPr>
        <w:tab/>
      </w:r>
      <w:r w:rsidR="00B12528">
        <w:rPr>
          <w:rFonts w:ascii="Calibri Bold" w:hAnsi="Calibri Bold" w:cs="Calibri Bold"/>
          <w:color w:val="000000"/>
          <w:w w:val="101"/>
          <w:sz w:val="24"/>
          <w:szCs w:val="24"/>
        </w:rPr>
        <w:t>SAISONNIERS, TRAVAILLER L’ORGANISA</w:t>
      </w:r>
      <w:r>
        <w:rPr>
          <w:rFonts w:ascii="Calibri Bold" w:hAnsi="Calibri Bold" w:cs="Calibri Bold"/>
          <w:color w:val="000000"/>
          <w:w w:val="101"/>
          <w:sz w:val="24"/>
          <w:szCs w:val="24"/>
        </w:rPr>
        <w:t xml:space="preserve">TION DE L’  </w:t>
      </w:r>
      <w:r w:rsidR="00B12528">
        <w:rPr>
          <w:rFonts w:ascii="Calibri Bold" w:hAnsi="Calibri Bold" w:cs="Calibri Bold"/>
          <w:color w:val="000000"/>
          <w:w w:val="101"/>
          <w:sz w:val="24"/>
          <w:szCs w:val="24"/>
        </w:rPr>
        <w:t>ACTIVITE PROGRA</w:t>
      </w:r>
      <w:r>
        <w:rPr>
          <w:rFonts w:ascii="Calibri Bold" w:hAnsi="Calibri Bold" w:cs="Calibri Bold"/>
          <w:color w:val="000000"/>
          <w:w w:val="101"/>
          <w:sz w:val="24"/>
          <w:szCs w:val="24"/>
        </w:rPr>
        <w:t xml:space="preserve">MMEE ET </w:t>
      </w:r>
      <w:r>
        <w:br/>
      </w:r>
      <w:r>
        <w:rPr>
          <w:rFonts w:ascii="Calibri Bold" w:hAnsi="Calibri Bold" w:cs="Calibri Bold"/>
          <w:color w:val="000000"/>
          <w:sz w:val="24"/>
          <w:szCs w:val="24"/>
        </w:rPr>
        <w:tab/>
        <w:t>LES TRANSFERTS POSSIBLES DE LITS ENTRE SERVICES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70" w:after="0" w:line="161" w:lineRule="exact"/>
        <w:ind w:left="964"/>
      </w:pPr>
      <w:r>
        <w:rPr>
          <w:rFonts w:ascii="Arial Bold" w:hAnsi="Arial Bold" w:cs="Arial Bold"/>
          <w:color w:val="292373"/>
          <w:sz w:val="14"/>
          <w:szCs w:val="14"/>
        </w:rPr>
        <w:t>14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142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05"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8" o:spid="_x0000_s1026" style="position:absolute;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pRT3SgADAACZ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446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07" name="Imag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294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06" name="Imag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76" w:lineRule="exact"/>
        <w:ind w:left="2033"/>
        <w:rPr>
          <w:sz w:val="24"/>
          <w:szCs w:val="24"/>
        </w:rPr>
      </w:pPr>
    </w:p>
    <w:p w:rsidR="00925AAB" w:rsidRDefault="00925AAB">
      <w:pPr>
        <w:spacing w:after="0" w:line="276" w:lineRule="exact"/>
        <w:ind w:left="2033"/>
        <w:rPr>
          <w:sz w:val="24"/>
          <w:szCs w:val="24"/>
        </w:rPr>
      </w:pPr>
    </w:p>
    <w:p w:rsidR="00925AAB" w:rsidRDefault="00925AAB">
      <w:pPr>
        <w:spacing w:after="0" w:line="276" w:lineRule="exact"/>
        <w:ind w:left="2033"/>
        <w:rPr>
          <w:sz w:val="24"/>
          <w:szCs w:val="24"/>
        </w:rPr>
      </w:pPr>
    </w:p>
    <w:p w:rsidR="00925AAB" w:rsidRDefault="00925AAB">
      <w:pPr>
        <w:spacing w:after="0" w:line="276" w:lineRule="exact"/>
        <w:ind w:left="2033"/>
        <w:rPr>
          <w:sz w:val="24"/>
          <w:szCs w:val="24"/>
        </w:rPr>
      </w:pPr>
    </w:p>
    <w:p w:rsidR="00925AAB" w:rsidRDefault="00925AAB">
      <w:pPr>
        <w:spacing w:after="0" w:line="276" w:lineRule="exact"/>
        <w:ind w:left="2033"/>
        <w:rPr>
          <w:sz w:val="24"/>
          <w:szCs w:val="24"/>
        </w:rPr>
      </w:pPr>
    </w:p>
    <w:p w:rsidR="00925AAB" w:rsidRDefault="00925AAB">
      <w:pPr>
        <w:spacing w:after="0" w:line="276" w:lineRule="exact"/>
        <w:ind w:left="2033"/>
        <w:rPr>
          <w:sz w:val="24"/>
          <w:szCs w:val="24"/>
        </w:rPr>
      </w:pPr>
    </w:p>
    <w:p w:rsidR="00925AAB" w:rsidRDefault="00925AAB">
      <w:pPr>
        <w:spacing w:after="0" w:line="276" w:lineRule="exact"/>
        <w:ind w:left="2033"/>
        <w:rPr>
          <w:sz w:val="24"/>
          <w:szCs w:val="24"/>
        </w:rPr>
      </w:pPr>
    </w:p>
    <w:p w:rsidR="00925AAB" w:rsidRDefault="00925AAB">
      <w:pPr>
        <w:spacing w:after="0" w:line="276" w:lineRule="exact"/>
        <w:ind w:left="2033"/>
        <w:rPr>
          <w:sz w:val="24"/>
          <w:szCs w:val="24"/>
        </w:rPr>
      </w:pPr>
    </w:p>
    <w:p w:rsidR="00925AAB" w:rsidRDefault="00ED773D">
      <w:pPr>
        <w:spacing w:before="124" w:after="0" w:line="276" w:lineRule="exact"/>
        <w:ind w:left="2033"/>
      </w:pPr>
      <w:r>
        <w:rPr>
          <w:rFonts w:ascii="Arial" w:hAnsi="Arial" w:cs="Arial"/>
          <w:color w:val="292373"/>
          <w:sz w:val="24"/>
          <w:szCs w:val="24"/>
        </w:rPr>
        <w:t xml:space="preserve"> </w:t>
      </w:r>
      <w:r>
        <w:rPr>
          <w:rFonts w:ascii="Calibri Bold" w:hAnsi="Calibri Bold" w:cs="Calibri Bold"/>
          <w:color w:val="000000"/>
          <w:sz w:val="24"/>
          <w:szCs w:val="24"/>
        </w:rPr>
        <w:t xml:space="preserve">  INVESTIR MASSIVEMENT DANS LE NUMERIQUE EN SANTE</w:t>
      </w:r>
    </w:p>
    <w:p w:rsidR="00925AAB" w:rsidRDefault="00ED773D">
      <w:pPr>
        <w:spacing w:before="315" w:after="0" w:line="360" w:lineRule="exact"/>
        <w:ind w:left="964" w:right="1304"/>
        <w:jc w:val="both"/>
      </w:pPr>
      <w:r>
        <w:rPr>
          <w:rFonts w:ascii="Calibri Bold" w:hAnsi="Calibri Bold" w:cs="Calibri Bold"/>
          <w:color w:val="292373"/>
          <w:w w:val="106"/>
          <w:sz w:val="28"/>
          <w:szCs w:val="28"/>
        </w:rPr>
        <w:t>DIVERSIFIER,</w:t>
      </w:r>
      <w:r>
        <w:rPr>
          <w:rFonts w:ascii="Calibri Bold" w:hAnsi="Calibri Bold" w:cs="Calibri Bold"/>
          <w:color w:val="292373"/>
          <w:w w:val="106"/>
        </w:rPr>
        <w:t xml:space="preserve"> </w:t>
      </w:r>
      <w:r>
        <w:rPr>
          <w:rFonts w:ascii="Calibri Bold" w:hAnsi="Calibri Bold" w:cs="Calibri Bold"/>
          <w:color w:val="292373"/>
          <w:w w:val="106"/>
          <w:sz w:val="28"/>
          <w:szCs w:val="28"/>
        </w:rPr>
        <w:t xml:space="preserve">  DÉCLOISONNER</w:t>
      </w:r>
      <w:r>
        <w:rPr>
          <w:rFonts w:ascii="Calibri Bold" w:hAnsi="Calibri Bold" w:cs="Calibri Bold"/>
          <w:color w:val="292373"/>
          <w:w w:val="106"/>
        </w:rPr>
        <w:t xml:space="preserve"> </w:t>
      </w:r>
      <w:r>
        <w:rPr>
          <w:rFonts w:ascii="Calibri Bold" w:hAnsi="Calibri Bold" w:cs="Calibri Bold"/>
          <w:color w:val="292373"/>
          <w:w w:val="106"/>
          <w:sz w:val="28"/>
          <w:szCs w:val="28"/>
        </w:rPr>
        <w:t xml:space="preserve">  ET</w:t>
      </w:r>
      <w:r>
        <w:rPr>
          <w:rFonts w:ascii="Calibri Bold" w:hAnsi="Calibri Bold" w:cs="Calibri Bold"/>
          <w:color w:val="292373"/>
          <w:w w:val="106"/>
        </w:rPr>
        <w:t xml:space="preserve"> </w:t>
      </w:r>
      <w:r>
        <w:rPr>
          <w:rFonts w:ascii="Calibri Bold" w:hAnsi="Calibri Bold" w:cs="Calibri Bold"/>
          <w:color w:val="292373"/>
          <w:w w:val="106"/>
          <w:sz w:val="28"/>
          <w:szCs w:val="28"/>
        </w:rPr>
        <w:t xml:space="preserve">  REDONNER</w:t>
      </w:r>
      <w:r>
        <w:rPr>
          <w:rFonts w:ascii="Calibri Bold" w:hAnsi="Calibri Bold" w:cs="Calibri Bold"/>
          <w:color w:val="292373"/>
          <w:w w:val="106"/>
        </w:rPr>
        <w:t xml:space="preserve"> </w:t>
      </w:r>
      <w:r>
        <w:rPr>
          <w:rFonts w:ascii="Calibri Bold" w:hAnsi="Calibri Bold" w:cs="Calibri Bold"/>
          <w:color w:val="292373"/>
          <w:w w:val="106"/>
          <w:sz w:val="28"/>
          <w:szCs w:val="28"/>
        </w:rPr>
        <w:t xml:space="preserve">  SENS</w:t>
      </w:r>
      <w:r>
        <w:rPr>
          <w:rFonts w:ascii="Calibri Bold" w:hAnsi="Calibri Bold" w:cs="Calibri Bold"/>
          <w:color w:val="292373"/>
          <w:w w:val="106"/>
        </w:rPr>
        <w:t xml:space="preserve"> </w:t>
      </w:r>
      <w:r>
        <w:rPr>
          <w:rFonts w:ascii="Calibri Bold" w:hAnsi="Calibri Bold" w:cs="Calibri Bold"/>
          <w:color w:val="292373"/>
          <w:w w:val="106"/>
          <w:sz w:val="28"/>
          <w:szCs w:val="28"/>
        </w:rPr>
        <w:t xml:space="preserve">  AUX</w:t>
      </w:r>
      <w:r>
        <w:rPr>
          <w:rFonts w:ascii="Calibri Bold" w:hAnsi="Calibri Bold" w:cs="Calibri Bold"/>
          <w:color w:val="292373"/>
          <w:w w:val="106"/>
        </w:rPr>
        <w:t xml:space="preserve"> </w:t>
      </w:r>
      <w:r>
        <w:rPr>
          <w:rFonts w:ascii="Calibri Bold" w:hAnsi="Calibri Bold" w:cs="Calibri Bold"/>
          <w:color w:val="292373"/>
          <w:w w:val="106"/>
          <w:sz w:val="28"/>
          <w:szCs w:val="28"/>
        </w:rPr>
        <w:t xml:space="preserve">  MODÈLES</w:t>
      </w:r>
      <w:r>
        <w:rPr>
          <w:rFonts w:ascii="Calibri Bold" w:hAnsi="Calibri Bold" w:cs="Calibri Bold"/>
          <w:color w:val="292373"/>
          <w:w w:val="106"/>
        </w:rPr>
        <w:t xml:space="preserve"> </w:t>
      </w:r>
      <w:r>
        <w:rPr>
          <w:rFonts w:ascii="Calibri Bold" w:hAnsi="Calibri Bold" w:cs="Calibri Bold"/>
          <w:color w:val="292373"/>
          <w:w w:val="106"/>
          <w:sz w:val="28"/>
          <w:szCs w:val="28"/>
        </w:rPr>
        <w:t xml:space="preserve">  DE </w:t>
      </w:r>
      <w:r>
        <w:rPr>
          <w:rFonts w:ascii="Calibri Bold" w:hAnsi="Calibri Bold" w:cs="Calibri Bold"/>
          <w:color w:val="292373"/>
          <w:sz w:val="28"/>
          <w:szCs w:val="28"/>
        </w:rPr>
        <w:t>FINANCEMENT</w:t>
      </w:r>
    </w:p>
    <w:p w:rsidR="00925AAB" w:rsidRDefault="00ED773D">
      <w:pPr>
        <w:tabs>
          <w:tab w:val="left" w:pos="2393"/>
          <w:tab w:val="left" w:pos="2393"/>
        </w:tabs>
        <w:spacing w:after="0" w:line="310" w:lineRule="exact"/>
        <w:ind w:left="2033" w:right="1335"/>
      </w:pPr>
      <w:r>
        <w:rPr>
          <w:rFonts w:ascii="Arial" w:hAnsi="Arial" w:cs="Arial"/>
          <w:color w:val="292373"/>
          <w:sz w:val="24"/>
          <w:szCs w:val="24"/>
        </w:rPr>
        <w:t xml:space="preserve"> </w:t>
      </w:r>
      <w:r>
        <w:rPr>
          <w:rFonts w:ascii="Calibri Bold" w:hAnsi="Calibri Bold" w:cs="Calibri Bold"/>
          <w:color w:val="000000"/>
          <w:sz w:val="24"/>
          <w:szCs w:val="24"/>
        </w:rPr>
        <w:t xml:space="preserve">  REACTIVITE, QUALITE ET PERTINENCE, SUIVI ET PROTECTION DE LA POPULATION </w:t>
      </w:r>
      <w:r>
        <w:br/>
      </w:r>
      <w:r>
        <w:rPr>
          <w:rFonts w:ascii="Calibri Bold" w:hAnsi="Calibri Bold" w:cs="Calibri Bold"/>
          <w:color w:val="000000"/>
          <w:sz w:val="24"/>
          <w:szCs w:val="24"/>
        </w:rPr>
        <w:tab/>
      </w:r>
      <w:r>
        <w:rPr>
          <w:rFonts w:ascii="Calibri Bold" w:hAnsi="Calibri Bold" w:cs="Calibri Bold"/>
          <w:color w:val="000000"/>
          <w:w w:val="108"/>
          <w:sz w:val="24"/>
          <w:szCs w:val="24"/>
        </w:rPr>
        <w:t>: TROIS OBJECTIFS A FIXER DANS LES MODELES DE FINANCEMENT VILLE -</w:t>
      </w:r>
      <w:r>
        <w:br/>
      </w:r>
      <w:r>
        <w:rPr>
          <w:rFonts w:ascii="Calibri Bold" w:hAnsi="Calibri Bold" w:cs="Calibri Bold"/>
          <w:color w:val="000000"/>
          <w:sz w:val="24"/>
          <w:szCs w:val="24"/>
        </w:rPr>
        <w:tab/>
        <w:t>HOPITAL</w:t>
      </w:r>
    </w:p>
    <w:p w:rsidR="00925AAB" w:rsidRDefault="00ED773D">
      <w:pPr>
        <w:tabs>
          <w:tab w:val="left" w:pos="2393"/>
          <w:tab w:val="left" w:pos="2393"/>
        </w:tabs>
        <w:spacing w:after="0" w:line="320" w:lineRule="exact"/>
        <w:ind w:left="2033" w:right="1336"/>
      </w:pPr>
      <w:r>
        <w:rPr>
          <w:rFonts w:ascii="Arial" w:hAnsi="Arial" w:cs="Arial"/>
          <w:color w:val="292373"/>
          <w:spacing w:val="-1"/>
          <w:sz w:val="24"/>
          <w:szCs w:val="24"/>
        </w:rPr>
        <w:t xml:space="preserve"> </w:t>
      </w:r>
      <w:r>
        <w:rPr>
          <w:rFonts w:ascii="Calibri Bold" w:hAnsi="Calibri Bold" w:cs="Calibri Bold"/>
          <w:color w:val="000000"/>
          <w:spacing w:val="-1"/>
          <w:sz w:val="24"/>
          <w:szCs w:val="24"/>
        </w:rPr>
        <w:t xml:space="preserve">  DANS LES ETABLISSEMENTS DE SANTE, METTRE FIN A LA PREPONDERANCE DE LA </w:t>
      </w:r>
      <w:r>
        <w:br/>
      </w:r>
      <w:r>
        <w:rPr>
          <w:rFonts w:ascii="Calibri Bold" w:hAnsi="Calibri Bold" w:cs="Calibri Bold"/>
          <w:color w:val="000000"/>
          <w:sz w:val="24"/>
          <w:szCs w:val="24"/>
        </w:rPr>
        <w:tab/>
        <w:t xml:space="preserve">T2A EN INTRODUISANT UNE PART DE DOTATION POPULATIONNELLE </w:t>
      </w:r>
      <w:r>
        <w:br/>
      </w:r>
      <w:r>
        <w:rPr>
          <w:rFonts w:ascii="Arial" w:hAnsi="Arial" w:cs="Arial"/>
          <w:color w:val="292373"/>
          <w:spacing w:val="1"/>
          <w:sz w:val="24"/>
          <w:szCs w:val="24"/>
        </w:rPr>
        <w:t xml:space="preserve"> </w:t>
      </w:r>
      <w:r>
        <w:rPr>
          <w:rFonts w:ascii="Calibri Bold" w:hAnsi="Calibri Bold" w:cs="Calibri Bold"/>
          <w:color w:val="000000"/>
          <w:spacing w:val="1"/>
          <w:sz w:val="24"/>
          <w:szCs w:val="24"/>
        </w:rPr>
        <w:t xml:space="preserve">  EN VILLE, AMELIORER LA PRISE EN CHARGE DES PATHOLOGIES CHRONIQUES EN </w:t>
      </w:r>
      <w:r>
        <w:br/>
      </w:r>
      <w:r>
        <w:rPr>
          <w:rFonts w:ascii="Calibri Bold" w:hAnsi="Calibri Bold" w:cs="Calibri Bold"/>
          <w:color w:val="000000"/>
          <w:sz w:val="24"/>
          <w:szCs w:val="24"/>
        </w:rPr>
        <w:tab/>
      </w:r>
      <w:r>
        <w:rPr>
          <w:rFonts w:ascii="Calibri Bold" w:hAnsi="Calibri Bold" w:cs="Calibri Bold"/>
          <w:color w:val="000000"/>
          <w:spacing w:val="1"/>
          <w:sz w:val="24"/>
          <w:szCs w:val="24"/>
        </w:rPr>
        <w:t>INTRODUISANT UN FINANCEMENT POPULATIONNEL</w:t>
      </w:r>
    </w:p>
    <w:p w:rsidR="00925AAB" w:rsidRDefault="00ED773D">
      <w:pPr>
        <w:tabs>
          <w:tab w:val="left" w:pos="2393"/>
        </w:tabs>
        <w:spacing w:after="0" w:line="320" w:lineRule="exact"/>
        <w:ind w:left="2033" w:right="1335"/>
        <w:jc w:val="both"/>
      </w:pPr>
      <w:r>
        <w:rPr>
          <w:rFonts w:ascii="Arial" w:hAnsi="Arial" w:cs="Arial"/>
          <w:color w:val="292373"/>
          <w:spacing w:val="3"/>
          <w:sz w:val="24"/>
          <w:szCs w:val="24"/>
        </w:rPr>
        <w:t xml:space="preserve"> </w:t>
      </w:r>
      <w:r>
        <w:rPr>
          <w:rFonts w:ascii="Calibri Bold" w:hAnsi="Calibri Bold" w:cs="Calibri Bold"/>
          <w:color w:val="000000"/>
          <w:spacing w:val="3"/>
          <w:sz w:val="24"/>
          <w:szCs w:val="24"/>
        </w:rPr>
        <w:t xml:space="preserve">  AUGMENTER LA PLACE DE LA QUALITE ET DE LA PERTINENCE DES SOINS DANS </w:t>
      </w:r>
      <w:r>
        <w:br/>
      </w:r>
      <w:r>
        <w:rPr>
          <w:rFonts w:ascii="Calibri Bold" w:hAnsi="Calibri Bold" w:cs="Calibri Bold"/>
          <w:color w:val="000000"/>
          <w:sz w:val="24"/>
          <w:szCs w:val="24"/>
        </w:rPr>
        <w:tab/>
        <w:t>LES FINANCEMENTS</w:t>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09" w:after="0" w:line="368" w:lineRule="exact"/>
        <w:ind w:left="964"/>
      </w:pPr>
      <w:r>
        <w:rPr>
          <w:rFonts w:ascii="Calibri Bold" w:hAnsi="Calibri Bold" w:cs="Calibri Bold"/>
          <w:color w:val="E0000E"/>
          <w:sz w:val="32"/>
          <w:szCs w:val="32"/>
        </w:rPr>
        <w:t>4. SUJETS TRANSVERSAUX</w:t>
      </w:r>
    </w:p>
    <w:p w:rsidR="00925AAB" w:rsidRDefault="00ED773D">
      <w:pPr>
        <w:spacing w:before="210" w:after="0" w:line="322" w:lineRule="exact"/>
        <w:ind w:left="964"/>
      </w:pPr>
      <w:r>
        <w:rPr>
          <w:rFonts w:ascii="Calibri Bold" w:hAnsi="Calibri Bold" w:cs="Calibri Bold"/>
          <w:color w:val="292373"/>
          <w:sz w:val="28"/>
          <w:szCs w:val="28"/>
        </w:rPr>
        <w:t>STRUCTURER</w:t>
      </w:r>
      <w:r>
        <w:rPr>
          <w:rFonts w:ascii="Calibri Bold" w:hAnsi="Calibri Bold" w:cs="Calibri Bold"/>
          <w:color w:val="292373"/>
        </w:rPr>
        <w:t xml:space="preserve"> </w:t>
      </w:r>
      <w:r>
        <w:rPr>
          <w:rFonts w:ascii="Calibri Bold" w:hAnsi="Calibri Bold" w:cs="Calibri Bold"/>
          <w:color w:val="292373"/>
          <w:sz w:val="28"/>
          <w:szCs w:val="28"/>
        </w:rPr>
        <w:t>LA</w:t>
      </w:r>
      <w:r>
        <w:rPr>
          <w:rFonts w:ascii="Calibri Bold" w:hAnsi="Calibri Bold" w:cs="Calibri Bold"/>
          <w:color w:val="292373"/>
        </w:rPr>
        <w:t xml:space="preserve"> </w:t>
      </w:r>
      <w:r>
        <w:rPr>
          <w:rFonts w:ascii="Calibri Bold" w:hAnsi="Calibri Bold" w:cs="Calibri Bold"/>
          <w:color w:val="292373"/>
          <w:sz w:val="28"/>
          <w:szCs w:val="28"/>
        </w:rPr>
        <w:t>RECHERCHE</w:t>
      </w:r>
      <w:r>
        <w:rPr>
          <w:rFonts w:ascii="Calibri Bold" w:hAnsi="Calibri Bold" w:cs="Calibri Bold"/>
          <w:color w:val="292373"/>
        </w:rPr>
        <w:t xml:space="preserve"> </w:t>
      </w:r>
      <w:r>
        <w:rPr>
          <w:rFonts w:ascii="Calibri Bold" w:hAnsi="Calibri Bold" w:cs="Calibri Bold"/>
          <w:color w:val="292373"/>
          <w:sz w:val="28"/>
          <w:szCs w:val="28"/>
        </w:rPr>
        <w:t>VERS</w:t>
      </w:r>
      <w:r>
        <w:rPr>
          <w:rFonts w:ascii="Calibri Bold" w:hAnsi="Calibri Bold" w:cs="Calibri Bold"/>
          <w:color w:val="292373"/>
        </w:rPr>
        <w:t xml:space="preserve"> </w:t>
      </w:r>
      <w:r>
        <w:rPr>
          <w:rFonts w:ascii="Calibri Bold" w:hAnsi="Calibri Bold" w:cs="Calibri Bold"/>
          <w:color w:val="292373"/>
          <w:sz w:val="28"/>
          <w:szCs w:val="28"/>
        </w:rPr>
        <w:t>L’EXCELLENCE</w:t>
      </w:r>
      <w:r>
        <w:rPr>
          <w:rFonts w:ascii="Calibri Bold" w:hAnsi="Calibri Bold" w:cs="Calibri Bold"/>
          <w:color w:val="292373"/>
        </w:rPr>
        <w:t xml:space="preserve"> </w:t>
      </w:r>
      <w:r>
        <w:rPr>
          <w:rFonts w:ascii="Calibri Bold" w:hAnsi="Calibri Bold" w:cs="Calibri Bold"/>
          <w:color w:val="292373"/>
          <w:sz w:val="28"/>
          <w:szCs w:val="28"/>
        </w:rPr>
        <w:t>ET</w:t>
      </w:r>
      <w:r>
        <w:rPr>
          <w:rFonts w:ascii="Calibri Bold" w:hAnsi="Calibri Bold" w:cs="Calibri Bold"/>
          <w:color w:val="292373"/>
        </w:rPr>
        <w:t xml:space="preserve"> </w:t>
      </w:r>
      <w:r>
        <w:rPr>
          <w:rFonts w:ascii="Calibri Bold" w:hAnsi="Calibri Bold" w:cs="Calibri Bold"/>
          <w:color w:val="292373"/>
          <w:sz w:val="28"/>
          <w:szCs w:val="28"/>
        </w:rPr>
        <w:t>DANS</w:t>
      </w:r>
      <w:r>
        <w:rPr>
          <w:rFonts w:ascii="Calibri Bold" w:hAnsi="Calibri Bold" w:cs="Calibri Bold"/>
          <w:color w:val="292373"/>
        </w:rPr>
        <w:t xml:space="preserve"> </w:t>
      </w:r>
      <w:r>
        <w:rPr>
          <w:rFonts w:ascii="Calibri Bold" w:hAnsi="Calibri Bold" w:cs="Calibri Bold"/>
          <w:color w:val="292373"/>
          <w:sz w:val="28"/>
          <w:szCs w:val="28"/>
        </w:rPr>
        <w:t>LES</w:t>
      </w:r>
      <w:r>
        <w:rPr>
          <w:rFonts w:ascii="Calibri Bold" w:hAnsi="Calibri Bold" w:cs="Calibri Bold"/>
          <w:color w:val="292373"/>
        </w:rPr>
        <w:t xml:space="preserve"> </w:t>
      </w:r>
      <w:r>
        <w:rPr>
          <w:rFonts w:ascii="Calibri Bold" w:hAnsi="Calibri Bold" w:cs="Calibri Bold"/>
          <w:color w:val="292373"/>
          <w:sz w:val="28"/>
          <w:szCs w:val="28"/>
        </w:rPr>
        <w:t>TERRITOIRES</w:t>
      </w:r>
    </w:p>
    <w:p w:rsidR="00925AAB" w:rsidRDefault="00925AAB">
      <w:pPr>
        <w:spacing w:after="0" w:line="340" w:lineRule="exact"/>
        <w:ind w:left="964"/>
        <w:rPr>
          <w:sz w:val="24"/>
          <w:szCs w:val="24"/>
        </w:rPr>
      </w:pPr>
    </w:p>
    <w:p w:rsidR="00925AAB" w:rsidRDefault="00ED773D">
      <w:pPr>
        <w:spacing w:before="4" w:after="0" w:line="340" w:lineRule="exact"/>
        <w:ind w:left="964" w:right="1304"/>
        <w:jc w:val="both"/>
      </w:pPr>
      <w:r>
        <w:rPr>
          <w:rFonts w:ascii="Calibri Bold" w:hAnsi="Calibri Bold" w:cs="Calibri Bold"/>
          <w:color w:val="292373"/>
          <w:spacing w:val="1"/>
          <w:sz w:val="28"/>
          <w:szCs w:val="28"/>
        </w:rPr>
        <w:t>REDUIRE</w:t>
      </w:r>
      <w:r>
        <w:rPr>
          <w:rFonts w:ascii="Calibri Bold" w:hAnsi="Calibri Bold" w:cs="Calibri Bold"/>
          <w:color w:val="292373"/>
          <w:spacing w:val="1"/>
        </w:rPr>
        <w:t xml:space="preserve"> </w:t>
      </w:r>
      <w:r w:rsidR="00B12528">
        <w:rPr>
          <w:rFonts w:ascii="Calibri Bold" w:hAnsi="Calibri Bold" w:cs="Calibri Bold"/>
          <w:color w:val="292373"/>
          <w:spacing w:val="1"/>
          <w:sz w:val="28"/>
          <w:szCs w:val="28"/>
        </w:rPr>
        <w:t>L’EMP</w:t>
      </w:r>
      <w:r>
        <w:rPr>
          <w:rFonts w:ascii="Calibri Bold" w:hAnsi="Calibri Bold" w:cs="Calibri Bold"/>
          <w:color w:val="292373"/>
          <w:spacing w:val="1"/>
          <w:sz w:val="28"/>
          <w:szCs w:val="28"/>
        </w:rPr>
        <w:t>REINTE</w:t>
      </w:r>
      <w:r>
        <w:rPr>
          <w:rFonts w:ascii="Calibri Bold" w:hAnsi="Calibri Bold" w:cs="Calibri Bold"/>
          <w:color w:val="292373"/>
          <w:spacing w:val="1"/>
        </w:rPr>
        <w:t xml:space="preserve"> </w:t>
      </w:r>
      <w:r>
        <w:rPr>
          <w:rFonts w:ascii="Calibri Bold" w:hAnsi="Calibri Bold" w:cs="Calibri Bold"/>
          <w:color w:val="292373"/>
          <w:spacing w:val="1"/>
          <w:sz w:val="28"/>
          <w:szCs w:val="28"/>
        </w:rPr>
        <w:t>ENVIRONNEMENTALE</w:t>
      </w:r>
      <w:r>
        <w:rPr>
          <w:rFonts w:ascii="Calibri Bold" w:hAnsi="Calibri Bold" w:cs="Calibri Bold"/>
          <w:color w:val="292373"/>
          <w:spacing w:val="1"/>
        </w:rPr>
        <w:t xml:space="preserve"> </w:t>
      </w:r>
      <w:r>
        <w:rPr>
          <w:rFonts w:ascii="Calibri Bold" w:hAnsi="Calibri Bold" w:cs="Calibri Bold"/>
          <w:color w:val="292373"/>
          <w:spacing w:val="1"/>
          <w:sz w:val="28"/>
          <w:szCs w:val="28"/>
        </w:rPr>
        <w:t>DES</w:t>
      </w:r>
      <w:r>
        <w:rPr>
          <w:rFonts w:ascii="Calibri Bold" w:hAnsi="Calibri Bold" w:cs="Calibri Bold"/>
          <w:color w:val="292373"/>
          <w:spacing w:val="1"/>
        </w:rPr>
        <w:t xml:space="preserve"> </w:t>
      </w:r>
      <w:r>
        <w:rPr>
          <w:rFonts w:ascii="Calibri Bold" w:hAnsi="Calibri Bold" w:cs="Calibri Bold"/>
          <w:color w:val="292373"/>
          <w:spacing w:val="1"/>
          <w:sz w:val="28"/>
          <w:szCs w:val="28"/>
        </w:rPr>
        <w:t>ETABLISSEMENTS</w:t>
      </w:r>
      <w:r>
        <w:rPr>
          <w:rFonts w:ascii="Calibri Bold" w:hAnsi="Calibri Bold" w:cs="Calibri Bold"/>
          <w:color w:val="292373"/>
          <w:spacing w:val="1"/>
        </w:rPr>
        <w:t xml:space="preserve"> </w:t>
      </w:r>
      <w:r>
        <w:rPr>
          <w:rFonts w:ascii="Calibri Bold" w:hAnsi="Calibri Bold" w:cs="Calibri Bold"/>
          <w:color w:val="292373"/>
          <w:spacing w:val="1"/>
          <w:sz w:val="28"/>
          <w:szCs w:val="28"/>
        </w:rPr>
        <w:t>SANITAIRES ET</w:t>
      </w:r>
      <w:r>
        <w:rPr>
          <w:rFonts w:ascii="Calibri Bold" w:hAnsi="Calibri Bold" w:cs="Calibri Bold"/>
          <w:color w:val="292373"/>
          <w:spacing w:val="1"/>
        </w:rPr>
        <w:t xml:space="preserve"> </w:t>
      </w:r>
      <w:r>
        <w:rPr>
          <w:rFonts w:ascii="Calibri Bold" w:hAnsi="Calibri Bold" w:cs="Calibri Bold"/>
          <w:color w:val="292373"/>
          <w:spacing w:val="1"/>
          <w:sz w:val="28"/>
          <w:szCs w:val="28"/>
        </w:rPr>
        <w:t>SOCIAUX</w:t>
      </w:r>
    </w:p>
    <w:p w:rsidR="00925AAB" w:rsidRDefault="00925AAB">
      <w:pPr>
        <w:spacing w:after="0" w:line="322" w:lineRule="exact"/>
        <w:ind w:left="964"/>
        <w:rPr>
          <w:sz w:val="24"/>
          <w:szCs w:val="24"/>
        </w:rPr>
      </w:pPr>
    </w:p>
    <w:p w:rsidR="00925AAB" w:rsidRDefault="00ED773D">
      <w:pPr>
        <w:spacing w:before="33" w:after="0" w:line="322" w:lineRule="exact"/>
        <w:ind w:left="964"/>
      </w:pPr>
      <w:r>
        <w:rPr>
          <w:rFonts w:ascii="Calibri Bold" w:hAnsi="Calibri Bold" w:cs="Calibri Bold"/>
          <w:color w:val="292373"/>
          <w:sz w:val="28"/>
          <w:szCs w:val="28"/>
        </w:rPr>
        <w:t>REPOSITIONNER</w:t>
      </w:r>
      <w:r>
        <w:rPr>
          <w:rFonts w:ascii="Calibri Bold" w:hAnsi="Calibri Bold" w:cs="Calibri Bold"/>
          <w:color w:val="292373"/>
        </w:rPr>
        <w:t xml:space="preserve"> </w:t>
      </w:r>
      <w:r>
        <w:rPr>
          <w:rFonts w:ascii="Calibri Bold" w:hAnsi="Calibri Bold" w:cs="Calibri Bold"/>
          <w:color w:val="292373"/>
          <w:sz w:val="28"/>
          <w:szCs w:val="28"/>
        </w:rPr>
        <w:t>LES</w:t>
      </w:r>
      <w:r>
        <w:rPr>
          <w:rFonts w:ascii="Calibri Bold" w:hAnsi="Calibri Bold" w:cs="Calibri Bold"/>
          <w:color w:val="292373"/>
        </w:rPr>
        <w:t xml:space="preserve"> </w:t>
      </w:r>
      <w:r>
        <w:rPr>
          <w:rFonts w:ascii="Calibri Bold" w:hAnsi="Calibri Bold" w:cs="Calibri Bold"/>
          <w:color w:val="292373"/>
          <w:sz w:val="28"/>
          <w:szCs w:val="28"/>
        </w:rPr>
        <w:t>AGENCES</w:t>
      </w:r>
      <w:r>
        <w:rPr>
          <w:rFonts w:ascii="Calibri Bold" w:hAnsi="Calibri Bold" w:cs="Calibri Bold"/>
          <w:color w:val="292373"/>
        </w:rPr>
        <w:t xml:space="preserve"> </w:t>
      </w:r>
      <w:r>
        <w:rPr>
          <w:rFonts w:ascii="Calibri Bold" w:hAnsi="Calibri Bold" w:cs="Calibri Bold"/>
          <w:color w:val="292373"/>
          <w:sz w:val="28"/>
          <w:szCs w:val="28"/>
        </w:rPr>
        <w:t>REGIONALES</w:t>
      </w:r>
      <w:r>
        <w:rPr>
          <w:rFonts w:ascii="Calibri Bold" w:hAnsi="Calibri Bold" w:cs="Calibri Bold"/>
          <w:color w:val="292373"/>
        </w:rPr>
        <w:t xml:space="preserve"> </w:t>
      </w:r>
      <w:r>
        <w:rPr>
          <w:rFonts w:ascii="Calibri Bold" w:hAnsi="Calibri Bold" w:cs="Calibri Bold"/>
          <w:color w:val="292373"/>
          <w:sz w:val="28"/>
          <w:szCs w:val="28"/>
        </w:rPr>
        <w:t>DE</w:t>
      </w:r>
      <w:r>
        <w:rPr>
          <w:rFonts w:ascii="Calibri Bold" w:hAnsi="Calibri Bold" w:cs="Calibri Bold"/>
          <w:color w:val="292373"/>
        </w:rPr>
        <w:t xml:space="preserve"> </w:t>
      </w:r>
      <w:r>
        <w:rPr>
          <w:rFonts w:ascii="Calibri Bold" w:hAnsi="Calibri Bold" w:cs="Calibri Bold"/>
          <w:color w:val="292373"/>
          <w:sz w:val="28"/>
          <w:szCs w:val="28"/>
        </w:rPr>
        <w:t>SANTE</w:t>
      </w:r>
    </w:p>
    <w:p w:rsidR="00925AAB" w:rsidRDefault="00925AAB">
      <w:pPr>
        <w:spacing w:after="0" w:line="230" w:lineRule="exact"/>
        <w:ind w:left="2045"/>
        <w:rPr>
          <w:sz w:val="24"/>
          <w:szCs w:val="24"/>
        </w:rPr>
      </w:pPr>
    </w:p>
    <w:p w:rsidR="00925AAB" w:rsidRDefault="00925AAB">
      <w:pPr>
        <w:spacing w:after="0" w:line="230" w:lineRule="exact"/>
        <w:ind w:left="2045"/>
        <w:rPr>
          <w:sz w:val="24"/>
          <w:szCs w:val="24"/>
        </w:rPr>
      </w:pPr>
    </w:p>
    <w:p w:rsidR="00925AAB" w:rsidRDefault="00ED773D">
      <w:pPr>
        <w:spacing w:before="74" w:after="0" w:line="230" w:lineRule="exact"/>
        <w:ind w:left="2045"/>
      </w:pPr>
      <w:r>
        <w:rPr>
          <w:rFonts w:ascii="Arial" w:hAnsi="Arial" w:cs="Arial"/>
          <w:color w:val="F19655"/>
          <w:w w:val="64"/>
          <w:sz w:val="20"/>
          <w:szCs w:val="20"/>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40" w:after="0" w:line="161" w:lineRule="exact"/>
        <w:ind w:left="964"/>
      </w:pPr>
      <w:r>
        <w:rPr>
          <w:rFonts w:ascii="Arial Bold" w:hAnsi="Arial Bold" w:cs="Arial Bold"/>
          <w:color w:val="292373"/>
          <w:sz w:val="14"/>
          <w:szCs w:val="14"/>
        </w:rPr>
        <w:t>15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244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04"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5" o:spid="_x0000_s1026" style="position:absolute;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HMog3QBAwAAmQ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2169728" behindDoc="1" locked="0" layoutInCell="0" allowOverlap="1">
                <wp:simplePos x="0" y="0"/>
                <wp:positionH relativeFrom="page">
                  <wp:posOffset>1261110</wp:posOffset>
                </wp:positionH>
                <wp:positionV relativeFrom="page">
                  <wp:posOffset>6818630</wp:posOffset>
                </wp:positionV>
                <wp:extent cx="12700" cy="147320"/>
                <wp:effectExtent l="0" t="0" r="0" b="0"/>
                <wp:wrapNone/>
                <wp:docPr id="1001"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4" o:spid="_x0000_s1026" style="position:absolute;margin-left:99.3pt;margin-top:536.9pt;width:1pt;height:11.6pt;z-index:-251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548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03" name="Imag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396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02" name="Imag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16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347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98"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1" o:spid="_x0000_s1026" style="position:absolute;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EgklD8BAwAAmA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651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00" name="Ima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499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3449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97" name="Freeform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8" o:spid="_x0000_s1026" style="position:absolute;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YJ1tR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734528" behindDoc="1" locked="0" layoutInCell="0" allowOverlap="1">
                <wp:simplePos x="0" y="0"/>
                <wp:positionH relativeFrom="page">
                  <wp:posOffset>12700</wp:posOffset>
                </wp:positionH>
                <wp:positionV relativeFrom="page">
                  <wp:posOffset>0</wp:posOffset>
                </wp:positionV>
                <wp:extent cx="7543800" cy="10665460"/>
                <wp:effectExtent l="0" t="0" r="0" b="0"/>
                <wp:wrapNone/>
                <wp:docPr id="993" name="Freeform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0665460"/>
                        </a:xfrm>
                        <a:custGeom>
                          <a:avLst/>
                          <a:gdLst>
                            <a:gd name="T0" fmla="*/ 0 w 11880"/>
                            <a:gd name="T1" fmla="*/ 16795 h 16795"/>
                            <a:gd name="T2" fmla="*/ 0 w 11880"/>
                            <a:gd name="T3" fmla="*/ 0 h 16795"/>
                            <a:gd name="T4" fmla="*/ 11880 w 11880"/>
                            <a:gd name="T5" fmla="*/ 0 h 16795"/>
                            <a:gd name="T6" fmla="*/ 11880 w 11880"/>
                            <a:gd name="T7" fmla="*/ 16795 h 16795"/>
                            <a:gd name="T8" fmla="*/ 11880 w 11880"/>
                            <a:gd name="T9" fmla="*/ 16795 h 16795"/>
                          </a:gdLst>
                          <a:ahLst/>
                          <a:cxnLst>
                            <a:cxn ang="0">
                              <a:pos x="T0" y="T1"/>
                            </a:cxn>
                            <a:cxn ang="0">
                              <a:pos x="T2" y="T3"/>
                            </a:cxn>
                            <a:cxn ang="0">
                              <a:pos x="T4" y="T5"/>
                            </a:cxn>
                            <a:cxn ang="0">
                              <a:pos x="T6" y="T7"/>
                            </a:cxn>
                            <a:cxn ang="0">
                              <a:pos x="T8" y="T9"/>
                            </a:cxn>
                          </a:cxnLst>
                          <a:rect l="0" t="0" r="r" b="b"/>
                          <a:pathLst>
                            <a:path w="11880" h="16795">
                              <a:moveTo>
                                <a:pt x="0" y="16795"/>
                              </a:moveTo>
                              <a:lnTo>
                                <a:pt x="0" y="0"/>
                              </a:lnTo>
                              <a:lnTo>
                                <a:pt x="11880" y="0"/>
                              </a:lnTo>
                              <a:lnTo>
                                <a:pt x="11880" y="167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7" o:spid="_x0000_s1026" style="position:absolute;margin-left:1pt;margin-top:0;width:594pt;height:839.8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80,1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" o:allowincell="f" path="m,16795l,,11880,r,16795e" stroked="f">
                <v:path arrowok="t" o:connecttype="custom" o:connectlocs="0,10665460;0,0;7543800,0;7543800,10665460;7543800,10665460" o:connectangles="0,0,0,0,0"/>
                <w10:wrap anchorx="page" anchory="page"/>
              </v:shape>
            </w:pict>
          </mc:Fallback>
        </mc:AlternateContent>
      </w:r>
      <w:r>
        <w:rPr>
          <w:noProof/>
          <w:lang w:val="en-US" w:eastAsia="en-US"/>
        </w:rPr>
        <w:drawing>
          <wp:anchor distT="0" distB="0" distL="114300" distR="114300" simplePos="0" relativeHeight="251748864" behindDoc="1" locked="0" layoutInCell="0" allowOverlap="1">
            <wp:simplePos x="0" y="0"/>
            <wp:positionH relativeFrom="page">
              <wp:posOffset>12700</wp:posOffset>
            </wp:positionH>
            <wp:positionV relativeFrom="page">
              <wp:posOffset>1270</wp:posOffset>
            </wp:positionV>
            <wp:extent cx="7543800" cy="10664190"/>
            <wp:effectExtent l="0" t="0" r="0" b="3810"/>
            <wp:wrapNone/>
            <wp:docPr id="996" name="Imag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66419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753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601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28" w:after="0" w:line="368" w:lineRule="exact"/>
        <w:ind w:left="964"/>
      </w:pPr>
      <w:r>
        <w:rPr>
          <w:rFonts w:ascii="Calibri" w:hAnsi="Calibri" w:cs="Calibri"/>
          <w:color w:val="F8A900"/>
          <w:sz w:val="32"/>
          <w:szCs w:val="32"/>
        </w:rPr>
        <w:t>SYNTHESE</w:t>
      </w:r>
      <w:r>
        <w:rPr>
          <w:rFonts w:ascii="Calibri" w:hAnsi="Calibri" w:cs="Calibri"/>
          <w:color w:val="F8A900"/>
          <w:sz w:val="26"/>
          <w:szCs w:val="26"/>
        </w:rPr>
        <w:t xml:space="preserve"> </w:t>
      </w:r>
      <w:r>
        <w:rPr>
          <w:rFonts w:ascii="Calibri" w:hAnsi="Calibri" w:cs="Calibri"/>
          <w:color w:val="F8A900"/>
          <w:sz w:val="32"/>
          <w:szCs w:val="32"/>
        </w:rPr>
        <w:t>DE</w:t>
      </w:r>
    </w:p>
    <w:p w:rsidR="00925AAB" w:rsidRDefault="00ED773D">
      <w:pPr>
        <w:spacing w:before="52" w:after="0" w:line="368" w:lineRule="exact"/>
        <w:ind w:left="964"/>
      </w:pPr>
      <w:r>
        <w:rPr>
          <w:rFonts w:ascii="Calibri Bold" w:hAnsi="Calibri Bold" w:cs="Calibri Bold"/>
          <w:color w:val="F8A900"/>
          <w:sz w:val="32"/>
          <w:szCs w:val="32"/>
        </w:rPr>
        <w:t>L’ACCORD</w:t>
      </w:r>
      <w:r>
        <w:rPr>
          <w:rFonts w:ascii="Calibri Bold" w:hAnsi="Calibri Bold" w:cs="Calibri Bold"/>
          <w:color w:val="F8A900"/>
          <w:sz w:val="26"/>
          <w:szCs w:val="26"/>
        </w:rPr>
        <w:t xml:space="preserve"> </w:t>
      </w:r>
      <w:r>
        <w:rPr>
          <w:rFonts w:ascii="Calibri Bold" w:hAnsi="Calibri Bold" w:cs="Calibri Bold"/>
          <w:color w:val="F8A900"/>
          <w:sz w:val="32"/>
          <w:szCs w:val="32"/>
        </w:rPr>
        <w:t>RELATIF</w:t>
      </w:r>
      <w:r>
        <w:rPr>
          <w:rFonts w:ascii="Calibri Bold" w:hAnsi="Calibri Bold" w:cs="Calibri Bold"/>
          <w:color w:val="F8A900"/>
          <w:sz w:val="26"/>
          <w:szCs w:val="26"/>
        </w:rPr>
        <w:t xml:space="preserve"> </w:t>
      </w:r>
      <w:r>
        <w:rPr>
          <w:rFonts w:ascii="Calibri Bold" w:hAnsi="Calibri Bold" w:cs="Calibri Bold"/>
          <w:color w:val="F8A900"/>
          <w:sz w:val="32"/>
          <w:szCs w:val="32"/>
        </w:rPr>
        <w:t>A</w:t>
      </w:r>
      <w:r>
        <w:rPr>
          <w:rFonts w:ascii="Calibri Bold" w:hAnsi="Calibri Bold" w:cs="Calibri Bold"/>
          <w:color w:val="F8A900"/>
          <w:sz w:val="26"/>
          <w:szCs w:val="26"/>
        </w:rPr>
        <w:t xml:space="preserve"> </w:t>
      </w:r>
      <w:r>
        <w:rPr>
          <w:rFonts w:ascii="Calibri Bold" w:hAnsi="Calibri Bold" w:cs="Calibri Bold"/>
          <w:color w:val="F8A900"/>
          <w:sz w:val="32"/>
          <w:szCs w:val="32"/>
        </w:rPr>
        <w:t>LA</w:t>
      </w:r>
      <w:r>
        <w:rPr>
          <w:rFonts w:ascii="Calibri Bold" w:hAnsi="Calibri Bold" w:cs="Calibri Bold"/>
          <w:color w:val="F8A900"/>
          <w:sz w:val="26"/>
          <w:szCs w:val="26"/>
        </w:rPr>
        <w:t xml:space="preserve"> </w:t>
      </w:r>
      <w:r>
        <w:rPr>
          <w:rFonts w:ascii="Calibri Bold" w:hAnsi="Calibri Bold" w:cs="Calibri Bold"/>
          <w:color w:val="F8A900"/>
          <w:sz w:val="32"/>
          <w:szCs w:val="32"/>
        </w:rPr>
        <w:t>FONCTION</w:t>
      </w:r>
      <w:r>
        <w:rPr>
          <w:rFonts w:ascii="Calibri Bold" w:hAnsi="Calibri Bold" w:cs="Calibri Bold"/>
          <w:color w:val="F8A900"/>
          <w:sz w:val="26"/>
          <w:szCs w:val="26"/>
        </w:rPr>
        <w:t xml:space="preserve"> </w:t>
      </w:r>
      <w:r>
        <w:rPr>
          <w:rFonts w:ascii="Calibri Bold" w:hAnsi="Calibri Bold" w:cs="Calibri Bold"/>
          <w:color w:val="F8A900"/>
          <w:sz w:val="32"/>
          <w:szCs w:val="32"/>
        </w:rPr>
        <w:t>PUBLIQUE</w:t>
      </w:r>
      <w:r>
        <w:rPr>
          <w:rFonts w:ascii="Calibri Bold" w:hAnsi="Calibri Bold" w:cs="Calibri Bold"/>
          <w:color w:val="F8A900"/>
          <w:sz w:val="26"/>
          <w:szCs w:val="26"/>
        </w:rPr>
        <w:t xml:space="preserve"> </w:t>
      </w:r>
      <w:r>
        <w:rPr>
          <w:rFonts w:ascii="Calibri Bold" w:hAnsi="Calibri Bold" w:cs="Calibri Bold"/>
          <w:color w:val="F8A900"/>
          <w:sz w:val="32"/>
          <w:szCs w:val="32"/>
        </w:rPr>
        <w:t>HOSPITALIERE</w:t>
      </w:r>
    </w:p>
    <w:p w:rsidR="00925AAB" w:rsidRDefault="00925AAB">
      <w:pPr>
        <w:spacing w:after="0" w:line="230" w:lineRule="exact"/>
        <w:ind w:left="964"/>
        <w:rPr>
          <w:sz w:val="24"/>
          <w:szCs w:val="24"/>
        </w:rPr>
      </w:pPr>
    </w:p>
    <w:p w:rsidR="00925AAB" w:rsidRDefault="00ED773D">
      <w:pPr>
        <w:spacing w:before="96" w:after="0" w:line="230" w:lineRule="exact"/>
        <w:ind w:left="964" w:right="1369"/>
        <w:jc w:val="both"/>
      </w:pPr>
      <w:r>
        <w:rPr>
          <w:rFonts w:ascii="Arial" w:hAnsi="Arial" w:cs="Arial"/>
          <w:color w:val="000000"/>
          <w:spacing w:val="-1"/>
          <w:sz w:val="20"/>
          <w:szCs w:val="20"/>
        </w:rPr>
        <w:t xml:space="preserve">Le 1er pilier du Ségur de la santé avait pour thème la transformation des métiers et la revalorisation de ceux </w:t>
      </w:r>
      <w:r>
        <w:br/>
      </w:r>
      <w:r>
        <w:rPr>
          <w:rFonts w:ascii="Arial" w:hAnsi="Arial" w:cs="Arial"/>
          <w:color w:val="000000"/>
          <w:spacing w:val="3"/>
          <w:sz w:val="20"/>
          <w:szCs w:val="20"/>
        </w:rPr>
        <w:t xml:space="preserve">qui soignent. C’est dans ce cadre que s’est ouverte une négociation avec l’ensemble des organisations </w:t>
      </w:r>
      <w:r>
        <w:br/>
      </w:r>
      <w:r>
        <w:rPr>
          <w:rFonts w:ascii="Arial" w:hAnsi="Arial" w:cs="Arial"/>
          <w:color w:val="000000"/>
          <w:spacing w:val="1"/>
          <w:sz w:val="20"/>
          <w:szCs w:val="20"/>
        </w:rPr>
        <w:t xml:space="preserve">syndicales représentatives de la fonction publique hospitalière, la fédération hospitalière de France (FHF) </w:t>
      </w:r>
      <w:r>
        <w:br/>
      </w:r>
      <w:r>
        <w:rPr>
          <w:rFonts w:ascii="Arial" w:hAnsi="Arial" w:cs="Arial"/>
          <w:color w:val="000000"/>
          <w:sz w:val="20"/>
          <w:szCs w:val="20"/>
        </w:rPr>
        <w:t xml:space="preserve">qui représente les employeurs, et le ministre des solidarités et de la santé. Le présent accord est le résultat </w:t>
      </w:r>
      <w:r>
        <w:br/>
      </w:r>
      <w:r>
        <w:rPr>
          <w:rFonts w:ascii="Arial" w:hAnsi="Arial" w:cs="Arial"/>
          <w:color w:val="000000"/>
          <w:sz w:val="20"/>
          <w:szCs w:val="20"/>
        </w:rPr>
        <w:t>de cette négociation.</w:t>
      </w:r>
    </w:p>
    <w:p w:rsidR="00925AAB" w:rsidRDefault="00ED773D">
      <w:pPr>
        <w:spacing w:before="229" w:after="0" w:line="232" w:lineRule="exact"/>
        <w:ind w:left="964" w:right="1368"/>
        <w:jc w:val="both"/>
      </w:pPr>
      <w:r>
        <w:rPr>
          <w:rFonts w:ascii="Arial" w:hAnsi="Arial" w:cs="Arial"/>
          <w:color w:val="000000"/>
          <w:sz w:val="20"/>
          <w:szCs w:val="20"/>
        </w:rPr>
        <w:t xml:space="preserve">Les rémunérations du service public de santé ne sont, d’une part, ni en adéquation avec l’utilité sociale de </w:t>
      </w:r>
      <w:r>
        <w:br/>
      </w:r>
      <w:r>
        <w:rPr>
          <w:rFonts w:ascii="Arial" w:hAnsi="Arial" w:cs="Arial"/>
          <w:color w:val="000000"/>
          <w:spacing w:val="1"/>
          <w:sz w:val="20"/>
          <w:szCs w:val="20"/>
        </w:rPr>
        <w:t xml:space="preserve">l’ensemble de ces professionnels, ni en adéquation avec leur engagement professionnel. D’autre part, le </w:t>
      </w:r>
      <w:r>
        <w:br/>
      </w:r>
      <w:r>
        <w:rPr>
          <w:rFonts w:ascii="Arial" w:hAnsi="Arial" w:cs="Arial"/>
          <w:color w:val="000000"/>
          <w:w w:val="105"/>
          <w:sz w:val="20"/>
          <w:szCs w:val="20"/>
        </w:rPr>
        <w:t xml:space="preserve">niveau de qualification des personnels soignants, les sujétions auxquelles ils sont soumis du fait de </w:t>
      </w:r>
      <w:r>
        <w:br/>
      </w:r>
      <w:r>
        <w:rPr>
          <w:rFonts w:ascii="Arial" w:hAnsi="Arial" w:cs="Arial"/>
          <w:color w:val="000000"/>
          <w:sz w:val="20"/>
          <w:szCs w:val="20"/>
        </w:rPr>
        <w:t xml:space="preserve">l’obligation de continuité du service public hospitalier, ne sont aujourd’hui pas suffisamment pris en compte </w:t>
      </w:r>
      <w:r>
        <w:br/>
      </w:r>
      <w:r>
        <w:rPr>
          <w:rFonts w:ascii="Arial" w:hAnsi="Arial" w:cs="Arial"/>
          <w:color w:val="000000"/>
          <w:spacing w:val="2"/>
          <w:sz w:val="20"/>
          <w:szCs w:val="20"/>
        </w:rPr>
        <w:t xml:space="preserve">dans leurs grilles indiciaires de rémunération. Cette situation participe à la perte d’attractivité du service </w:t>
      </w:r>
      <w:r>
        <w:br/>
      </w:r>
      <w:r>
        <w:rPr>
          <w:rFonts w:ascii="Arial" w:hAnsi="Arial" w:cs="Arial"/>
          <w:color w:val="000000"/>
          <w:sz w:val="20"/>
          <w:szCs w:val="20"/>
        </w:rPr>
        <w:t>public de santé</w:t>
      </w:r>
    </w:p>
    <w:p w:rsidR="00925AAB" w:rsidRDefault="00925AAB">
      <w:pPr>
        <w:spacing w:after="0" w:line="230" w:lineRule="exact"/>
        <w:ind w:left="964"/>
        <w:rPr>
          <w:sz w:val="24"/>
          <w:szCs w:val="24"/>
        </w:rPr>
      </w:pPr>
    </w:p>
    <w:p w:rsidR="00925AAB" w:rsidRDefault="00ED773D">
      <w:pPr>
        <w:spacing w:before="60" w:after="0" w:line="230" w:lineRule="exact"/>
        <w:ind w:left="964"/>
      </w:pPr>
      <w:r>
        <w:rPr>
          <w:rFonts w:ascii="Arial" w:hAnsi="Arial" w:cs="Arial"/>
          <w:color w:val="000000"/>
          <w:sz w:val="20"/>
          <w:szCs w:val="20"/>
        </w:rPr>
        <w:t>En conséquence, l’accord apporte deux niveaux de revalorisation à travers :</w:t>
      </w:r>
    </w:p>
    <w:p w:rsidR="00925AAB" w:rsidRDefault="00ED773D">
      <w:pPr>
        <w:tabs>
          <w:tab w:val="left" w:pos="2405"/>
          <w:tab w:val="left" w:pos="2405"/>
        </w:tabs>
        <w:spacing w:before="241" w:after="0" w:line="290" w:lineRule="exact"/>
        <w:ind w:left="2045" w:right="1339"/>
      </w:pPr>
      <w:r>
        <w:rPr>
          <w:rFonts w:ascii="Arial" w:hAnsi="Arial" w:cs="Arial"/>
          <w:color w:val="292373"/>
          <w:w w:val="104"/>
          <w:sz w:val="24"/>
          <w:szCs w:val="24"/>
        </w:rPr>
        <w:t xml:space="preserve"> </w:t>
      </w:r>
      <w:r>
        <w:rPr>
          <w:rFonts w:ascii="Calibri Bold" w:hAnsi="Calibri Bold" w:cs="Calibri Bold"/>
          <w:color w:val="FBC25F"/>
          <w:w w:val="104"/>
          <w:sz w:val="24"/>
          <w:szCs w:val="24"/>
        </w:rPr>
        <w:t xml:space="preserve">  L</w:t>
      </w:r>
      <w:r w:rsidR="00B12528">
        <w:rPr>
          <w:rFonts w:ascii="Calibri Bold" w:hAnsi="Calibri Bold" w:cs="Calibri Bold"/>
          <w:color w:val="FBC25F"/>
          <w:w w:val="104"/>
          <w:sz w:val="24"/>
          <w:szCs w:val="24"/>
        </w:rPr>
        <w:t>A</w:t>
      </w:r>
      <w:r>
        <w:rPr>
          <w:rFonts w:ascii="Calibri Bold" w:hAnsi="Calibri Bold" w:cs="Calibri Bold"/>
          <w:color w:val="FBC25F"/>
          <w:w w:val="104"/>
          <w:sz w:val="24"/>
          <w:szCs w:val="24"/>
        </w:rPr>
        <w:t xml:space="preserve"> </w:t>
      </w:r>
      <w:r w:rsidR="00B12528">
        <w:rPr>
          <w:rFonts w:ascii="Calibri Bold" w:hAnsi="Calibri Bold" w:cs="Calibri Bold"/>
          <w:color w:val="FBC25F"/>
          <w:w w:val="104"/>
          <w:sz w:val="24"/>
          <w:szCs w:val="24"/>
        </w:rPr>
        <w:t xml:space="preserve"> CRE TION D’UN COMPLEMENT DE TRA</w:t>
      </w:r>
      <w:r>
        <w:rPr>
          <w:rFonts w:ascii="Calibri Bold" w:hAnsi="Calibri Bold" w:cs="Calibri Bold"/>
          <w:color w:val="FBC25F"/>
          <w:w w:val="104"/>
          <w:sz w:val="24"/>
          <w:szCs w:val="24"/>
        </w:rPr>
        <w:t xml:space="preserve">ITEMENT DE 183€ NETS W R MOIS </w:t>
      </w:r>
      <w:r>
        <w:br/>
      </w:r>
      <w:r>
        <w:rPr>
          <w:rFonts w:ascii="Calibri Bold" w:hAnsi="Calibri Bold" w:cs="Calibri Bold"/>
          <w:color w:val="FBC25F"/>
          <w:sz w:val="24"/>
          <w:szCs w:val="24"/>
        </w:rPr>
        <w:tab/>
      </w:r>
      <w:r>
        <w:rPr>
          <w:rFonts w:ascii="Calibri Bold" w:hAnsi="Calibri Bold" w:cs="Calibri Bold"/>
          <w:color w:val="FBC25F"/>
          <w:w w:val="102"/>
          <w:sz w:val="24"/>
          <w:szCs w:val="24"/>
        </w:rPr>
        <w:t xml:space="preserve">VERSE A TOUS LES PERSONNELS DES ETABLISSEMENTS HOSPITALIERS ET DES </w:t>
      </w:r>
      <w:r>
        <w:br/>
      </w:r>
      <w:r>
        <w:rPr>
          <w:rFonts w:ascii="Calibri Bold" w:hAnsi="Calibri Bold" w:cs="Calibri Bold"/>
          <w:color w:val="FBC25F"/>
          <w:sz w:val="24"/>
          <w:szCs w:val="24"/>
        </w:rPr>
        <w:tab/>
        <w:t>EHPAD</w:t>
      </w:r>
    </w:p>
    <w:p w:rsidR="00925AAB" w:rsidRDefault="00ED773D">
      <w:pPr>
        <w:tabs>
          <w:tab w:val="left" w:pos="2405"/>
          <w:tab w:val="left" w:pos="2405"/>
        </w:tabs>
        <w:spacing w:before="10" w:after="0" w:line="290" w:lineRule="exact"/>
        <w:ind w:left="2045" w:right="1335"/>
      </w:pPr>
      <w:r>
        <w:rPr>
          <w:rFonts w:ascii="Arial" w:hAnsi="Arial" w:cs="Arial"/>
          <w:color w:val="292373"/>
          <w:w w:val="103"/>
          <w:sz w:val="24"/>
          <w:szCs w:val="24"/>
        </w:rPr>
        <w:t xml:space="preserve"> </w:t>
      </w:r>
      <w:r>
        <w:rPr>
          <w:rFonts w:ascii="Calibri Bold" w:hAnsi="Calibri Bold" w:cs="Calibri Bold"/>
          <w:color w:val="FBC25F"/>
          <w:w w:val="103"/>
          <w:sz w:val="24"/>
          <w:szCs w:val="24"/>
        </w:rPr>
        <w:t xml:space="preserve">  LA  REVALORISATION  DES  GRILLES  DE  REMUNERATION  DES  PERSONNELS </w:t>
      </w:r>
      <w:r>
        <w:br/>
      </w:r>
      <w:r>
        <w:rPr>
          <w:rFonts w:ascii="Calibri Bold" w:hAnsi="Calibri Bold" w:cs="Calibri Bold"/>
          <w:color w:val="FBC25F"/>
          <w:sz w:val="24"/>
          <w:szCs w:val="24"/>
        </w:rPr>
        <w:tab/>
      </w:r>
      <w:r>
        <w:rPr>
          <w:rFonts w:ascii="Calibri Bold" w:hAnsi="Calibri Bold" w:cs="Calibri Bold"/>
          <w:color w:val="FBC25F"/>
          <w:spacing w:val="4"/>
          <w:sz w:val="24"/>
          <w:szCs w:val="24"/>
        </w:rPr>
        <w:t xml:space="preserve">SOIGNANTS, DE REEDUCATION ET MEDICO-TECHNIQUES EN RECONNAISSANT </w:t>
      </w:r>
      <w:r>
        <w:br/>
      </w:r>
      <w:r>
        <w:rPr>
          <w:rFonts w:ascii="Calibri Bold" w:hAnsi="Calibri Bold" w:cs="Calibri Bold"/>
          <w:color w:val="FBC25F"/>
          <w:sz w:val="24"/>
          <w:szCs w:val="24"/>
        </w:rPr>
        <w:tab/>
        <w:t>LEURS SPECIFICITES</w:t>
      </w:r>
    </w:p>
    <w:p w:rsidR="00925AAB" w:rsidRDefault="00925AAB">
      <w:pPr>
        <w:spacing w:after="0" w:line="230" w:lineRule="exact"/>
        <w:ind w:left="964"/>
        <w:rPr>
          <w:sz w:val="24"/>
          <w:szCs w:val="24"/>
        </w:rPr>
      </w:pPr>
    </w:p>
    <w:p w:rsidR="00925AAB" w:rsidRDefault="00ED773D">
      <w:pPr>
        <w:spacing w:before="90" w:after="0" w:line="230" w:lineRule="exact"/>
        <w:ind w:left="964" w:right="1368"/>
        <w:jc w:val="both"/>
      </w:pPr>
      <w:r>
        <w:rPr>
          <w:rFonts w:ascii="Arial" w:hAnsi="Arial" w:cs="Arial"/>
          <w:color w:val="000000"/>
          <w:spacing w:val="1"/>
          <w:sz w:val="20"/>
          <w:szCs w:val="20"/>
        </w:rPr>
        <w:t xml:space="preserve">Éléments structurants de la progression des personnels et de leur promotion, la formation professionnelle </w:t>
      </w:r>
      <w:r>
        <w:rPr>
          <w:rFonts w:ascii="Arial" w:hAnsi="Arial" w:cs="Arial"/>
          <w:color w:val="000000"/>
          <w:w w:val="105"/>
          <w:sz w:val="20"/>
          <w:szCs w:val="20"/>
        </w:rPr>
        <w:t xml:space="preserve">et le développement des compétences et des qualifications, contribuent à l’attractivité autant qu’à la </w:t>
      </w:r>
      <w:r>
        <w:rPr>
          <w:rFonts w:ascii="Arial" w:hAnsi="Arial" w:cs="Arial"/>
          <w:color w:val="000000"/>
          <w:w w:val="107"/>
          <w:sz w:val="20"/>
          <w:szCs w:val="20"/>
        </w:rPr>
        <w:t xml:space="preserve">fidélisation des professionnels au sein de la fonction publique hospitalière. Le développement des </w:t>
      </w:r>
      <w:r>
        <w:rPr>
          <w:rFonts w:ascii="Arial" w:hAnsi="Arial" w:cs="Arial"/>
          <w:color w:val="000000"/>
          <w:spacing w:val="1"/>
          <w:sz w:val="20"/>
          <w:szCs w:val="20"/>
        </w:rPr>
        <w:t xml:space="preserve">compétences et des qualifications doit par conséquent être renforcé, à l’image des acquis de l’expérience </w:t>
      </w:r>
      <w:r>
        <w:rPr>
          <w:rFonts w:ascii="Arial" w:hAnsi="Arial" w:cs="Arial"/>
          <w:color w:val="000000"/>
          <w:sz w:val="20"/>
          <w:szCs w:val="20"/>
        </w:rPr>
        <w:t>qui doivent être mieux valorisés.</w:t>
      </w:r>
    </w:p>
    <w:p w:rsidR="00925AAB" w:rsidRDefault="00925AAB">
      <w:pPr>
        <w:spacing w:after="0" w:line="228" w:lineRule="exact"/>
        <w:ind w:left="964"/>
        <w:rPr>
          <w:sz w:val="24"/>
          <w:szCs w:val="24"/>
        </w:rPr>
      </w:pPr>
    </w:p>
    <w:p w:rsidR="00925AAB" w:rsidRDefault="00ED773D">
      <w:pPr>
        <w:spacing w:before="4" w:after="0" w:line="228" w:lineRule="exact"/>
        <w:ind w:left="964" w:right="1369"/>
        <w:jc w:val="both"/>
      </w:pPr>
      <w:r>
        <w:rPr>
          <w:rFonts w:ascii="Arial" w:hAnsi="Arial" w:cs="Arial"/>
          <w:color w:val="000000"/>
          <w:w w:val="105"/>
          <w:sz w:val="20"/>
          <w:szCs w:val="20"/>
        </w:rPr>
        <w:t xml:space="preserve">Une mission sera lancée avec comme objectifs de faciliter l’accès à la formation et de sécuriser son </w:t>
      </w:r>
      <w:r>
        <w:br/>
      </w:r>
      <w:r>
        <w:rPr>
          <w:rFonts w:ascii="Arial" w:hAnsi="Arial" w:cs="Arial"/>
          <w:color w:val="000000"/>
          <w:spacing w:val="2"/>
          <w:sz w:val="20"/>
          <w:szCs w:val="20"/>
        </w:rPr>
        <w:t xml:space="preserve">financement. Elle formulera des propositions en matière d’évolution des métiers du soin et d’orientations </w:t>
      </w:r>
      <w:r>
        <w:br/>
      </w:r>
      <w:r>
        <w:rPr>
          <w:rFonts w:ascii="Arial" w:hAnsi="Arial" w:cs="Arial"/>
          <w:color w:val="000000"/>
          <w:spacing w:val="1"/>
          <w:sz w:val="20"/>
          <w:szCs w:val="20"/>
        </w:rPr>
        <w:t xml:space="preserve">stratégiques pour la formation. Les conditions d’un développement de l’apprentissage, des protocoles de </w:t>
      </w:r>
      <w:r>
        <w:br/>
      </w:r>
      <w:r>
        <w:rPr>
          <w:rFonts w:ascii="Arial" w:hAnsi="Arial" w:cs="Arial"/>
          <w:color w:val="000000"/>
          <w:spacing w:val="1"/>
          <w:sz w:val="20"/>
          <w:szCs w:val="20"/>
        </w:rPr>
        <w:t xml:space="preserve">coopération et des pratiques avancées seront examinées. Un plan d’actions national sera élaboré à partir </w:t>
      </w:r>
      <w:r>
        <w:br/>
      </w:r>
      <w:r>
        <w:rPr>
          <w:rFonts w:ascii="Arial" w:hAnsi="Arial" w:cs="Arial"/>
          <w:color w:val="000000"/>
          <w:w w:val="103"/>
          <w:sz w:val="20"/>
          <w:szCs w:val="20"/>
        </w:rPr>
        <w:t xml:space="preserve">des conclusions de la mission. Il sera décliné dans chaque établissement et pourra donner lieu à des </w:t>
      </w:r>
      <w:r>
        <w:br/>
      </w:r>
      <w:r>
        <w:rPr>
          <w:rFonts w:ascii="Arial" w:hAnsi="Arial" w:cs="Arial"/>
          <w:color w:val="000000"/>
          <w:sz w:val="20"/>
          <w:szCs w:val="20"/>
        </w:rPr>
        <w:t>accords.</w:t>
      </w:r>
    </w:p>
    <w:p w:rsidR="00925AAB" w:rsidRDefault="00ED773D">
      <w:pPr>
        <w:tabs>
          <w:tab w:val="left" w:pos="2405"/>
        </w:tabs>
        <w:spacing w:before="213" w:after="0" w:line="300" w:lineRule="exact"/>
        <w:ind w:left="2045" w:right="1341"/>
        <w:jc w:val="both"/>
      </w:pPr>
      <w:r>
        <w:rPr>
          <w:rFonts w:ascii="Arial" w:hAnsi="Arial" w:cs="Arial"/>
          <w:color w:val="292373"/>
          <w:spacing w:val="-1"/>
        </w:rPr>
        <w:t xml:space="preserve"> </w:t>
      </w:r>
      <w:r>
        <w:rPr>
          <w:rFonts w:ascii="Calibri Bold" w:hAnsi="Calibri Bold" w:cs="Calibri Bold"/>
          <w:color w:val="FBC25F"/>
          <w:spacing w:val="-1"/>
          <w:sz w:val="24"/>
          <w:szCs w:val="24"/>
        </w:rPr>
        <w:t xml:space="preserve">  FAIRE DE LA PROMOTION PROFESSIONNELLE TOUT AU LONG DE LA CARRIERE UN </w:t>
      </w:r>
      <w:r>
        <w:br/>
      </w:r>
      <w:r>
        <w:rPr>
          <w:rFonts w:ascii="Calibri Bold" w:hAnsi="Calibri Bold" w:cs="Calibri Bold"/>
          <w:color w:val="FBC25F"/>
          <w:sz w:val="24"/>
          <w:szCs w:val="24"/>
        </w:rPr>
        <w:tab/>
      </w:r>
      <w:r>
        <w:rPr>
          <w:rFonts w:ascii="Calibri Bold" w:hAnsi="Calibri Bold" w:cs="Calibri Bold"/>
          <w:color w:val="FBC25F"/>
          <w:spacing w:val="-1"/>
          <w:sz w:val="24"/>
          <w:szCs w:val="24"/>
        </w:rPr>
        <w:t>F CTEUR D’  TTR  CTIVITE ET DE FIDELISATION</w:t>
      </w:r>
    </w:p>
    <w:p w:rsidR="00925AAB" w:rsidRDefault="00925AAB">
      <w:pPr>
        <w:spacing w:after="0" w:line="231" w:lineRule="exact"/>
        <w:ind w:left="964"/>
        <w:rPr>
          <w:sz w:val="24"/>
          <w:szCs w:val="24"/>
        </w:rPr>
      </w:pPr>
    </w:p>
    <w:p w:rsidR="00925AAB" w:rsidRDefault="00ED773D">
      <w:pPr>
        <w:spacing w:before="26" w:after="0" w:line="231" w:lineRule="exact"/>
        <w:ind w:left="964" w:right="1368"/>
        <w:jc w:val="both"/>
      </w:pPr>
      <w:r>
        <w:rPr>
          <w:rFonts w:ascii="Arial" w:hAnsi="Arial" w:cs="Arial"/>
          <w:color w:val="000000"/>
          <w:w w:val="103"/>
          <w:sz w:val="20"/>
          <w:szCs w:val="20"/>
        </w:rPr>
        <w:t xml:space="preserve">La perte d’attractivité du service public de santé résulte en grande partie des difficultés à stabiliser les </w:t>
      </w:r>
      <w:r>
        <w:br/>
      </w:r>
      <w:r>
        <w:rPr>
          <w:rFonts w:ascii="Arial" w:hAnsi="Arial" w:cs="Arial"/>
          <w:color w:val="000000"/>
          <w:w w:val="106"/>
          <w:sz w:val="20"/>
          <w:szCs w:val="20"/>
        </w:rPr>
        <w:t xml:space="preserve">organisations du travail au sein des services du fait de l’obligation d’assurer très régulièrement des </w:t>
      </w:r>
      <w:r>
        <w:br/>
      </w:r>
      <w:r>
        <w:rPr>
          <w:rFonts w:ascii="Arial" w:hAnsi="Arial" w:cs="Arial"/>
          <w:color w:val="000000"/>
          <w:sz w:val="20"/>
          <w:szCs w:val="20"/>
        </w:rPr>
        <w:t xml:space="preserve">remplacements dans les équipes. Afin de stabiliser les organisations, des mesures nouvelles seront mises </w:t>
      </w:r>
      <w:r>
        <w:br/>
      </w:r>
      <w:r>
        <w:rPr>
          <w:rFonts w:ascii="Arial" w:hAnsi="Arial" w:cs="Arial"/>
          <w:color w:val="000000"/>
          <w:w w:val="102"/>
          <w:sz w:val="20"/>
          <w:szCs w:val="20"/>
        </w:rPr>
        <w:t xml:space="preserve">en place à compter de 2021 : des projets pilotes visant à faire évoluer l’organisation du travail pouvant </w:t>
      </w:r>
      <w:r>
        <w:br/>
      </w:r>
      <w:r>
        <w:rPr>
          <w:rFonts w:ascii="Arial" w:hAnsi="Arial" w:cs="Arial"/>
          <w:color w:val="000000"/>
          <w:sz w:val="20"/>
          <w:szCs w:val="20"/>
        </w:rPr>
        <w:t xml:space="preserve">permettre une construction de plannings en pleine autonomie par les agents ; une organisation spécifique </w:t>
      </w:r>
      <w:r>
        <w:br/>
      </w:r>
      <w:r>
        <w:rPr>
          <w:rFonts w:ascii="Arial" w:hAnsi="Arial" w:cs="Arial"/>
          <w:color w:val="000000"/>
          <w:spacing w:val="-2"/>
          <w:sz w:val="20"/>
          <w:szCs w:val="20"/>
        </w:rPr>
        <w:t xml:space="preserve">de l’hospitalisation programmée ; la mise en place de pools afin de permettre le remplacement systématique </w:t>
      </w:r>
      <w:r>
        <w:br/>
      </w:r>
      <w:r>
        <w:rPr>
          <w:rFonts w:ascii="Arial" w:hAnsi="Arial" w:cs="Arial"/>
          <w:color w:val="000000"/>
          <w:sz w:val="20"/>
          <w:szCs w:val="20"/>
        </w:rPr>
        <w:t xml:space="preserve">des absences de plus de 48 heures ; la possibilité d’effectuer des heures supplémentaires contractualisées </w:t>
      </w:r>
      <w:r>
        <w:br/>
      </w:r>
      <w:r>
        <w:rPr>
          <w:rFonts w:ascii="Arial" w:hAnsi="Arial" w:cs="Arial"/>
          <w:color w:val="000000"/>
          <w:sz w:val="20"/>
          <w:szCs w:val="20"/>
        </w:rPr>
        <w:t>et mieux rémunérées seront instaurés.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45" w:after="0" w:line="161" w:lineRule="exact"/>
        <w:ind w:left="964"/>
      </w:pPr>
      <w:r>
        <w:rPr>
          <w:rFonts w:ascii="Arial Bold" w:hAnsi="Arial Bold" w:cs="Arial Bold"/>
          <w:color w:val="292373"/>
          <w:sz w:val="14"/>
          <w:szCs w:val="14"/>
        </w:rPr>
        <w:t>18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552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90" name="Freeform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3"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NuGA0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856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704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ED773D">
      <w:pPr>
        <w:spacing w:before="74" w:after="0" w:line="226" w:lineRule="exact"/>
        <w:ind w:left="964" w:right="1368"/>
        <w:jc w:val="both"/>
      </w:pPr>
      <w:r>
        <w:rPr>
          <w:rFonts w:ascii="Arial" w:hAnsi="Arial" w:cs="Arial"/>
          <w:color w:val="000000"/>
          <w:spacing w:val="2"/>
          <w:sz w:val="20"/>
          <w:szCs w:val="20"/>
        </w:rPr>
        <w:t xml:space="preserve">L’annualisation du temps de travail permettant d’ajuster le temps de travail en fonction des variations de </w:t>
      </w:r>
      <w:r>
        <w:rPr>
          <w:rFonts w:ascii="Arial" w:hAnsi="Arial" w:cs="Arial"/>
          <w:color w:val="000000"/>
          <w:sz w:val="20"/>
          <w:szCs w:val="20"/>
        </w:rPr>
        <w:t xml:space="preserve">l’activité tout au long de l’année ainsi que la réduction à 11h de la durée du repos quotidien seront rendues </w:t>
      </w:r>
      <w:r>
        <w:rPr>
          <w:rFonts w:ascii="Arial" w:hAnsi="Arial" w:cs="Arial"/>
          <w:color w:val="000000"/>
          <w:spacing w:val="1"/>
          <w:sz w:val="20"/>
          <w:szCs w:val="20"/>
        </w:rPr>
        <w:t xml:space="preserve">possibles par voie d’accord. Une enveloppe budgétaire spécifique pour la mise en place de ces mesures </w:t>
      </w:r>
      <w:r>
        <w:rPr>
          <w:rFonts w:ascii="Arial" w:hAnsi="Arial" w:cs="Arial"/>
          <w:color w:val="000000"/>
          <w:sz w:val="20"/>
          <w:szCs w:val="20"/>
        </w:rPr>
        <w:t>sera prévue afin de faciliter la négociation.</w:t>
      </w:r>
    </w:p>
    <w:p w:rsidR="00925AAB" w:rsidRDefault="00ED773D">
      <w:pPr>
        <w:spacing w:before="233" w:after="0" w:line="276" w:lineRule="exact"/>
        <w:ind w:left="2098"/>
      </w:pPr>
      <w:r>
        <w:rPr>
          <w:rFonts w:ascii="Arial" w:hAnsi="Arial" w:cs="Arial"/>
          <w:color w:val="292373"/>
          <w:sz w:val="24"/>
          <w:szCs w:val="24"/>
        </w:rPr>
        <w:t xml:space="preserve"> </w:t>
      </w:r>
      <w:r>
        <w:rPr>
          <w:rFonts w:ascii="Calibri Bold" w:hAnsi="Calibri Bold" w:cs="Calibri Bold"/>
          <w:color w:val="FBC25F"/>
          <w:sz w:val="24"/>
          <w:szCs w:val="24"/>
        </w:rPr>
        <w:t xml:space="preserve"> SECURISER LES ORGANISATIONS DU TRAVAIL</w:t>
      </w:r>
    </w:p>
    <w:p w:rsidR="00925AAB" w:rsidRDefault="00925AAB">
      <w:pPr>
        <w:spacing w:after="0" w:line="233" w:lineRule="exact"/>
        <w:ind w:left="964"/>
        <w:rPr>
          <w:sz w:val="24"/>
          <w:szCs w:val="24"/>
        </w:rPr>
      </w:pPr>
    </w:p>
    <w:p w:rsidR="00925AAB" w:rsidRDefault="00ED773D">
      <w:pPr>
        <w:spacing w:before="107" w:after="0" w:line="233" w:lineRule="exact"/>
        <w:ind w:left="964" w:right="1371"/>
        <w:jc w:val="both"/>
      </w:pPr>
      <w:r>
        <w:rPr>
          <w:rFonts w:ascii="Arial" w:hAnsi="Arial" w:cs="Arial"/>
          <w:color w:val="000000"/>
          <w:w w:val="103"/>
          <w:sz w:val="20"/>
          <w:szCs w:val="20"/>
        </w:rPr>
        <w:t xml:space="preserve">Dans chaque établissement hospitalier, une étude d’impact sera réalisée et comportera un diagnostic </w:t>
      </w:r>
      <w:r>
        <w:rPr>
          <w:rFonts w:ascii="Arial" w:hAnsi="Arial" w:cs="Arial"/>
          <w:color w:val="000000"/>
          <w:sz w:val="20"/>
          <w:szCs w:val="20"/>
        </w:rPr>
        <w:t xml:space="preserve">partagé sur la situation des effectifs. Cette étude d’impact comprendra les besoins documentés en effectifs </w:t>
      </w:r>
      <w:r>
        <w:rPr>
          <w:rFonts w:ascii="Arial" w:hAnsi="Arial" w:cs="Arial"/>
          <w:color w:val="000000"/>
          <w:spacing w:val="-1"/>
          <w:sz w:val="20"/>
          <w:szCs w:val="20"/>
        </w:rPr>
        <w:t>supplémentaires. Une dotation nationale sera dédiée à la couverture de ces besoins en recrutement et fera l’objet d’une délégation aux agences régionales de santé (ARS).</w:t>
      </w:r>
    </w:p>
    <w:p w:rsidR="00925AAB" w:rsidRDefault="00ED773D">
      <w:pPr>
        <w:spacing w:before="232" w:after="0" w:line="276" w:lineRule="exact"/>
        <w:ind w:left="2033"/>
      </w:pPr>
      <w:r>
        <w:rPr>
          <w:rFonts w:ascii="Arial" w:hAnsi="Arial" w:cs="Arial"/>
          <w:color w:val="292373"/>
          <w:sz w:val="24"/>
          <w:szCs w:val="24"/>
        </w:rPr>
        <w:t xml:space="preserve"> </w:t>
      </w:r>
      <w:r>
        <w:rPr>
          <w:rFonts w:ascii="Calibri Bold" w:hAnsi="Calibri Bold" w:cs="Calibri Bold"/>
          <w:color w:val="FBC25F"/>
          <w:sz w:val="24"/>
          <w:szCs w:val="24"/>
        </w:rPr>
        <w:t xml:space="preserve">  COUVRIR LES BESOINS EN EFFECTIFS</w:t>
      </w:r>
    </w:p>
    <w:p w:rsidR="00925AAB" w:rsidRDefault="00925AAB">
      <w:pPr>
        <w:spacing w:after="0" w:line="232" w:lineRule="exact"/>
        <w:ind w:left="964"/>
        <w:rPr>
          <w:sz w:val="24"/>
          <w:szCs w:val="24"/>
        </w:rPr>
      </w:pPr>
    </w:p>
    <w:p w:rsidR="00925AAB" w:rsidRDefault="00ED773D">
      <w:pPr>
        <w:spacing w:before="89" w:after="0" w:line="232" w:lineRule="exact"/>
        <w:ind w:left="964" w:right="1368"/>
        <w:jc w:val="both"/>
      </w:pPr>
      <w:r>
        <w:rPr>
          <w:rFonts w:ascii="Arial" w:hAnsi="Arial" w:cs="Arial"/>
          <w:color w:val="000000"/>
          <w:w w:val="103"/>
          <w:sz w:val="20"/>
          <w:szCs w:val="20"/>
        </w:rPr>
        <w:t xml:space="preserve">Dans le cadre de la loi du 6 août 2019 sur la transformation de la fonction publique, l’accord stipule le </w:t>
      </w:r>
      <w:r>
        <w:rPr>
          <w:rFonts w:ascii="Arial" w:hAnsi="Arial" w:cs="Arial"/>
          <w:color w:val="000000"/>
          <w:w w:val="102"/>
          <w:sz w:val="20"/>
          <w:szCs w:val="20"/>
        </w:rPr>
        <w:t xml:space="preserve">développement de négociations locales conduisant à des accords majoritaires et opposables. Dans le </w:t>
      </w:r>
      <w:r>
        <w:rPr>
          <w:rFonts w:ascii="Arial" w:hAnsi="Arial" w:cs="Arial"/>
          <w:color w:val="000000"/>
          <w:spacing w:val="2"/>
          <w:sz w:val="20"/>
          <w:szCs w:val="20"/>
        </w:rPr>
        <w:t xml:space="preserve">respect de la hiérarchie des normes et du statut général de la fonction publique, ces négociations seront </w:t>
      </w:r>
      <w:r>
        <w:rPr>
          <w:rFonts w:ascii="Arial" w:hAnsi="Arial" w:cs="Arial"/>
          <w:color w:val="000000"/>
          <w:w w:val="102"/>
          <w:sz w:val="20"/>
          <w:szCs w:val="20"/>
        </w:rPr>
        <w:t xml:space="preserve">précédées de l’établissement d’un agenda social dans les établissements. Ces négociations porteront </w:t>
      </w:r>
      <w:r>
        <w:rPr>
          <w:rFonts w:ascii="Arial" w:hAnsi="Arial" w:cs="Arial"/>
          <w:color w:val="000000"/>
          <w:w w:val="107"/>
          <w:sz w:val="20"/>
          <w:szCs w:val="20"/>
        </w:rPr>
        <w:t xml:space="preserve">notamment sur les organisations de travail, l’égalité entre les femmes et les hommes, la formation </w:t>
      </w:r>
      <w:r>
        <w:rPr>
          <w:rFonts w:ascii="Arial" w:hAnsi="Arial" w:cs="Arial"/>
          <w:color w:val="000000"/>
          <w:sz w:val="20"/>
          <w:szCs w:val="20"/>
        </w:rPr>
        <w:t>professionnelle, l’hygiène et la sécurité, l’engagement collectif.</w:t>
      </w:r>
    </w:p>
    <w:p w:rsidR="00925AAB" w:rsidRDefault="00ED773D">
      <w:pPr>
        <w:spacing w:before="232" w:after="0" w:line="276" w:lineRule="exact"/>
        <w:ind w:left="2033"/>
      </w:pPr>
      <w:r>
        <w:rPr>
          <w:rFonts w:ascii="Arial" w:hAnsi="Arial" w:cs="Arial"/>
          <w:color w:val="292373"/>
          <w:sz w:val="24"/>
          <w:szCs w:val="24"/>
        </w:rPr>
        <w:t xml:space="preserve"> </w:t>
      </w:r>
      <w:r>
        <w:rPr>
          <w:rFonts w:ascii="Calibri Bold" w:hAnsi="Calibri Bold" w:cs="Calibri Bold"/>
          <w:color w:val="FBC25F"/>
          <w:sz w:val="24"/>
          <w:szCs w:val="24"/>
        </w:rPr>
        <w:t xml:space="preserve">  DEVELOPPER LA NEGOCIATION DANS LES ETABLISSEMENTS</w:t>
      </w:r>
    </w:p>
    <w:p w:rsidR="00925AAB" w:rsidRDefault="00925AAB">
      <w:pPr>
        <w:spacing w:after="0" w:line="232" w:lineRule="exact"/>
        <w:ind w:left="964"/>
        <w:rPr>
          <w:sz w:val="24"/>
          <w:szCs w:val="24"/>
        </w:rPr>
      </w:pPr>
    </w:p>
    <w:p w:rsidR="00925AAB" w:rsidRDefault="00ED773D">
      <w:pPr>
        <w:spacing w:before="89" w:after="0" w:line="232" w:lineRule="exact"/>
        <w:ind w:left="964" w:right="1372"/>
        <w:jc w:val="both"/>
      </w:pPr>
      <w:r>
        <w:rPr>
          <w:rFonts w:ascii="Arial" w:hAnsi="Arial" w:cs="Arial"/>
          <w:color w:val="000000"/>
          <w:sz w:val="20"/>
          <w:szCs w:val="20"/>
        </w:rPr>
        <w:t xml:space="preserve">L’intéressement collectif a vocation à renforcer la qualité du service rendu et à valoriser l’engagement des </w:t>
      </w:r>
      <w:r>
        <w:br/>
      </w:r>
      <w:r>
        <w:rPr>
          <w:rFonts w:ascii="Arial" w:hAnsi="Arial" w:cs="Arial"/>
          <w:color w:val="000000"/>
          <w:spacing w:val="1"/>
          <w:sz w:val="20"/>
          <w:szCs w:val="20"/>
        </w:rPr>
        <w:t xml:space="preserve">équipes dans des projets collectifs. Sa mise en œuvre dans la fonction publique hospitalière passe par la </w:t>
      </w:r>
      <w:r>
        <w:br/>
      </w:r>
      <w:r>
        <w:rPr>
          <w:rFonts w:ascii="Arial" w:hAnsi="Arial" w:cs="Arial"/>
          <w:color w:val="000000"/>
          <w:w w:val="103"/>
          <w:sz w:val="20"/>
          <w:szCs w:val="20"/>
        </w:rPr>
        <w:t xml:space="preserve">voie de la négociation locale. Cette négociation aura pour objet la définition d’objectifs prioritaires non </w:t>
      </w:r>
      <w:r>
        <w:br/>
      </w:r>
      <w:r>
        <w:rPr>
          <w:rFonts w:ascii="Arial" w:hAnsi="Arial" w:cs="Arial"/>
          <w:color w:val="000000"/>
          <w:spacing w:val="2"/>
          <w:sz w:val="20"/>
          <w:szCs w:val="20"/>
        </w:rPr>
        <w:t xml:space="preserve">financiers et d’indicateurs de résultats collectifs intéressant l’ensemble des fonctions exercées dans les </w:t>
      </w:r>
      <w:r>
        <w:br/>
      </w:r>
      <w:r>
        <w:rPr>
          <w:rFonts w:ascii="Arial" w:hAnsi="Arial" w:cs="Arial"/>
          <w:color w:val="000000"/>
          <w:spacing w:val="-2"/>
          <w:sz w:val="20"/>
          <w:szCs w:val="20"/>
        </w:rPr>
        <w:t xml:space="preserve">établissements et impliquera que les montants servis soient identiques pour tous les membres d’une équipe, </w:t>
      </w:r>
      <w:r>
        <w:br/>
      </w:r>
      <w:r>
        <w:rPr>
          <w:rFonts w:ascii="Arial" w:hAnsi="Arial" w:cs="Arial"/>
          <w:color w:val="000000"/>
          <w:spacing w:val="-1"/>
          <w:sz w:val="20"/>
          <w:szCs w:val="20"/>
        </w:rPr>
        <w:t>quel que soit le statut.</w:t>
      </w:r>
    </w:p>
    <w:p w:rsidR="00925AAB" w:rsidRDefault="00ED773D">
      <w:pPr>
        <w:spacing w:before="232" w:after="0" w:line="276" w:lineRule="exact"/>
        <w:ind w:left="2033"/>
      </w:pPr>
      <w:r>
        <w:rPr>
          <w:rFonts w:ascii="Arial" w:hAnsi="Arial" w:cs="Arial"/>
          <w:color w:val="292373"/>
          <w:w w:val="102"/>
          <w:sz w:val="24"/>
          <w:szCs w:val="24"/>
        </w:rPr>
        <w:t xml:space="preserve"> </w:t>
      </w:r>
      <w:r>
        <w:rPr>
          <w:rFonts w:ascii="Calibri Bold" w:hAnsi="Calibri Bold" w:cs="Calibri Bold"/>
          <w:color w:val="FBC25F"/>
          <w:w w:val="102"/>
          <w:sz w:val="24"/>
          <w:szCs w:val="24"/>
        </w:rPr>
        <w:t xml:space="preserve">  V LORISER L’ENG GEMENT COLLECTIF</w:t>
      </w:r>
    </w:p>
    <w:p w:rsidR="00925AAB" w:rsidRDefault="00925AAB">
      <w:pPr>
        <w:spacing w:after="0" w:line="313" w:lineRule="exact"/>
        <w:ind w:left="964"/>
        <w:rPr>
          <w:sz w:val="24"/>
          <w:szCs w:val="24"/>
        </w:rPr>
      </w:pPr>
    </w:p>
    <w:p w:rsidR="00925AAB" w:rsidRDefault="00B12528" w:rsidP="00B12528">
      <w:pPr>
        <w:spacing w:before="41" w:after="0" w:line="313" w:lineRule="exact"/>
        <w:ind w:left="964" w:right="1458"/>
        <w:jc w:val="both"/>
      </w:pPr>
      <w:r>
        <w:rPr>
          <w:rFonts w:ascii="Calibri Bold" w:hAnsi="Calibri Bold" w:cs="Calibri Bold"/>
          <w:color w:val="F8A900"/>
          <w:spacing w:val="-3"/>
          <w:sz w:val="24"/>
          <w:szCs w:val="24"/>
        </w:rPr>
        <w:t>A</w:t>
      </w:r>
      <w:r w:rsidR="00ED773D">
        <w:rPr>
          <w:rFonts w:ascii="Calibri Bold" w:hAnsi="Calibri Bold" w:cs="Calibri Bold"/>
          <w:color w:val="F8A900"/>
          <w:spacing w:val="-3"/>
          <w:sz w:val="24"/>
          <w:szCs w:val="24"/>
        </w:rPr>
        <w:t xml:space="preserve">pplicables sur le champ de la fonction publique hospitalière, les dispositions de l’accord feront </w:t>
      </w:r>
      <w:r w:rsidR="00ED773D">
        <w:rPr>
          <w:rFonts w:ascii="Calibri Bold" w:hAnsi="Calibri Bold" w:cs="Calibri Bold"/>
          <w:color w:val="F8A900"/>
          <w:sz w:val="24"/>
          <w:szCs w:val="24"/>
        </w:rPr>
        <w:t xml:space="preserve">l’objet d’une transposition dans les secteurs privés non lucratif et lucratif. Le versement d’un </w:t>
      </w:r>
      <w:r w:rsidR="00ED773D">
        <w:rPr>
          <w:rFonts w:ascii="Calibri Bold" w:hAnsi="Calibri Bold" w:cs="Calibri Bold"/>
          <w:color w:val="F8A900"/>
          <w:spacing w:val="-1"/>
          <w:sz w:val="24"/>
          <w:szCs w:val="24"/>
        </w:rPr>
        <w:t xml:space="preserve">financement national sera effectué aux établissements dès lors qu’un accord collectif aura été </w:t>
      </w:r>
      <w:r w:rsidR="00ED773D">
        <w:rPr>
          <w:rFonts w:ascii="Calibri Bold" w:hAnsi="Calibri Bold" w:cs="Calibri Bold"/>
          <w:color w:val="F8A900"/>
          <w:spacing w:val="-2"/>
          <w:sz w:val="24"/>
          <w:szCs w:val="24"/>
        </w:rPr>
        <w:t>négocié dans les branches concernées.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71" w:after="0" w:line="161" w:lineRule="exact"/>
        <w:ind w:left="964"/>
      </w:pPr>
      <w:r>
        <w:rPr>
          <w:rFonts w:ascii="Arial Bold" w:hAnsi="Arial Bold" w:cs="Arial Bold"/>
          <w:color w:val="292373"/>
          <w:sz w:val="14"/>
          <w:szCs w:val="14"/>
        </w:rPr>
        <w:t>19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654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89"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0" o:spid="_x0000_s1026" style="position:absolute;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A2M/h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2098048" behindDoc="1" locked="0" layoutInCell="0" allowOverlap="1">
                <wp:simplePos x="0" y="0"/>
                <wp:positionH relativeFrom="page">
                  <wp:posOffset>576580</wp:posOffset>
                </wp:positionH>
                <wp:positionV relativeFrom="page">
                  <wp:posOffset>6724650</wp:posOffset>
                </wp:positionV>
                <wp:extent cx="6350" cy="6350"/>
                <wp:effectExtent l="0" t="0" r="0" b="0"/>
                <wp:wrapNone/>
                <wp:docPr id="988"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9" o:spid="_x0000_s1026" style="position:absolute;z-index:-251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30pt,45.4pt,529.55pt,45.9pt,529.55pt,45.9pt,530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99072" behindDoc="1" locked="0" layoutInCell="0" allowOverlap="1">
                <wp:simplePos x="0" y="0"/>
                <wp:positionH relativeFrom="page">
                  <wp:posOffset>576580</wp:posOffset>
                </wp:positionH>
                <wp:positionV relativeFrom="page">
                  <wp:posOffset>6724650</wp:posOffset>
                </wp:positionV>
                <wp:extent cx="6350" cy="6350"/>
                <wp:effectExtent l="0" t="0" r="0" b="0"/>
                <wp:wrapNone/>
                <wp:docPr id="987" name="Free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8" o:spid="_x0000_s1026" style="position:absolute;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30pt,45.4pt,529.55pt,45.9pt,529.55pt,45.9pt,530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Ct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0096" behindDoc="1" locked="0" layoutInCell="0" allowOverlap="1">
                <wp:simplePos x="0" y="0"/>
                <wp:positionH relativeFrom="page">
                  <wp:posOffset>581660</wp:posOffset>
                </wp:positionH>
                <wp:positionV relativeFrom="page">
                  <wp:posOffset>6724650</wp:posOffset>
                </wp:positionV>
                <wp:extent cx="6035040" cy="12700"/>
                <wp:effectExtent l="0" t="0" r="0" b="0"/>
                <wp:wrapNone/>
                <wp:docPr id="986"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12700"/>
                        </a:xfrm>
                        <a:custGeom>
                          <a:avLst/>
                          <a:gdLst>
                            <a:gd name="T0" fmla="*/ 0 w 9504"/>
                            <a:gd name="T1" fmla="*/ 20 h 20"/>
                            <a:gd name="T2" fmla="*/ 9504 w 9504"/>
                            <a:gd name="T3" fmla="*/ 20 h 20"/>
                            <a:gd name="T4" fmla="*/ 9504 w 9504"/>
                            <a:gd name="T5" fmla="*/ 0 h 20"/>
                            <a:gd name="T6" fmla="*/ 0 w 9504"/>
                            <a:gd name="T7" fmla="*/ 0 h 20"/>
                            <a:gd name="T8" fmla="*/ 0 w 9504"/>
                            <a:gd name="T9" fmla="*/ 0 h 20"/>
                          </a:gdLst>
                          <a:ahLst/>
                          <a:cxnLst>
                            <a:cxn ang="0">
                              <a:pos x="T0" y="T1"/>
                            </a:cxn>
                            <a:cxn ang="0">
                              <a:pos x="T2" y="T3"/>
                            </a:cxn>
                            <a:cxn ang="0">
                              <a:pos x="T4" y="T5"/>
                            </a:cxn>
                            <a:cxn ang="0">
                              <a:pos x="T6" y="T7"/>
                            </a:cxn>
                            <a:cxn ang="0">
                              <a:pos x="T8" y="T9"/>
                            </a:cxn>
                          </a:cxnLst>
                          <a:rect l="0" t="0" r="r" b="b"/>
                          <a:pathLst>
                            <a:path w="9504" h="20">
                              <a:moveTo>
                                <a:pt x="0" y="20"/>
                              </a:moveTo>
                              <a:lnTo>
                                <a:pt x="9504" y="20"/>
                              </a:lnTo>
                              <a:lnTo>
                                <a:pt x="95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7" o:spid="_x0000_s1026" style="position:absolute;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8pt,530.5pt,521pt,530.5pt,521pt,529.5pt,45.8pt,529.5pt" coordsize="95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" o:allowincell="f" fillcolor="black" stroked="f">
                <v:path arrowok="t" o:connecttype="custom" o:connectlocs="0,12700;6035040,12700;60350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1120" behindDoc="1" locked="0" layoutInCell="0" allowOverlap="1">
                <wp:simplePos x="0" y="0"/>
                <wp:positionH relativeFrom="page">
                  <wp:posOffset>6616700</wp:posOffset>
                </wp:positionH>
                <wp:positionV relativeFrom="page">
                  <wp:posOffset>6724650</wp:posOffset>
                </wp:positionV>
                <wp:extent cx="6350" cy="6350"/>
                <wp:effectExtent l="0" t="0" r="0" b="0"/>
                <wp:wrapNone/>
                <wp:docPr id="985"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6" o:spid="_x0000_s1026" style="position:absolute;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530pt,521pt,529.55pt,521.5pt,529.55pt,521.5pt,530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2144" behindDoc="1" locked="0" layoutInCell="0" allowOverlap="1">
                <wp:simplePos x="0" y="0"/>
                <wp:positionH relativeFrom="page">
                  <wp:posOffset>6616700</wp:posOffset>
                </wp:positionH>
                <wp:positionV relativeFrom="page">
                  <wp:posOffset>6724650</wp:posOffset>
                </wp:positionV>
                <wp:extent cx="6350" cy="6350"/>
                <wp:effectExtent l="0" t="0" r="0" b="0"/>
                <wp:wrapNone/>
                <wp:docPr id="984" name="Freeform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5" o:spid="_x0000_s1026" style="position:absolute;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530pt,521pt,529.55pt,521.5pt,529.55pt,521.5pt,530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Me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3168" behindDoc="1" locked="0" layoutInCell="0" allowOverlap="1">
                <wp:simplePos x="0" y="0"/>
                <wp:positionH relativeFrom="page">
                  <wp:posOffset>576580</wp:posOffset>
                </wp:positionH>
                <wp:positionV relativeFrom="page">
                  <wp:posOffset>6731000</wp:posOffset>
                </wp:positionV>
                <wp:extent cx="12700" cy="213360"/>
                <wp:effectExtent l="0" t="0" r="0" b="0"/>
                <wp:wrapNone/>
                <wp:docPr id="983" name="Freeform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3360"/>
                        </a:xfrm>
                        <a:custGeom>
                          <a:avLst/>
                          <a:gdLst>
                            <a:gd name="T0" fmla="*/ 0 w 20"/>
                            <a:gd name="T1" fmla="*/ 336 h 336"/>
                            <a:gd name="T2" fmla="*/ 20 w 20"/>
                            <a:gd name="T3" fmla="*/ 336 h 336"/>
                            <a:gd name="T4" fmla="*/ 20 w 20"/>
                            <a:gd name="T5" fmla="*/ 0 h 336"/>
                            <a:gd name="T6" fmla="*/ 0 w 20"/>
                            <a:gd name="T7" fmla="*/ 0 h 336"/>
                            <a:gd name="T8" fmla="*/ 0 w 20"/>
                            <a:gd name="T9" fmla="*/ 0 h 336"/>
                          </a:gdLst>
                          <a:ahLst/>
                          <a:cxnLst>
                            <a:cxn ang="0">
                              <a:pos x="T0" y="T1"/>
                            </a:cxn>
                            <a:cxn ang="0">
                              <a:pos x="T2" y="T3"/>
                            </a:cxn>
                            <a:cxn ang="0">
                              <a:pos x="T4" y="T5"/>
                            </a:cxn>
                            <a:cxn ang="0">
                              <a:pos x="T6" y="T7"/>
                            </a:cxn>
                            <a:cxn ang="0">
                              <a:pos x="T8" y="T9"/>
                            </a:cxn>
                          </a:cxnLst>
                          <a:rect l="0" t="0" r="r" b="b"/>
                          <a:pathLst>
                            <a:path w="20" h="336">
                              <a:moveTo>
                                <a:pt x="0" y="336"/>
                              </a:moveTo>
                              <a:lnTo>
                                <a:pt x="20" y="33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4" o:spid="_x0000_s1026" style="position:absolute;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46.8pt,46.4pt,546.8pt,46.4pt,530pt,45.4pt,530pt" coordsize="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" o:allowincell="f" fillcolor="black" stroked="f">
                <v:path arrowok="t" o:connecttype="custom" o:connectlocs="0,213360;12700,21336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4192" behindDoc="1" locked="0" layoutInCell="0" allowOverlap="1">
                <wp:simplePos x="0" y="0"/>
                <wp:positionH relativeFrom="page">
                  <wp:posOffset>6616700</wp:posOffset>
                </wp:positionH>
                <wp:positionV relativeFrom="page">
                  <wp:posOffset>6731000</wp:posOffset>
                </wp:positionV>
                <wp:extent cx="12700" cy="213360"/>
                <wp:effectExtent l="0" t="0" r="0" b="0"/>
                <wp:wrapNone/>
                <wp:docPr id="982"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3360"/>
                        </a:xfrm>
                        <a:custGeom>
                          <a:avLst/>
                          <a:gdLst>
                            <a:gd name="T0" fmla="*/ 0 w 20"/>
                            <a:gd name="T1" fmla="*/ 336 h 336"/>
                            <a:gd name="T2" fmla="*/ 20 w 20"/>
                            <a:gd name="T3" fmla="*/ 336 h 336"/>
                            <a:gd name="T4" fmla="*/ 20 w 20"/>
                            <a:gd name="T5" fmla="*/ 0 h 336"/>
                            <a:gd name="T6" fmla="*/ 0 w 20"/>
                            <a:gd name="T7" fmla="*/ 0 h 336"/>
                            <a:gd name="T8" fmla="*/ 0 w 20"/>
                            <a:gd name="T9" fmla="*/ 0 h 336"/>
                          </a:gdLst>
                          <a:ahLst/>
                          <a:cxnLst>
                            <a:cxn ang="0">
                              <a:pos x="T0" y="T1"/>
                            </a:cxn>
                            <a:cxn ang="0">
                              <a:pos x="T2" y="T3"/>
                            </a:cxn>
                            <a:cxn ang="0">
                              <a:pos x="T4" y="T5"/>
                            </a:cxn>
                            <a:cxn ang="0">
                              <a:pos x="T6" y="T7"/>
                            </a:cxn>
                            <a:cxn ang="0">
                              <a:pos x="T8" y="T9"/>
                            </a:cxn>
                          </a:cxnLst>
                          <a:rect l="0" t="0" r="r" b="b"/>
                          <a:pathLst>
                            <a:path w="20" h="336">
                              <a:moveTo>
                                <a:pt x="0" y="336"/>
                              </a:moveTo>
                              <a:lnTo>
                                <a:pt x="20" y="33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3" o:spid="_x0000_s1026" style="position:absolute;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546.8pt,522pt,546.8pt,522pt,530pt,521pt,530pt" coordsize="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EoQwMAADA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" o:allowincell="f" fillcolor="black" stroked="f">
                <v:path arrowok="t" o:connecttype="custom" o:connectlocs="0,213360;12700,21336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16480" behindDoc="1" locked="0" layoutInCell="0" allowOverlap="1">
                <wp:simplePos x="0" y="0"/>
                <wp:positionH relativeFrom="page">
                  <wp:posOffset>576580</wp:posOffset>
                </wp:positionH>
                <wp:positionV relativeFrom="page">
                  <wp:posOffset>6945630</wp:posOffset>
                </wp:positionV>
                <wp:extent cx="12700" cy="201930"/>
                <wp:effectExtent l="0" t="0" r="0" b="0"/>
                <wp:wrapNone/>
                <wp:docPr id="981"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1930"/>
                        </a:xfrm>
                        <a:custGeom>
                          <a:avLst/>
                          <a:gdLst>
                            <a:gd name="T0" fmla="*/ 0 w 20"/>
                            <a:gd name="T1" fmla="*/ 317 h 317"/>
                            <a:gd name="T2" fmla="*/ 20 w 20"/>
                            <a:gd name="T3" fmla="*/ 317 h 317"/>
                            <a:gd name="T4" fmla="*/ 20 w 20"/>
                            <a:gd name="T5" fmla="*/ 0 h 317"/>
                            <a:gd name="T6" fmla="*/ 0 w 20"/>
                            <a:gd name="T7" fmla="*/ 0 h 317"/>
                            <a:gd name="T8" fmla="*/ 0 w 20"/>
                            <a:gd name="T9" fmla="*/ 0 h 317"/>
                          </a:gdLst>
                          <a:ahLst/>
                          <a:cxnLst>
                            <a:cxn ang="0">
                              <a:pos x="T0" y="T1"/>
                            </a:cxn>
                            <a:cxn ang="0">
                              <a:pos x="T2" y="T3"/>
                            </a:cxn>
                            <a:cxn ang="0">
                              <a:pos x="T4" y="T5"/>
                            </a:cxn>
                            <a:cxn ang="0">
                              <a:pos x="T6" y="T7"/>
                            </a:cxn>
                            <a:cxn ang="0">
                              <a:pos x="T8" y="T9"/>
                            </a:cxn>
                          </a:cxnLst>
                          <a:rect l="0" t="0" r="r" b="b"/>
                          <a:pathLst>
                            <a:path w="20" h="317">
                              <a:moveTo>
                                <a:pt x="0" y="317"/>
                              </a:moveTo>
                              <a:lnTo>
                                <a:pt x="20" y="31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2" o:spid="_x0000_s1026" style="position:absolute;margin-left:45.4pt;margin-top:546.9pt;width:1pt;height:15.9pt;z-index:-251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73QgMAADA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" o:allowincell="f" path="m,317r20,l20,,,e" fillcolor="black" stroked="f">
                <v:path arrowok="t" o:connecttype="custom" o:connectlocs="0,201930;12700,20193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18528" behindDoc="1" locked="0" layoutInCell="0" allowOverlap="1">
                <wp:simplePos x="0" y="0"/>
                <wp:positionH relativeFrom="page">
                  <wp:posOffset>6616700</wp:posOffset>
                </wp:positionH>
                <wp:positionV relativeFrom="page">
                  <wp:posOffset>6945630</wp:posOffset>
                </wp:positionV>
                <wp:extent cx="12700" cy="201930"/>
                <wp:effectExtent l="0" t="0" r="0" b="0"/>
                <wp:wrapNone/>
                <wp:docPr id="980"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1930"/>
                        </a:xfrm>
                        <a:custGeom>
                          <a:avLst/>
                          <a:gdLst>
                            <a:gd name="T0" fmla="*/ 0 w 20"/>
                            <a:gd name="T1" fmla="*/ 317 h 317"/>
                            <a:gd name="T2" fmla="*/ 20 w 20"/>
                            <a:gd name="T3" fmla="*/ 317 h 317"/>
                            <a:gd name="T4" fmla="*/ 20 w 20"/>
                            <a:gd name="T5" fmla="*/ 0 h 317"/>
                            <a:gd name="T6" fmla="*/ 0 w 20"/>
                            <a:gd name="T7" fmla="*/ 0 h 317"/>
                            <a:gd name="T8" fmla="*/ 0 w 20"/>
                            <a:gd name="T9" fmla="*/ 0 h 317"/>
                          </a:gdLst>
                          <a:ahLst/>
                          <a:cxnLst>
                            <a:cxn ang="0">
                              <a:pos x="T0" y="T1"/>
                            </a:cxn>
                            <a:cxn ang="0">
                              <a:pos x="T2" y="T3"/>
                            </a:cxn>
                            <a:cxn ang="0">
                              <a:pos x="T4" y="T5"/>
                            </a:cxn>
                            <a:cxn ang="0">
                              <a:pos x="T6" y="T7"/>
                            </a:cxn>
                            <a:cxn ang="0">
                              <a:pos x="T8" y="T9"/>
                            </a:cxn>
                          </a:cxnLst>
                          <a:rect l="0" t="0" r="r" b="b"/>
                          <a:pathLst>
                            <a:path w="20" h="317">
                              <a:moveTo>
                                <a:pt x="0" y="317"/>
                              </a:moveTo>
                              <a:lnTo>
                                <a:pt x="20" y="31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1" o:spid="_x0000_s1026" style="position:absolute;margin-left:521pt;margin-top:546.9pt;width:1pt;height:15.9pt;z-index:-251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" o:allowincell="f" path="m,317r20,l20,,,e" fillcolor="black" stroked="f">
                <v:path arrowok="t" o:connecttype="custom" o:connectlocs="0,201930;12700,20193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23648" behindDoc="1" locked="0" layoutInCell="0" allowOverlap="1">
                <wp:simplePos x="0" y="0"/>
                <wp:positionH relativeFrom="page">
                  <wp:posOffset>576580</wp:posOffset>
                </wp:positionH>
                <wp:positionV relativeFrom="page">
                  <wp:posOffset>7146290</wp:posOffset>
                </wp:positionV>
                <wp:extent cx="12700" cy="201930"/>
                <wp:effectExtent l="0" t="0" r="0" b="0"/>
                <wp:wrapNone/>
                <wp:docPr id="979"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1930"/>
                        </a:xfrm>
                        <a:custGeom>
                          <a:avLst/>
                          <a:gdLst>
                            <a:gd name="T0" fmla="*/ 0 w 20"/>
                            <a:gd name="T1" fmla="*/ 317 h 317"/>
                            <a:gd name="T2" fmla="*/ 20 w 20"/>
                            <a:gd name="T3" fmla="*/ 317 h 317"/>
                            <a:gd name="T4" fmla="*/ 20 w 20"/>
                            <a:gd name="T5" fmla="*/ 0 h 317"/>
                            <a:gd name="T6" fmla="*/ 0 w 20"/>
                            <a:gd name="T7" fmla="*/ 0 h 317"/>
                            <a:gd name="T8" fmla="*/ 0 w 20"/>
                            <a:gd name="T9" fmla="*/ 0 h 317"/>
                          </a:gdLst>
                          <a:ahLst/>
                          <a:cxnLst>
                            <a:cxn ang="0">
                              <a:pos x="T0" y="T1"/>
                            </a:cxn>
                            <a:cxn ang="0">
                              <a:pos x="T2" y="T3"/>
                            </a:cxn>
                            <a:cxn ang="0">
                              <a:pos x="T4" y="T5"/>
                            </a:cxn>
                            <a:cxn ang="0">
                              <a:pos x="T6" y="T7"/>
                            </a:cxn>
                            <a:cxn ang="0">
                              <a:pos x="T8" y="T9"/>
                            </a:cxn>
                          </a:cxnLst>
                          <a:rect l="0" t="0" r="r" b="b"/>
                          <a:pathLst>
                            <a:path w="20" h="317">
                              <a:moveTo>
                                <a:pt x="0" y="317"/>
                              </a:moveTo>
                              <a:lnTo>
                                <a:pt x="20" y="31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0" o:spid="_x0000_s1026" style="position:absolute;margin-left:45.4pt;margin-top:562.7pt;width:1pt;height:15.9pt;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V1QQ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" o:allowincell="f" path="m,317r20,l20,,,e" fillcolor="black" stroked="f">
                <v:path arrowok="t" o:connecttype="custom" o:connectlocs="0,201930;12700,20193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25696" behindDoc="1" locked="0" layoutInCell="0" allowOverlap="1">
                <wp:simplePos x="0" y="0"/>
                <wp:positionH relativeFrom="page">
                  <wp:posOffset>6616700</wp:posOffset>
                </wp:positionH>
                <wp:positionV relativeFrom="page">
                  <wp:posOffset>7146290</wp:posOffset>
                </wp:positionV>
                <wp:extent cx="12700" cy="201930"/>
                <wp:effectExtent l="0" t="0" r="0" b="0"/>
                <wp:wrapNone/>
                <wp:docPr id="978" name="Freeform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1930"/>
                        </a:xfrm>
                        <a:custGeom>
                          <a:avLst/>
                          <a:gdLst>
                            <a:gd name="T0" fmla="*/ 0 w 20"/>
                            <a:gd name="T1" fmla="*/ 317 h 317"/>
                            <a:gd name="T2" fmla="*/ 20 w 20"/>
                            <a:gd name="T3" fmla="*/ 317 h 317"/>
                            <a:gd name="T4" fmla="*/ 20 w 20"/>
                            <a:gd name="T5" fmla="*/ 0 h 317"/>
                            <a:gd name="T6" fmla="*/ 0 w 20"/>
                            <a:gd name="T7" fmla="*/ 0 h 317"/>
                            <a:gd name="T8" fmla="*/ 0 w 20"/>
                            <a:gd name="T9" fmla="*/ 0 h 317"/>
                          </a:gdLst>
                          <a:ahLst/>
                          <a:cxnLst>
                            <a:cxn ang="0">
                              <a:pos x="T0" y="T1"/>
                            </a:cxn>
                            <a:cxn ang="0">
                              <a:pos x="T2" y="T3"/>
                            </a:cxn>
                            <a:cxn ang="0">
                              <a:pos x="T4" y="T5"/>
                            </a:cxn>
                            <a:cxn ang="0">
                              <a:pos x="T6" y="T7"/>
                            </a:cxn>
                            <a:cxn ang="0">
                              <a:pos x="T8" y="T9"/>
                            </a:cxn>
                          </a:cxnLst>
                          <a:rect l="0" t="0" r="r" b="b"/>
                          <a:pathLst>
                            <a:path w="20" h="317">
                              <a:moveTo>
                                <a:pt x="0" y="317"/>
                              </a:moveTo>
                              <a:lnTo>
                                <a:pt x="20" y="31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9" o:spid="_x0000_s1026" style="position:absolute;margin-left:521pt;margin-top:562.7pt;width:1pt;height:15.9pt;z-index:-2511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" o:allowincell="f" path="m,317r20,l20,,,e" fillcolor="black" stroked="f">
                <v:path arrowok="t" o:connecttype="custom" o:connectlocs="0,201930;12700,20193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47200" behindDoc="1" locked="0" layoutInCell="0" allowOverlap="1">
                <wp:simplePos x="0" y="0"/>
                <wp:positionH relativeFrom="page">
                  <wp:posOffset>576580</wp:posOffset>
                </wp:positionH>
                <wp:positionV relativeFrom="page">
                  <wp:posOffset>7561580</wp:posOffset>
                </wp:positionV>
                <wp:extent cx="6350" cy="6350"/>
                <wp:effectExtent l="0" t="0" r="0" b="0"/>
                <wp:wrapNone/>
                <wp:docPr id="977" name="Freeform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8" o:spid="_x0000_s1026" style="position:absolute;z-index:-2511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95.9pt,45.4pt,595.4pt,45.9pt,595.4pt,45.9pt,59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OQ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8224" behindDoc="1" locked="0" layoutInCell="0" allowOverlap="1">
                <wp:simplePos x="0" y="0"/>
                <wp:positionH relativeFrom="page">
                  <wp:posOffset>576580</wp:posOffset>
                </wp:positionH>
                <wp:positionV relativeFrom="page">
                  <wp:posOffset>7561580</wp:posOffset>
                </wp:positionV>
                <wp:extent cx="6350" cy="6350"/>
                <wp:effectExtent l="0" t="0" r="0" b="0"/>
                <wp:wrapNone/>
                <wp:docPr id="976" name="Freeform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7" o:spid="_x0000_s1026" style="position:absolute;z-index:-2511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95.9pt,45.4pt,595.4pt,45.9pt,595.4pt,45.9pt,59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BQ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9248" behindDoc="1" locked="0" layoutInCell="0" allowOverlap="1">
                <wp:simplePos x="0" y="0"/>
                <wp:positionH relativeFrom="page">
                  <wp:posOffset>581660</wp:posOffset>
                </wp:positionH>
                <wp:positionV relativeFrom="page">
                  <wp:posOffset>7561580</wp:posOffset>
                </wp:positionV>
                <wp:extent cx="6035040" cy="12700"/>
                <wp:effectExtent l="0" t="0" r="0" b="0"/>
                <wp:wrapNone/>
                <wp:docPr id="975" name="Free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0" cy="12700"/>
                        </a:xfrm>
                        <a:custGeom>
                          <a:avLst/>
                          <a:gdLst>
                            <a:gd name="T0" fmla="*/ 0 w 9504"/>
                            <a:gd name="T1" fmla="*/ 20 h 20"/>
                            <a:gd name="T2" fmla="*/ 9504 w 9504"/>
                            <a:gd name="T3" fmla="*/ 20 h 20"/>
                            <a:gd name="T4" fmla="*/ 9504 w 9504"/>
                            <a:gd name="T5" fmla="*/ 0 h 20"/>
                            <a:gd name="T6" fmla="*/ 0 w 9504"/>
                            <a:gd name="T7" fmla="*/ 0 h 20"/>
                            <a:gd name="T8" fmla="*/ 0 w 9504"/>
                            <a:gd name="T9" fmla="*/ 0 h 20"/>
                          </a:gdLst>
                          <a:ahLst/>
                          <a:cxnLst>
                            <a:cxn ang="0">
                              <a:pos x="T0" y="T1"/>
                            </a:cxn>
                            <a:cxn ang="0">
                              <a:pos x="T2" y="T3"/>
                            </a:cxn>
                            <a:cxn ang="0">
                              <a:pos x="T4" y="T5"/>
                            </a:cxn>
                            <a:cxn ang="0">
                              <a:pos x="T6" y="T7"/>
                            </a:cxn>
                            <a:cxn ang="0">
                              <a:pos x="T8" y="T9"/>
                            </a:cxn>
                          </a:cxnLst>
                          <a:rect l="0" t="0" r="r" b="b"/>
                          <a:pathLst>
                            <a:path w="9504" h="20">
                              <a:moveTo>
                                <a:pt x="0" y="20"/>
                              </a:moveTo>
                              <a:lnTo>
                                <a:pt x="9504" y="20"/>
                              </a:lnTo>
                              <a:lnTo>
                                <a:pt x="95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6" o:spid="_x0000_s1026" style="position:absolute;z-index:-2511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8pt,596.4pt,521pt,596.4pt,521pt,595.4pt,45.8pt,595.4pt" coordsize="95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" o:allowincell="f" fillcolor="black" stroked="f">
                <v:path arrowok="t" o:connecttype="custom" o:connectlocs="0,12700;6035040,12700;60350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50272" behindDoc="1" locked="0" layoutInCell="0" allowOverlap="1">
                <wp:simplePos x="0" y="0"/>
                <wp:positionH relativeFrom="page">
                  <wp:posOffset>6616700</wp:posOffset>
                </wp:positionH>
                <wp:positionV relativeFrom="page">
                  <wp:posOffset>7561580</wp:posOffset>
                </wp:positionV>
                <wp:extent cx="6350" cy="6350"/>
                <wp:effectExtent l="0" t="0" r="0" b="0"/>
                <wp:wrapNone/>
                <wp:docPr id="974" name="Freeform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5" o:spid="_x0000_s1026" style="position:absolute;z-index:-2511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595.9pt,521pt,595.4pt,521.5pt,595.4pt,521.5pt,59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Aj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51296" behindDoc="1" locked="0" layoutInCell="0" allowOverlap="1">
                <wp:simplePos x="0" y="0"/>
                <wp:positionH relativeFrom="page">
                  <wp:posOffset>6616700</wp:posOffset>
                </wp:positionH>
                <wp:positionV relativeFrom="page">
                  <wp:posOffset>7561580</wp:posOffset>
                </wp:positionV>
                <wp:extent cx="6350" cy="6350"/>
                <wp:effectExtent l="0" t="0" r="0" b="0"/>
                <wp:wrapNone/>
                <wp:docPr id="973" name="Freeform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4" o:spid="_x0000_s1026" style="position:absolute;z-index:-2511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595.9pt,521pt,595.4pt,521.5pt,595.4pt,521.5pt,59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r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52320" behindDoc="1" locked="0" layoutInCell="0" allowOverlap="1">
                <wp:simplePos x="0" y="0"/>
                <wp:positionH relativeFrom="page">
                  <wp:posOffset>576580</wp:posOffset>
                </wp:positionH>
                <wp:positionV relativeFrom="page">
                  <wp:posOffset>7346950</wp:posOffset>
                </wp:positionV>
                <wp:extent cx="12700" cy="213360"/>
                <wp:effectExtent l="0" t="0" r="0" b="0"/>
                <wp:wrapNone/>
                <wp:docPr id="972"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3360"/>
                        </a:xfrm>
                        <a:custGeom>
                          <a:avLst/>
                          <a:gdLst>
                            <a:gd name="T0" fmla="*/ 0 w 20"/>
                            <a:gd name="T1" fmla="*/ 336 h 336"/>
                            <a:gd name="T2" fmla="*/ 20 w 20"/>
                            <a:gd name="T3" fmla="*/ 336 h 336"/>
                            <a:gd name="T4" fmla="*/ 20 w 20"/>
                            <a:gd name="T5" fmla="*/ 0 h 336"/>
                            <a:gd name="T6" fmla="*/ 0 w 20"/>
                            <a:gd name="T7" fmla="*/ 0 h 336"/>
                            <a:gd name="T8" fmla="*/ 0 w 20"/>
                            <a:gd name="T9" fmla="*/ 0 h 336"/>
                          </a:gdLst>
                          <a:ahLst/>
                          <a:cxnLst>
                            <a:cxn ang="0">
                              <a:pos x="T0" y="T1"/>
                            </a:cxn>
                            <a:cxn ang="0">
                              <a:pos x="T2" y="T3"/>
                            </a:cxn>
                            <a:cxn ang="0">
                              <a:pos x="T4" y="T5"/>
                            </a:cxn>
                            <a:cxn ang="0">
                              <a:pos x="T6" y="T7"/>
                            </a:cxn>
                            <a:cxn ang="0">
                              <a:pos x="T8" y="T9"/>
                            </a:cxn>
                          </a:cxnLst>
                          <a:rect l="0" t="0" r="r" b="b"/>
                          <a:pathLst>
                            <a:path w="20" h="336">
                              <a:moveTo>
                                <a:pt x="0" y="336"/>
                              </a:moveTo>
                              <a:lnTo>
                                <a:pt x="20" y="33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3" o:spid="_x0000_s1026" style="position:absolute;z-index:-2511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95.3pt,46.4pt,595.3pt,46.4pt,578.5pt,45.4pt,578.5pt" coordsize="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" o:allowincell="f" fillcolor="black" stroked="f">
                <v:path arrowok="t" o:connecttype="custom" o:connectlocs="0,213360;12700,21336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53344" behindDoc="1" locked="0" layoutInCell="0" allowOverlap="1">
                <wp:simplePos x="0" y="0"/>
                <wp:positionH relativeFrom="page">
                  <wp:posOffset>6616700</wp:posOffset>
                </wp:positionH>
                <wp:positionV relativeFrom="page">
                  <wp:posOffset>7346950</wp:posOffset>
                </wp:positionV>
                <wp:extent cx="12700" cy="213360"/>
                <wp:effectExtent l="0" t="0" r="0" b="0"/>
                <wp:wrapNone/>
                <wp:docPr id="969" name="Freeform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3360"/>
                        </a:xfrm>
                        <a:custGeom>
                          <a:avLst/>
                          <a:gdLst>
                            <a:gd name="T0" fmla="*/ 0 w 20"/>
                            <a:gd name="T1" fmla="*/ 336 h 336"/>
                            <a:gd name="T2" fmla="*/ 20 w 20"/>
                            <a:gd name="T3" fmla="*/ 336 h 336"/>
                            <a:gd name="T4" fmla="*/ 20 w 20"/>
                            <a:gd name="T5" fmla="*/ 0 h 336"/>
                            <a:gd name="T6" fmla="*/ 0 w 20"/>
                            <a:gd name="T7" fmla="*/ 0 h 336"/>
                            <a:gd name="T8" fmla="*/ 0 w 20"/>
                            <a:gd name="T9" fmla="*/ 0 h 336"/>
                          </a:gdLst>
                          <a:ahLst/>
                          <a:cxnLst>
                            <a:cxn ang="0">
                              <a:pos x="T0" y="T1"/>
                            </a:cxn>
                            <a:cxn ang="0">
                              <a:pos x="T2" y="T3"/>
                            </a:cxn>
                            <a:cxn ang="0">
                              <a:pos x="T4" y="T5"/>
                            </a:cxn>
                            <a:cxn ang="0">
                              <a:pos x="T6" y="T7"/>
                            </a:cxn>
                            <a:cxn ang="0">
                              <a:pos x="T8" y="T9"/>
                            </a:cxn>
                          </a:cxnLst>
                          <a:rect l="0" t="0" r="r" b="b"/>
                          <a:pathLst>
                            <a:path w="20" h="336">
                              <a:moveTo>
                                <a:pt x="0" y="336"/>
                              </a:moveTo>
                              <a:lnTo>
                                <a:pt x="20" y="33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2" o:spid="_x0000_s1026" style="position:absolute;z-index:-2511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595.3pt,522pt,595.3pt,522pt,578.5pt,521pt,578.5pt" coordsize="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" o:allowincell="f" fillcolor="black" stroked="f">
                <v:path arrowok="t" o:connecttype="custom" o:connectlocs="0,213360;12700,21336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3958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806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1994"/>
        <w:rPr>
          <w:sz w:val="24"/>
          <w:szCs w:val="24"/>
        </w:rPr>
      </w:pPr>
    </w:p>
    <w:p w:rsidR="00925AAB" w:rsidRDefault="00925AAB">
      <w:pPr>
        <w:spacing w:after="0" w:line="368" w:lineRule="exact"/>
        <w:ind w:left="1994"/>
        <w:rPr>
          <w:sz w:val="24"/>
          <w:szCs w:val="24"/>
        </w:rPr>
      </w:pPr>
    </w:p>
    <w:p w:rsidR="00925AAB" w:rsidRDefault="00925AAB">
      <w:pPr>
        <w:spacing w:after="0" w:line="368" w:lineRule="exact"/>
        <w:ind w:left="1994"/>
        <w:rPr>
          <w:sz w:val="24"/>
          <w:szCs w:val="24"/>
        </w:rPr>
      </w:pPr>
    </w:p>
    <w:p w:rsidR="00925AAB" w:rsidRDefault="00925AAB">
      <w:pPr>
        <w:spacing w:after="0" w:line="368" w:lineRule="exact"/>
        <w:ind w:left="1994"/>
        <w:rPr>
          <w:sz w:val="24"/>
          <w:szCs w:val="24"/>
        </w:rPr>
      </w:pPr>
    </w:p>
    <w:p w:rsidR="00925AAB" w:rsidRDefault="00925AAB">
      <w:pPr>
        <w:spacing w:after="0" w:line="368" w:lineRule="exact"/>
        <w:ind w:left="1994"/>
        <w:rPr>
          <w:sz w:val="24"/>
          <w:szCs w:val="24"/>
        </w:rPr>
      </w:pPr>
    </w:p>
    <w:p w:rsidR="00925AAB" w:rsidRDefault="00925AAB">
      <w:pPr>
        <w:spacing w:after="0" w:line="368" w:lineRule="exact"/>
        <w:ind w:left="1994"/>
        <w:rPr>
          <w:sz w:val="24"/>
          <w:szCs w:val="24"/>
        </w:rPr>
      </w:pPr>
    </w:p>
    <w:p w:rsidR="00925AAB" w:rsidRDefault="00ED773D">
      <w:pPr>
        <w:spacing w:before="148" w:after="0" w:line="368" w:lineRule="exact"/>
        <w:ind w:left="1994"/>
      </w:pPr>
      <w:r>
        <w:rPr>
          <w:rFonts w:ascii="Arial Bold" w:hAnsi="Arial Bold" w:cs="Arial Bold"/>
          <w:color w:val="000000"/>
          <w:sz w:val="32"/>
          <w:szCs w:val="32"/>
        </w:rPr>
        <w:t>Accord relatif à la fonction publique hospitalière</w:t>
      </w:r>
    </w:p>
    <w:p w:rsidR="00925AAB" w:rsidRDefault="00ED773D">
      <w:pPr>
        <w:spacing w:before="132" w:after="0" w:line="368" w:lineRule="exact"/>
        <w:ind w:left="1757"/>
      </w:pPr>
      <w:r>
        <w:rPr>
          <w:rFonts w:ascii="Arial Bold" w:hAnsi="Arial Bold" w:cs="Arial Bold"/>
          <w:color w:val="000000"/>
          <w:sz w:val="32"/>
          <w:szCs w:val="32"/>
        </w:rPr>
        <w:t>Rendre attractive la fonction publique hospitalière :</w:t>
      </w:r>
    </w:p>
    <w:p w:rsidR="00925AAB" w:rsidRDefault="00ED773D">
      <w:pPr>
        <w:tabs>
          <w:tab w:val="left" w:pos="3684"/>
        </w:tabs>
        <w:spacing w:after="0" w:line="380" w:lineRule="exact"/>
        <w:ind w:left="988" w:right="1459"/>
      </w:pPr>
      <w:r>
        <w:rPr>
          <w:rFonts w:ascii="Arial Bold" w:hAnsi="Arial Bold" w:cs="Arial Bold"/>
          <w:color w:val="000000"/>
          <w:sz w:val="32"/>
          <w:szCs w:val="32"/>
        </w:rPr>
        <w:t xml:space="preserve">Revaloriser les carrières et les rémunérations et sécuriser les </w:t>
      </w:r>
      <w:r>
        <w:br/>
      </w:r>
      <w:r>
        <w:rPr>
          <w:rFonts w:ascii="Arial Bold" w:hAnsi="Arial Bold" w:cs="Arial Bold"/>
          <w:color w:val="000000"/>
          <w:sz w:val="32"/>
          <w:szCs w:val="32"/>
        </w:rPr>
        <w:tab/>
        <w:t>environnements de travail</w:t>
      </w:r>
    </w:p>
    <w:p w:rsidR="00925AAB" w:rsidRDefault="00925AAB">
      <w:pPr>
        <w:spacing w:after="0" w:line="253" w:lineRule="exact"/>
        <w:ind w:left="964"/>
        <w:rPr>
          <w:sz w:val="24"/>
          <w:szCs w:val="24"/>
        </w:rPr>
      </w:pPr>
    </w:p>
    <w:p w:rsidR="00925AAB" w:rsidRDefault="00ED773D">
      <w:pPr>
        <w:spacing w:before="75" w:after="0" w:line="253" w:lineRule="exact"/>
        <w:ind w:left="964" w:right="1358"/>
        <w:jc w:val="both"/>
      </w:pPr>
      <w:r>
        <w:rPr>
          <w:rFonts w:ascii="Arial" w:hAnsi="Arial" w:cs="Arial"/>
          <w:color w:val="000000"/>
          <w:spacing w:val="2"/>
        </w:rPr>
        <w:t xml:space="preserve">En pleine épidémie de coronavirus, le Président de la République a pris un engagement, le 25 </w:t>
      </w:r>
      <w:r>
        <w:rPr>
          <w:rFonts w:ascii="Arial" w:hAnsi="Arial" w:cs="Arial"/>
          <w:color w:val="000000"/>
          <w:spacing w:val="1"/>
        </w:rPr>
        <w:t xml:space="preserve">mars 2020, à Mulhouse, auprès de toutes les femmes et les hommes mobilisés dans la crise du </w:t>
      </w:r>
      <w:r>
        <w:rPr>
          <w:rFonts w:ascii="Arial" w:hAnsi="Arial" w:cs="Arial"/>
          <w:color w:val="000000"/>
          <w:w w:val="102"/>
        </w:rPr>
        <w:t xml:space="preserve">COVID-19 : « </w:t>
      </w:r>
      <w:r>
        <w:rPr>
          <w:rFonts w:ascii="Arial Italic" w:hAnsi="Arial Italic" w:cs="Arial Italic"/>
          <w:color w:val="000000"/>
          <w:w w:val="102"/>
        </w:rPr>
        <w:t xml:space="preserve">à l’issue de cette crise, un plan massif d’investissement et de revalorisation de </w:t>
      </w:r>
      <w:r>
        <w:rPr>
          <w:rFonts w:ascii="Arial Italic" w:hAnsi="Arial Italic" w:cs="Arial Italic"/>
          <w:color w:val="000000"/>
        </w:rPr>
        <w:t>l’ensemble des carriqres sera construit pour notre hôpital</w:t>
      </w:r>
      <w:r>
        <w:rPr>
          <w:rFonts w:ascii="Arial" w:hAnsi="Arial" w:cs="Arial"/>
          <w:color w:val="000000"/>
        </w:rPr>
        <w:t xml:space="preserve"> ».</w:t>
      </w:r>
    </w:p>
    <w:p w:rsidR="00925AAB" w:rsidRDefault="00925AAB">
      <w:pPr>
        <w:spacing w:after="0" w:line="250" w:lineRule="exact"/>
        <w:ind w:left="964"/>
        <w:rPr>
          <w:sz w:val="24"/>
          <w:szCs w:val="24"/>
        </w:rPr>
      </w:pPr>
    </w:p>
    <w:p w:rsidR="00925AAB" w:rsidRDefault="00ED773D">
      <w:pPr>
        <w:spacing w:before="60" w:after="0" w:line="250" w:lineRule="exact"/>
        <w:ind w:left="964" w:right="1352"/>
        <w:jc w:val="both"/>
      </w:pPr>
      <w:r>
        <w:rPr>
          <w:rFonts w:ascii="Arial" w:hAnsi="Arial" w:cs="Arial"/>
          <w:color w:val="000000"/>
          <w:spacing w:val="1"/>
        </w:rPr>
        <w:t xml:space="preserve">Deux mois jour pour jour après le discours de Mulhouse, s’est ouverte une grande concertation, </w:t>
      </w:r>
      <w:r>
        <w:rPr>
          <w:rFonts w:ascii="Arial" w:hAnsi="Arial" w:cs="Arial"/>
          <w:color w:val="000000"/>
          <w:spacing w:val="3"/>
        </w:rPr>
        <w:t xml:space="preserve">le Ségur de la Santé. L’ambition de cette grande concertation avec les acteurs du système de </w:t>
      </w:r>
      <w:r>
        <w:rPr>
          <w:rFonts w:ascii="Arial" w:hAnsi="Arial" w:cs="Arial"/>
          <w:color w:val="000000"/>
          <w:spacing w:val="1"/>
        </w:rPr>
        <w:t xml:space="preserve">santé est de tirer collectivement les leçons de l’épreuve traversée pour bktir les fondations d’un </w:t>
      </w:r>
      <w:r>
        <w:rPr>
          <w:rFonts w:ascii="Arial" w:hAnsi="Arial" w:cs="Arial"/>
          <w:color w:val="000000"/>
          <w:spacing w:val="-1"/>
        </w:rPr>
        <w:t>système de santé encore plus moderne, plus résilient, plus innovant, plus souple et plus à l’écoute de ses professionnels, des usagers et des territoires.</w:t>
      </w:r>
    </w:p>
    <w:p w:rsidR="00925AAB" w:rsidRDefault="00925AAB">
      <w:pPr>
        <w:spacing w:after="0" w:line="250" w:lineRule="exact"/>
        <w:ind w:left="964"/>
        <w:rPr>
          <w:sz w:val="24"/>
          <w:szCs w:val="24"/>
        </w:rPr>
      </w:pPr>
    </w:p>
    <w:p w:rsidR="00925AAB" w:rsidRDefault="00ED773D">
      <w:pPr>
        <w:spacing w:before="20" w:after="0" w:line="250" w:lineRule="exact"/>
        <w:ind w:left="964" w:right="1354"/>
        <w:jc w:val="both"/>
      </w:pPr>
      <w:r>
        <w:rPr>
          <w:rFonts w:ascii="Arial" w:hAnsi="Arial" w:cs="Arial"/>
          <w:color w:val="000000"/>
          <w:w w:val="111"/>
        </w:rPr>
        <w:t xml:space="preserve">Le 1er pilier du Ségur de la santé avait pour thème la transformation des métiers et la </w:t>
      </w:r>
      <w:r>
        <w:rPr>
          <w:rFonts w:ascii="Arial" w:hAnsi="Arial" w:cs="Arial"/>
          <w:color w:val="000000"/>
          <w:w w:val="106"/>
        </w:rPr>
        <w:t xml:space="preserve">revalorisation de ceux qui soignent. C’est dans le cadre de ce pilier que s’est ouverte une </w:t>
      </w:r>
      <w:r>
        <w:rPr>
          <w:rFonts w:ascii="Arial" w:hAnsi="Arial" w:cs="Arial"/>
          <w:color w:val="000000"/>
        </w:rPr>
        <w:t xml:space="preserve">négociation avec l’ensemble des organisations syndicales représentatives de la fonction publique </w:t>
      </w:r>
      <w:r>
        <w:rPr>
          <w:rFonts w:ascii="Arial" w:hAnsi="Arial" w:cs="Arial"/>
          <w:color w:val="000000"/>
          <w:spacing w:val="2"/>
        </w:rPr>
        <w:t xml:space="preserve">hospitalière, le représentant des employeurs, la fédération hospitalière de France et le ministre </w:t>
      </w:r>
      <w:r>
        <w:rPr>
          <w:rFonts w:ascii="Arial" w:hAnsi="Arial" w:cs="Arial"/>
          <w:color w:val="000000"/>
        </w:rPr>
        <w:t>des solidarités et de la santé. Le présent accord est le fruit de cette négociation.</w:t>
      </w:r>
    </w:p>
    <w:p w:rsidR="00925AAB" w:rsidRDefault="00925AAB">
      <w:pPr>
        <w:spacing w:after="0" w:line="250" w:lineRule="exact"/>
        <w:ind w:left="964"/>
        <w:rPr>
          <w:sz w:val="24"/>
          <w:szCs w:val="24"/>
        </w:rPr>
      </w:pPr>
    </w:p>
    <w:p w:rsidR="00925AAB" w:rsidRDefault="00ED773D">
      <w:pPr>
        <w:spacing w:before="20" w:after="0" w:line="250" w:lineRule="exact"/>
        <w:ind w:left="964" w:right="1354"/>
        <w:jc w:val="both"/>
      </w:pPr>
      <w:r>
        <w:rPr>
          <w:rFonts w:ascii="Arial" w:hAnsi="Arial" w:cs="Arial"/>
          <w:color w:val="000000"/>
        </w:rPr>
        <w:t xml:space="preserve">Les signataires de cet accord se sont fixés l’objectif commun d’agir sur l’attractivité de la fonction </w:t>
      </w:r>
      <w:r>
        <w:rPr>
          <w:rFonts w:ascii="Arial" w:hAnsi="Arial" w:cs="Arial"/>
          <w:color w:val="000000"/>
          <w:w w:val="102"/>
        </w:rPr>
        <w:t xml:space="preserve">publique hospitalière, quel qu’en soit le lieu d’exercice : établissements sanitaires, sociaux et </w:t>
      </w:r>
      <w:r>
        <w:rPr>
          <w:rFonts w:ascii="Arial" w:hAnsi="Arial" w:cs="Arial"/>
          <w:color w:val="000000"/>
        </w:rPr>
        <w:t>médico-sociaux et de mieux en reconnaître les spécificités et les sujétions.</w:t>
      </w:r>
    </w:p>
    <w:p w:rsidR="00925AAB" w:rsidRDefault="00ED773D">
      <w:pPr>
        <w:spacing w:before="248" w:after="0" w:line="253" w:lineRule="exact"/>
        <w:ind w:left="964" w:right="1352"/>
        <w:jc w:val="both"/>
      </w:pPr>
      <w:r>
        <w:rPr>
          <w:rFonts w:ascii="Arial" w:hAnsi="Arial" w:cs="Arial"/>
          <w:color w:val="000000"/>
          <w:w w:val="102"/>
        </w:rPr>
        <w:t xml:space="preserve">Au-delà de la nécessaire revalorisation des salaires à laquelle les signataires conviennent de </w:t>
      </w:r>
      <w:r>
        <w:rPr>
          <w:rFonts w:ascii="Arial" w:hAnsi="Arial" w:cs="Arial"/>
          <w:color w:val="000000"/>
          <w:w w:val="103"/>
        </w:rPr>
        <w:t xml:space="preserve">procéder, cet accord pose les bases d’une véritable politique de gestion des carrières et des </w:t>
      </w:r>
      <w:r>
        <w:rPr>
          <w:rFonts w:ascii="Arial" w:hAnsi="Arial" w:cs="Arial"/>
          <w:color w:val="000000"/>
          <w:spacing w:val="1"/>
        </w:rPr>
        <w:t xml:space="preserve">compétences, et donne plus de souplesse aux professionnels et aux organisations, notamment </w:t>
      </w:r>
      <w:r>
        <w:rPr>
          <w:rFonts w:ascii="Arial" w:hAnsi="Arial" w:cs="Arial"/>
          <w:color w:val="000000"/>
          <w:spacing w:val="2"/>
        </w:rPr>
        <w:t xml:space="preserve">sur le temps de travail, afin d’améliorer les conditions et la qualité de vie au travail quotidienne </w:t>
      </w:r>
      <w:r>
        <w:rPr>
          <w:rFonts w:ascii="Arial" w:hAnsi="Arial" w:cs="Arial"/>
          <w:color w:val="000000"/>
          <w:w w:val="103"/>
        </w:rPr>
        <w:t xml:space="preserve">des  agents  publics.  Les  transformations  initiées  par  cet  accord  devront  permettre  des </w:t>
      </w:r>
      <w:r>
        <w:rPr>
          <w:rFonts w:ascii="Arial" w:hAnsi="Arial" w:cs="Arial"/>
          <w:color w:val="000000"/>
          <w:spacing w:val="1"/>
        </w:rPr>
        <w:t xml:space="preserve">changements concrets et rapidement perceptibles sur le terrain. La responsabilité en incombera au premier chef aux établissements qui se verront doter de nouveaux moyens et de leviers pour adapter leurs organisations : effectifs supplémentaires, accords locaux opposables, valorisation de l’engagement collectif, contractualisation et négociation sur le temps de travail. Les mesures </w:t>
      </w:r>
      <w:r>
        <w:rPr>
          <w:rFonts w:ascii="Arial" w:hAnsi="Arial" w:cs="Arial"/>
          <w:color w:val="000000"/>
        </w:rPr>
        <w:t>figurant dans l’accord feront l’objet d’un financement spécifique.</w:t>
      </w:r>
    </w:p>
    <w:p w:rsidR="00925AAB" w:rsidRDefault="00ED773D">
      <w:pPr>
        <w:spacing w:before="187" w:after="0" w:line="253" w:lineRule="exact"/>
        <w:ind w:left="964" w:right="1354"/>
        <w:jc w:val="both"/>
      </w:pPr>
      <w:r>
        <w:rPr>
          <w:rFonts w:ascii="Arial" w:hAnsi="Arial" w:cs="Arial"/>
          <w:color w:val="000000"/>
        </w:rPr>
        <w:t xml:space="preserve">Le présent accord a vocation à s’appliquer, sauf stipulations contraires contenues dans l’accord, </w:t>
      </w:r>
      <w:r>
        <w:br/>
      </w:r>
      <w:r>
        <w:rPr>
          <w:rFonts w:ascii="Arial" w:hAnsi="Arial" w:cs="Arial"/>
          <w:color w:val="000000"/>
          <w:spacing w:val="2"/>
        </w:rPr>
        <w:t xml:space="preserve">aux personnels relevant de l’article 2 de la loi du 9 janvier 1986 portant dispositions statutaires </w:t>
      </w:r>
      <w:r>
        <w:br/>
      </w:r>
      <w:r>
        <w:rPr>
          <w:rFonts w:ascii="Arial" w:hAnsi="Arial" w:cs="Arial"/>
          <w:color w:val="000000"/>
          <w:w w:val="105"/>
        </w:rPr>
        <w:t xml:space="preserve">relatives à la fonction publique hospitalière, c’est-à-dire les personnels des établissements </w:t>
      </w:r>
      <w:r>
        <w:br/>
      </w:r>
      <w:r>
        <w:rPr>
          <w:rFonts w:ascii="Arial" w:hAnsi="Arial" w:cs="Arial"/>
          <w:color w:val="000000"/>
        </w:rPr>
        <w:t>sanitaires, sociaux et médico-sociaux, qu’ils aient la qualité d’agent titulaire ou contractuel.</w:t>
      </w:r>
    </w:p>
    <w:p w:rsidR="00925AAB" w:rsidRDefault="00ED773D">
      <w:pPr>
        <w:spacing w:before="178" w:after="0" w:line="240" w:lineRule="exact"/>
        <w:ind w:left="964" w:right="1352"/>
        <w:jc w:val="both"/>
      </w:pPr>
      <w:r>
        <w:rPr>
          <w:rFonts w:ascii="Arial" w:hAnsi="Arial" w:cs="Arial"/>
          <w:color w:val="000000"/>
          <w:spacing w:val="1"/>
        </w:rPr>
        <w:t>Conçu comme un ensemble indivisible, le présent texte vise à poser des engagements concrets et réciproques et à en suivre l’exécution.</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60" w:after="0" w:line="161" w:lineRule="exact"/>
        <w:ind w:left="964"/>
      </w:pPr>
      <w:r>
        <w:rPr>
          <w:rFonts w:ascii="Arial Bold" w:hAnsi="Arial Bold" w:cs="Arial Bold"/>
          <w:color w:val="292373"/>
          <w:sz w:val="14"/>
          <w:szCs w:val="14"/>
        </w:rPr>
        <w:t>20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756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68" name="Freeform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9"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KnAgZ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584000" behindDoc="1" locked="0" layoutInCell="0" allowOverlap="1">
                <wp:simplePos x="0" y="0"/>
                <wp:positionH relativeFrom="page">
                  <wp:posOffset>538480</wp:posOffset>
                </wp:positionH>
                <wp:positionV relativeFrom="page">
                  <wp:posOffset>1652270</wp:posOffset>
                </wp:positionV>
                <wp:extent cx="6350" cy="6350"/>
                <wp:effectExtent l="0" t="0" r="0" b="0"/>
                <wp:wrapNone/>
                <wp:docPr id="967"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8"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LK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89120" behindDoc="1" locked="0" layoutInCell="0" allowOverlap="1">
                <wp:simplePos x="0" y="0"/>
                <wp:positionH relativeFrom="page">
                  <wp:posOffset>538480</wp:posOffset>
                </wp:positionH>
                <wp:positionV relativeFrom="page">
                  <wp:posOffset>1652270</wp:posOffset>
                </wp:positionV>
                <wp:extent cx="6350" cy="6350"/>
                <wp:effectExtent l="0" t="0" r="0" b="0"/>
                <wp:wrapNone/>
                <wp:docPr id="966"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7"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EK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90144" behindDoc="1" locked="0" layoutInCell="0" allowOverlap="1">
                <wp:simplePos x="0" y="0"/>
                <wp:positionH relativeFrom="page">
                  <wp:posOffset>543560</wp:posOffset>
                </wp:positionH>
                <wp:positionV relativeFrom="page">
                  <wp:posOffset>1652270</wp:posOffset>
                </wp:positionV>
                <wp:extent cx="6111240" cy="12700"/>
                <wp:effectExtent l="0" t="0" r="0" b="0"/>
                <wp:wrapNone/>
                <wp:docPr id="965"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6"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31.1pt,524pt,131.1pt,524pt,130.1pt,42.8pt,130.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591168" behindDoc="1" locked="0" layoutInCell="0" allowOverlap="1">
                <wp:simplePos x="0" y="0"/>
                <wp:positionH relativeFrom="page">
                  <wp:posOffset>6654800</wp:posOffset>
                </wp:positionH>
                <wp:positionV relativeFrom="page">
                  <wp:posOffset>1652270</wp:posOffset>
                </wp:positionV>
                <wp:extent cx="6350" cy="6350"/>
                <wp:effectExtent l="0" t="0" r="0" b="0"/>
                <wp:wrapNone/>
                <wp:docPr id="964" name="Free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5"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F5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92192" behindDoc="1" locked="0" layoutInCell="0" allowOverlap="1">
                <wp:simplePos x="0" y="0"/>
                <wp:positionH relativeFrom="page">
                  <wp:posOffset>6654800</wp:posOffset>
                </wp:positionH>
                <wp:positionV relativeFrom="page">
                  <wp:posOffset>1652270</wp:posOffset>
                </wp:positionV>
                <wp:extent cx="6350" cy="6350"/>
                <wp:effectExtent l="0" t="0" r="0" b="0"/>
                <wp:wrapNone/>
                <wp:docPr id="963"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4"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Ax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93216" behindDoc="1" locked="0" layoutInCell="0" allowOverlap="1">
                <wp:simplePos x="0" y="0"/>
                <wp:positionH relativeFrom="page">
                  <wp:posOffset>538480</wp:posOffset>
                </wp:positionH>
                <wp:positionV relativeFrom="page">
                  <wp:posOffset>1657350</wp:posOffset>
                </wp:positionV>
                <wp:extent cx="12700" cy="247650"/>
                <wp:effectExtent l="0" t="0" r="0" b="0"/>
                <wp:wrapNone/>
                <wp:docPr id="962"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7650"/>
                        </a:xfrm>
                        <a:custGeom>
                          <a:avLst/>
                          <a:gdLst>
                            <a:gd name="T0" fmla="*/ 0 w 20"/>
                            <a:gd name="T1" fmla="*/ 390 h 390"/>
                            <a:gd name="T2" fmla="*/ 20 w 20"/>
                            <a:gd name="T3" fmla="*/ 390 h 390"/>
                            <a:gd name="T4" fmla="*/ 20 w 20"/>
                            <a:gd name="T5" fmla="*/ 0 h 390"/>
                            <a:gd name="T6" fmla="*/ 0 w 20"/>
                            <a:gd name="T7" fmla="*/ 0 h 390"/>
                            <a:gd name="T8" fmla="*/ 0 w 20"/>
                            <a:gd name="T9" fmla="*/ 0 h 390"/>
                          </a:gdLst>
                          <a:ahLst/>
                          <a:cxnLst>
                            <a:cxn ang="0">
                              <a:pos x="T0" y="T1"/>
                            </a:cxn>
                            <a:cxn ang="0">
                              <a:pos x="T2" y="T3"/>
                            </a:cxn>
                            <a:cxn ang="0">
                              <a:pos x="T4" y="T5"/>
                            </a:cxn>
                            <a:cxn ang="0">
                              <a:pos x="T6" y="T7"/>
                            </a:cxn>
                            <a:cxn ang="0">
                              <a:pos x="T8" y="T9"/>
                            </a:cxn>
                          </a:cxnLst>
                          <a:rect l="0" t="0" r="r" b="b"/>
                          <a:pathLst>
                            <a:path w="20" h="390">
                              <a:moveTo>
                                <a:pt x="0" y="390"/>
                              </a:moveTo>
                              <a:lnTo>
                                <a:pt x="20" y="39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3"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0pt,43.4pt,150pt,43.4pt,130.5pt,42.4pt,130.5pt" coordsize="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" o:allowincell="f" fillcolor="black" stroked="f">
                <v:path arrowok="t" o:connecttype="custom" o:connectlocs="0,247650;12700,2476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594240" behindDoc="1" locked="0" layoutInCell="0" allowOverlap="1">
                <wp:simplePos x="0" y="0"/>
                <wp:positionH relativeFrom="page">
                  <wp:posOffset>6654800</wp:posOffset>
                </wp:positionH>
                <wp:positionV relativeFrom="page">
                  <wp:posOffset>1657350</wp:posOffset>
                </wp:positionV>
                <wp:extent cx="12700" cy="247650"/>
                <wp:effectExtent l="0" t="0" r="0" b="0"/>
                <wp:wrapNone/>
                <wp:docPr id="961"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7650"/>
                        </a:xfrm>
                        <a:custGeom>
                          <a:avLst/>
                          <a:gdLst>
                            <a:gd name="T0" fmla="*/ 0 w 20"/>
                            <a:gd name="T1" fmla="*/ 390 h 390"/>
                            <a:gd name="T2" fmla="*/ 20 w 20"/>
                            <a:gd name="T3" fmla="*/ 390 h 390"/>
                            <a:gd name="T4" fmla="*/ 20 w 20"/>
                            <a:gd name="T5" fmla="*/ 0 h 390"/>
                            <a:gd name="T6" fmla="*/ 0 w 20"/>
                            <a:gd name="T7" fmla="*/ 0 h 390"/>
                            <a:gd name="T8" fmla="*/ 0 w 20"/>
                            <a:gd name="T9" fmla="*/ 0 h 390"/>
                          </a:gdLst>
                          <a:ahLst/>
                          <a:cxnLst>
                            <a:cxn ang="0">
                              <a:pos x="T0" y="T1"/>
                            </a:cxn>
                            <a:cxn ang="0">
                              <a:pos x="T2" y="T3"/>
                            </a:cxn>
                            <a:cxn ang="0">
                              <a:pos x="T4" y="T5"/>
                            </a:cxn>
                            <a:cxn ang="0">
                              <a:pos x="T6" y="T7"/>
                            </a:cxn>
                            <a:cxn ang="0">
                              <a:pos x="T8" y="T9"/>
                            </a:cxn>
                          </a:cxnLst>
                          <a:rect l="0" t="0" r="r" b="b"/>
                          <a:pathLst>
                            <a:path w="20" h="390">
                              <a:moveTo>
                                <a:pt x="0" y="390"/>
                              </a:moveTo>
                              <a:lnTo>
                                <a:pt x="20" y="39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2"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0pt,525pt,150pt,525pt,130.5pt,524pt,130.5pt" coordsize="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" o:allowincell="f" fillcolor="black" stroked="f">
                <v:path arrowok="t" o:connecttype="custom" o:connectlocs="0,247650;12700,2476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9056" behindDoc="1" locked="0" layoutInCell="0" allowOverlap="1">
                <wp:simplePos x="0" y="0"/>
                <wp:positionH relativeFrom="page">
                  <wp:posOffset>538480</wp:posOffset>
                </wp:positionH>
                <wp:positionV relativeFrom="page">
                  <wp:posOffset>1903730</wp:posOffset>
                </wp:positionV>
                <wp:extent cx="12700" cy="86360"/>
                <wp:effectExtent l="0" t="0" r="0" b="0"/>
                <wp:wrapNone/>
                <wp:docPr id="960"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360"/>
                        </a:xfrm>
                        <a:custGeom>
                          <a:avLst/>
                          <a:gdLst>
                            <a:gd name="T0" fmla="*/ 0 w 20"/>
                            <a:gd name="T1" fmla="*/ 137 h 137"/>
                            <a:gd name="T2" fmla="*/ 20 w 20"/>
                            <a:gd name="T3" fmla="*/ 137 h 137"/>
                            <a:gd name="T4" fmla="*/ 20 w 20"/>
                            <a:gd name="T5" fmla="*/ 0 h 137"/>
                            <a:gd name="T6" fmla="*/ 0 w 20"/>
                            <a:gd name="T7" fmla="*/ 0 h 137"/>
                            <a:gd name="T8" fmla="*/ 0 w 20"/>
                            <a:gd name="T9" fmla="*/ 0 h 137"/>
                          </a:gdLst>
                          <a:ahLst/>
                          <a:cxnLst>
                            <a:cxn ang="0">
                              <a:pos x="T0" y="T1"/>
                            </a:cxn>
                            <a:cxn ang="0">
                              <a:pos x="T2" y="T3"/>
                            </a:cxn>
                            <a:cxn ang="0">
                              <a:pos x="T4" y="T5"/>
                            </a:cxn>
                            <a:cxn ang="0">
                              <a:pos x="T6" y="T7"/>
                            </a:cxn>
                            <a:cxn ang="0">
                              <a:pos x="T8" y="T9"/>
                            </a:cxn>
                          </a:cxnLst>
                          <a:rect l="0" t="0" r="r" b="b"/>
                          <a:pathLst>
                            <a:path w="20" h="137">
                              <a:moveTo>
                                <a:pt x="0" y="137"/>
                              </a:moveTo>
                              <a:lnTo>
                                <a:pt x="20" y="13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1" o:spid="_x0000_s1026" style="position:absolute;margin-left:42.4pt;margin-top:149.9pt;width:1pt;height:6.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" o:allowincell="f" path="m,137r20,l20,,,e" fillcolor="black" stroked="f">
                <v:path arrowok="t" o:connecttype="custom" o:connectlocs="0,86360;12700,863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633152" behindDoc="1" locked="0" layoutInCell="0" allowOverlap="1">
                <wp:simplePos x="0" y="0"/>
                <wp:positionH relativeFrom="page">
                  <wp:posOffset>6654800</wp:posOffset>
                </wp:positionH>
                <wp:positionV relativeFrom="page">
                  <wp:posOffset>1903730</wp:posOffset>
                </wp:positionV>
                <wp:extent cx="12700" cy="86360"/>
                <wp:effectExtent l="0" t="0" r="0" b="0"/>
                <wp:wrapNone/>
                <wp:docPr id="959"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360"/>
                        </a:xfrm>
                        <a:custGeom>
                          <a:avLst/>
                          <a:gdLst>
                            <a:gd name="T0" fmla="*/ 0 w 20"/>
                            <a:gd name="T1" fmla="*/ 137 h 137"/>
                            <a:gd name="T2" fmla="*/ 20 w 20"/>
                            <a:gd name="T3" fmla="*/ 137 h 137"/>
                            <a:gd name="T4" fmla="*/ 20 w 20"/>
                            <a:gd name="T5" fmla="*/ 0 h 137"/>
                            <a:gd name="T6" fmla="*/ 0 w 20"/>
                            <a:gd name="T7" fmla="*/ 0 h 137"/>
                            <a:gd name="T8" fmla="*/ 0 w 20"/>
                            <a:gd name="T9" fmla="*/ 0 h 137"/>
                          </a:gdLst>
                          <a:ahLst/>
                          <a:cxnLst>
                            <a:cxn ang="0">
                              <a:pos x="T0" y="T1"/>
                            </a:cxn>
                            <a:cxn ang="0">
                              <a:pos x="T2" y="T3"/>
                            </a:cxn>
                            <a:cxn ang="0">
                              <a:pos x="T4" y="T5"/>
                            </a:cxn>
                            <a:cxn ang="0">
                              <a:pos x="T6" y="T7"/>
                            </a:cxn>
                            <a:cxn ang="0">
                              <a:pos x="T8" y="T9"/>
                            </a:cxn>
                          </a:cxnLst>
                          <a:rect l="0" t="0" r="r" b="b"/>
                          <a:pathLst>
                            <a:path w="20" h="137">
                              <a:moveTo>
                                <a:pt x="0" y="137"/>
                              </a:moveTo>
                              <a:lnTo>
                                <a:pt x="20" y="13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0" o:spid="_x0000_s1026" style="position:absolute;margin-left:524pt;margin-top:149.9pt;width:1pt;height:6.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" o:allowincell="f" path="m,137r20,l20,,,e" fillcolor="black" stroked="f">
                <v:path arrowok="t" o:connecttype="custom" o:connectlocs="0,86360;12700,863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667968" behindDoc="1" locked="0" layoutInCell="0" allowOverlap="1">
                <wp:simplePos x="0" y="0"/>
                <wp:positionH relativeFrom="page">
                  <wp:posOffset>538480</wp:posOffset>
                </wp:positionH>
                <wp:positionV relativeFrom="page">
                  <wp:posOffset>1991360</wp:posOffset>
                </wp:positionV>
                <wp:extent cx="12700" cy="233680"/>
                <wp:effectExtent l="0" t="0" r="0" b="0"/>
                <wp:wrapNone/>
                <wp:docPr id="958"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3680"/>
                        </a:xfrm>
                        <a:custGeom>
                          <a:avLst/>
                          <a:gdLst>
                            <a:gd name="T0" fmla="*/ 0 w 20"/>
                            <a:gd name="T1" fmla="*/ 368 h 368"/>
                            <a:gd name="T2" fmla="*/ 20 w 20"/>
                            <a:gd name="T3" fmla="*/ 368 h 368"/>
                            <a:gd name="T4" fmla="*/ 20 w 20"/>
                            <a:gd name="T5" fmla="*/ 0 h 368"/>
                            <a:gd name="T6" fmla="*/ 0 w 20"/>
                            <a:gd name="T7" fmla="*/ 0 h 368"/>
                            <a:gd name="T8" fmla="*/ 0 w 20"/>
                            <a:gd name="T9" fmla="*/ 0 h 368"/>
                          </a:gdLst>
                          <a:ahLst/>
                          <a:cxnLst>
                            <a:cxn ang="0">
                              <a:pos x="T0" y="T1"/>
                            </a:cxn>
                            <a:cxn ang="0">
                              <a:pos x="T2" y="T3"/>
                            </a:cxn>
                            <a:cxn ang="0">
                              <a:pos x="T4" y="T5"/>
                            </a:cxn>
                            <a:cxn ang="0">
                              <a:pos x="T6" y="T7"/>
                            </a:cxn>
                            <a:cxn ang="0">
                              <a:pos x="T8" y="T9"/>
                            </a:cxn>
                          </a:cxnLst>
                          <a:rect l="0" t="0" r="r" b="b"/>
                          <a:pathLst>
                            <a:path w="20" h="368">
                              <a:moveTo>
                                <a:pt x="0" y="368"/>
                              </a:moveTo>
                              <a:lnTo>
                                <a:pt x="20" y="36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75.2pt,43.4pt,175.2pt,43.4pt,156.8pt,42.4pt,156.8pt" coordsize="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" o:allowincell="f" fillcolor="black" stroked="f">
                <v:path arrowok="t" o:connecttype="custom" o:connectlocs="0,233680;12700,2336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0016" behindDoc="1" locked="0" layoutInCell="0" allowOverlap="1">
                <wp:simplePos x="0" y="0"/>
                <wp:positionH relativeFrom="page">
                  <wp:posOffset>6654800</wp:posOffset>
                </wp:positionH>
                <wp:positionV relativeFrom="page">
                  <wp:posOffset>1991360</wp:posOffset>
                </wp:positionV>
                <wp:extent cx="12700" cy="233680"/>
                <wp:effectExtent l="0" t="0" r="0" b="0"/>
                <wp:wrapNone/>
                <wp:docPr id="957"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3680"/>
                        </a:xfrm>
                        <a:custGeom>
                          <a:avLst/>
                          <a:gdLst>
                            <a:gd name="T0" fmla="*/ 0 w 20"/>
                            <a:gd name="T1" fmla="*/ 368 h 368"/>
                            <a:gd name="T2" fmla="*/ 20 w 20"/>
                            <a:gd name="T3" fmla="*/ 368 h 368"/>
                            <a:gd name="T4" fmla="*/ 20 w 20"/>
                            <a:gd name="T5" fmla="*/ 0 h 368"/>
                            <a:gd name="T6" fmla="*/ 0 w 20"/>
                            <a:gd name="T7" fmla="*/ 0 h 368"/>
                            <a:gd name="T8" fmla="*/ 0 w 20"/>
                            <a:gd name="T9" fmla="*/ 0 h 368"/>
                          </a:gdLst>
                          <a:ahLst/>
                          <a:cxnLst>
                            <a:cxn ang="0">
                              <a:pos x="T0" y="T1"/>
                            </a:cxn>
                            <a:cxn ang="0">
                              <a:pos x="T2" y="T3"/>
                            </a:cxn>
                            <a:cxn ang="0">
                              <a:pos x="T4" y="T5"/>
                            </a:cxn>
                            <a:cxn ang="0">
                              <a:pos x="T6" y="T7"/>
                            </a:cxn>
                            <a:cxn ang="0">
                              <a:pos x="T8" y="T9"/>
                            </a:cxn>
                          </a:cxnLst>
                          <a:rect l="0" t="0" r="r" b="b"/>
                          <a:pathLst>
                            <a:path w="20" h="368">
                              <a:moveTo>
                                <a:pt x="0" y="368"/>
                              </a:moveTo>
                              <a:lnTo>
                                <a:pt x="20" y="36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8"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75.2pt,525pt,175.2pt,525pt,156.8pt,524pt,156.8pt" coordsize="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" o:allowincell="f" fillcolor="black" stroked="f">
                <v:path arrowok="t" o:connecttype="custom" o:connectlocs="0,233680;12700,2336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83328" behindDoc="1" locked="0" layoutInCell="0" allowOverlap="1">
                <wp:simplePos x="0" y="0"/>
                <wp:positionH relativeFrom="page">
                  <wp:posOffset>538480</wp:posOffset>
                </wp:positionH>
                <wp:positionV relativeFrom="page">
                  <wp:posOffset>2225040</wp:posOffset>
                </wp:positionV>
                <wp:extent cx="12700" cy="234950"/>
                <wp:effectExtent l="0" t="0" r="0" b="0"/>
                <wp:wrapNone/>
                <wp:docPr id="956"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4950"/>
                        </a:xfrm>
                        <a:custGeom>
                          <a:avLst/>
                          <a:gdLst>
                            <a:gd name="T0" fmla="*/ 0 w 20"/>
                            <a:gd name="T1" fmla="*/ 370 h 370"/>
                            <a:gd name="T2" fmla="*/ 20 w 20"/>
                            <a:gd name="T3" fmla="*/ 370 h 370"/>
                            <a:gd name="T4" fmla="*/ 20 w 20"/>
                            <a:gd name="T5" fmla="*/ 0 h 370"/>
                            <a:gd name="T6" fmla="*/ 0 w 20"/>
                            <a:gd name="T7" fmla="*/ 0 h 370"/>
                            <a:gd name="T8" fmla="*/ 0 w 20"/>
                            <a:gd name="T9" fmla="*/ 0 h 370"/>
                          </a:gdLst>
                          <a:ahLst/>
                          <a:cxnLst>
                            <a:cxn ang="0">
                              <a:pos x="T0" y="T1"/>
                            </a:cxn>
                            <a:cxn ang="0">
                              <a:pos x="T2" y="T3"/>
                            </a:cxn>
                            <a:cxn ang="0">
                              <a:pos x="T4" y="T5"/>
                            </a:cxn>
                            <a:cxn ang="0">
                              <a:pos x="T6" y="T7"/>
                            </a:cxn>
                            <a:cxn ang="0">
                              <a:pos x="T8" y="T9"/>
                            </a:cxn>
                          </a:cxnLst>
                          <a:rect l="0" t="0" r="r" b="b"/>
                          <a:pathLst>
                            <a:path w="20" h="370">
                              <a:moveTo>
                                <a:pt x="0" y="370"/>
                              </a:moveTo>
                              <a:lnTo>
                                <a:pt x="20" y="37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7"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93.7pt,43.4pt,193.7pt,43.4pt,175.2pt,42.4pt,175.2pt" coordsize="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" o:allowincell="f" fillcolor="black" stroked="f">
                <v:path arrowok="t" o:connecttype="custom" o:connectlocs="0,234950;12700,2349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85376" behindDoc="1" locked="0" layoutInCell="0" allowOverlap="1">
                <wp:simplePos x="0" y="0"/>
                <wp:positionH relativeFrom="page">
                  <wp:posOffset>6654800</wp:posOffset>
                </wp:positionH>
                <wp:positionV relativeFrom="page">
                  <wp:posOffset>2225040</wp:posOffset>
                </wp:positionV>
                <wp:extent cx="12700" cy="234950"/>
                <wp:effectExtent l="0" t="0" r="0" b="0"/>
                <wp:wrapNone/>
                <wp:docPr id="955"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4950"/>
                        </a:xfrm>
                        <a:custGeom>
                          <a:avLst/>
                          <a:gdLst>
                            <a:gd name="T0" fmla="*/ 0 w 20"/>
                            <a:gd name="T1" fmla="*/ 370 h 370"/>
                            <a:gd name="T2" fmla="*/ 20 w 20"/>
                            <a:gd name="T3" fmla="*/ 370 h 370"/>
                            <a:gd name="T4" fmla="*/ 20 w 20"/>
                            <a:gd name="T5" fmla="*/ 0 h 370"/>
                            <a:gd name="T6" fmla="*/ 0 w 20"/>
                            <a:gd name="T7" fmla="*/ 0 h 370"/>
                            <a:gd name="T8" fmla="*/ 0 w 20"/>
                            <a:gd name="T9" fmla="*/ 0 h 370"/>
                          </a:gdLst>
                          <a:ahLst/>
                          <a:cxnLst>
                            <a:cxn ang="0">
                              <a:pos x="T0" y="T1"/>
                            </a:cxn>
                            <a:cxn ang="0">
                              <a:pos x="T2" y="T3"/>
                            </a:cxn>
                            <a:cxn ang="0">
                              <a:pos x="T4" y="T5"/>
                            </a:cxn>
                            <a:cxn ang="0">
                              <a:pos x="T6" y="T7"/>
                            </a:cxn>
                            <a:cxn ang="0">
                              <a:pos x="T8" y="T9"/>
                            </a:cxn>
                          </a:cxnLst>
                          <a:rect l="0" t="0" r="r" b="b"/>
                          <a:pathLst>
                            <a:path w="20" h="370">
                              <a:moveTo>
                                <a:pt x="0" y="370"/>
                              </a:moveTo>
                              <a:lnTo>
                                <a:pt x="20" y="37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6"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93.7pt,525pt,193.7pt,525pt,175.2pt,524pt,175.2pt" coordsize="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" o:allowincell="f" fillcolor="black" stroked="f">
                <v:path arrowok="t" o:connecttype="custom" o:connectlocs="0,234950;12700,2349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7664" behindDoc="1" locked="0" layoutInCell="0" allowOverlap="1">
                <wp:simplePos x="0" y="0"/>
                <wp:positionH relativeFrom="page">
                  <wp:posOffset>538480</wp:posOffset>
                </wp:positionH>
                <wp:positionV relativeFrom="page">
                  <wp:posOffset>2703830</wp:posOffset>
                </wp:positionV>
                <wp:extent cx="6350" cy="6350"/>
                <wp:effectExtent l="0" t="0" r="0" b="0"/>
                <wp:wrapNone/>
                <wp:docPr id="954" name="Freeform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5"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13.4pt,42.4pt,212.9pt,42.9pt,212.9pt,42.9pt,21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OW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8688" behindDoc="1" locked="0" layoutInCell="0" allowOverlap="1">
                <wp:simplePos x="0" y="0"/>
                <wp:positionH relativeFrom="page">
                  <wp:posOffset>538480</wp:posOffset>
                </wp:positionH>
                <wp:positionV relativeFrom="page">
                  <wp:posOffset>2703830</wp:posOffset>
                </wp:positionV>
                <wp:extent cx="6350" cy="6350"/>
                <wp:effectExtent l="0" t="0" r="0" b="0"/>
                <wp:wrapNone/>
                <wp:docPr id="953" name="Freeform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4"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13.4pt,42.4pt,212.9pt,42.9pt,212.9pt,42.9pt,21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LeMg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9712" behindDoc="1" locked="0" layoutInCell="0" allowOverlap="1">
                <wp:simplePos x="0" y="0"/>
                <wp:positionH relativeFrom="page">
                  <wp:posOffset>543560</wp:posOffset>
                </wp:positionH>
                <wp:positionV relativeFrom="page">
                  <wp:posOffset>2703830</wp:posOffset>
                </wp:positionV>
                <wp:extent cx="6111240" cy="12700"/>
                <wp:effectExtent l="0" t="0" r="0" b="0"/>
                <wp:wrapNone/>
                <wp:docPr id="952"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3"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13.9pt,524pt,213.9pt,524pt,212.9pt,42.8pt,212.9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00736" behindDoc="1" locked="0" layoutInCell="0" allowOverlap="1">
                <wp:simplePos x="0" y="0"/>
                <wp:positionH relativeFrom="page">
                  <wp:posOffset>6654800</wp:posOffset>
                </wp:positionH>
                <wp:positionV relativeFrom="page">
                  <wp:posOffset>2703830</wp:posOffset>
                </wp:positionV>
                <wp:extent cx="6350" cy="6350"/>
                <wp:effectExtent l="0" t="0" r="0" b="0"/>
                <wp:wrapNone/>
                <wp:docPr id="951"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2"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13.4pt,524pt,212.9pt,524.5pt,212.9pt,524.5pt,21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01760" behindDoc="1" locked="0" layoutInCell="0" allowOverlap="1">
                <wp:simplePos x="0" y="0"/>
                <wp:positionH relativeFrom="page">
                  <wp:posOffset>6654800</wp:posOffset>
                </wp:positionH>
                <wp:positionV relativeFrom="page">
                  <wp:posOffset>2703830</wp:posOffset>
                </wp:positionV>
                <wp:extent cx="6350" cy="6350"/>
                <wp:effectExtent l="0" t="0" r="0" b="0"/>
                <wp:wrapNone/>
                <wp:docPr id="950"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1"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13.4pt,524pt,212.9pt,524.5pt,212.9pt,524.5pt,21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02784" behindDoc="1" locked="0" layoutInCell="0" allowOverlap="1">
                <wp:simplePos x="0" y="0"/>
                <wp:positionH relativeFrom="page">
                  <wp:posOffset>538480</wp:posOffset>
                </wp:positionH>
                <wp:positionV relativeFrom="page">
                  <wp:posOffset>2459990</wp:posOffset>
                </wp:positionV>
                <wp:extent cx="12700" cy="246380"/>
                <wp:effectExtent l="0" t="0" r="0" b="0"/>
                <wp:wrapNone/>
                <wp:docPr id="949"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6380"/>
                        </a:xfrm>
                        <a:custGeom>
                          <a:avLst/>
                          <a:gdLst>
                            <a:gd name="T0" fmla="*/ 0 w 20"/>
                            <a:gd name="T1" fmla="*/ 387 h 387"/>
                            <a:gd name="T2" fmla="*/ 20 w 20"/>
                            <a:gd name="T3" fmla="*/ 387 h 387"/>
                            <a:gd name="T4" fmla="*/ 20 w 20"/>
                            <a:gd name="T5" fmla="*/ 0 h 387"/>
                            <a:gd name="T6" fmla="*/ 0 w 20"/>
                            <a:gd name="T7" fmla="*/ 0 h 387"/>
                            <a:gd name="T8" fmla="*/ 0 w 20"/>
                            <a:gd name="T9" fmla="*/ 0 h 387"/>
                          </a:gdLst>
                          <a:ahLst/>
                          <a:cxnLst>
                            <a:cxn ang="0">
                              <a:pos x="T0" y="T1"/>
                            </a:cxn>
                            <a:cxn ang="0">
                              <a:pos x="T2" y="T3"/>
                            </a:cxn>
                            <a:cxn ang="0">
                              <a:pos x="T4" y="T5"/>
                            </a:cxn>
                            <a:cxn ang="0">
                              <a:pos x="T6" y="T7"/>
                            </a:cxn>
                            <a:cxn ang="0">
                              <a:pos x="T8" y="T9"/>
                            </a:cxn>
                          </a:cxnLst>
                          <a:rect l="0" t="0" r="r" b="b"/>
                          <a:pathLst>
                            <a:path w="20" h="387">
                              <a:moveTo>
                                <a:pt x="0" y="387"/>
                              </a:moveTo>
                              <a:lnTo>
                                <a:pt x="20" y="38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0" o:spid="_x0000_s1026" style="position:absolute;margin-left:42.4pt;margin-top:193.7pt;width:1pt;height:19.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" o:allowincell="f" path="m,387r20,l20,,,e" fillcolor="black" stroked="f">
                <v:path arrowok="t" o:connecttype="custom" o:connectlocs="0,246380;12700,2463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03808" behindDoc="1" locked="0" layoutInCell="0" allowOverlap="1">
                <wp:simplePos x="0" y="0"/>
                <wp:positionH relativeFrom="page">
                  <wp:posOffset>6654800</wp:posOffset>
                </wp:positionH>
                <wp:positionV relativeFrom="page">
                  <wp:posOffset>2459990</wp:posOffset>
                </wp:positionV>
                <wp:extent cx="12700" cy="246380"/>
                <wp:effectExtent l="0" t="0" r="0" b="0"/>
                <wp:wrapNone/>
                <wp:docPr id="946"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46380"/>
                        </a:xfrm>
                        <a:custGeom>
                          <a:avLst/>
                          <a:gdLst>
                            <a:gd name="T0" fmla="*/ 0 w 20"/>
                            <a:gd name="T1" fmla="*/ 387 h 387"/>
                            <a:gd name="T2" fmla="*/ 20 w 20"/>
                            <a:gd name="T3" fmla="*/ 387 h 387"/>
                            <a:gd name="T4" fmla="*/ 20 w 20"/>
                            <a:gd name="T5" fmla="*/ 0 h 387"/>
                            <a:gd name="T6" fmla="*/ 0 w 20"/>
                            <a:gd name="T7" fmla="*/ 0 h 387"/>
                            <a:gd name="T8" fmla="*/ 0 w 20"/>
                            <a:gd name="T9" fmla="*/ 0 h 387"/>
                          </a:gdLst>
                          <a:ahLst/>
                          <a:cxnLst>
                            <a:cxn ang="0">
                              <a:pos x="T0" y="T1"/>
                            </a:cxn>
                            <a:cxn ang="0">
                              <a:pos x="T2" y="T3"/>
                            </a:cxn>
                            <a:cxn ang="0">
                              <a:pos x="T4" y="T5"/>
                            </a:cxn>
                            <a:cxn ang="0">
                              <a:pos x="T6" y="T7"/>
                            </a:cxn>
                            <a:cxn ang="0">
                              <a:pos x="T8" y="T9"/>
                            </a:cxn>
                          </a:cxnLst>
                          <a:rect l="0" t="0" r="r" b="b"/>
                          <a:pathLst>
                            <a:path w="20" h="387">
                              <a:moveTo>
                                <a:pt x="0" y="387"/>
                              </a:moveTo>
                              <a:lnTo>
                                <a:pt x="20" y="387"/>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9" o:spid="_x0000_s1026" style="position:absolute;margin-left:524pt;margin-top:193.7pt;width:1pt;height:19.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" o:allowincell="f" path="m,387r20,l20,,,e" fillcolor="black" stroked="f">
                <v:path arrowok="t" o:connecttype="custom" o:connectlocs="0,246380;12700,24638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060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8908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6" w:after="0" w:line="260" w:lineRule="exact"/>
        <w:ind w:left="964" w:right="1467"/>
        <w:jc w:val="both"/>
      </w:pPr>
      <w:r>
        <w:rPr>
          <w:rFonts w:ascii="Arial Bold" w:hAnsi="Arial Bold" w:cs="Arial Bold"/>
          <w:color w:val="000000"/>
          <w:w w:val="103"/>
        </w:rPr>
        <w:t xml:space="preserve">Axe 1 : Des carrières et des rémunérations réévaluées pour rendre au service public </w:t>
      </w:r>
      <w:r>
        <w:rPr>
          <w:rFonts w:ascii="Arial Bold" w:hAnsi="Arial Bold" w:cs="Arial Bold"/>
          <w:color w:val="000000"/>
          <w:spacing w:val="-2"/>
        </w:rPr>
        <w:t>hospitalier son attractivité</w:t>
      </w:r>
    </w:p>
    <w:p w:rsidR="00925AAB" w:rsidRDefault="00925AAB">
      <w:pPr>
        <w:spacing w:after="0" w:line="253" w:lineRule="exact"/>
        <w:ind w:left="1325"/>
        <w:rPr>
          <w:sz w:val="24"/>
          <w:szCs w:val="24"/>
        </w:rPr>
      </w:pPr>
    </w:p>
    <w:p w:rsidR="00925AAB" w:rsidRDefault="00ED773D">
      <w:pPr>
        <w:spacing w:before="33" w:after="0" w:line="253" w:lineRule="exact"/>
        <w:ind w:left="1325"/>
      </w:pPr>
      <w:r>
        <w:rPr>
          <w:rFonts w:ascii="Arial Bold" w:hAnsi="Arial Bold" w:cs="Arial Bold"/>
          <w:color w:val="000000"/>
        </w:rPr>
        <w:t>1.  Une revalorisation socle des salaires avec une prise d’effet au 1er septembre 2020</w:t>
      </w:r>
    </w:p>
    <w:p w:rsidR="00925AAB" w:rsidRDefault="00ED773D">
      <w:pPr>
        <w:spacing w:before="246" w:after="0" w:line="255" w:lineRule="exact"/>
        <w:ind w:left="964" w:right="1354"/>
        <w:jc w:val="both"/>
      </w:pPr>
      <w:r>
        <w:rPr>
          <w:rFonts w:ascii="Arial" w:hAnsi="Arial" w:cs="Arial"/>
          <w:color w:val="000000"/>
          <w:spacing w:val="2"/>
        </w:rPr>
        <w:t xml:space="preserve">Les rémunérations du service public de santé ne sont ni en adéquation avec l’utilité sociale de </w:t>
      </w:r>
      <w:r>
        <w:br/>
      </w:r>
      <w:r>
        <w:rPr>
          <w:rFonts w:ascii="Arial" w:hAnsi="Arial" w:cs="Arial"/>
          <w:color w:val="000000"/>
          <w:w w:val="103"/>
        </w:rPr>
        <w:t xml:space="preserve">l’ensemble de ces professionnels, ni en adéquation avec leur engagement professionnel. En </w:t>
      </w:r>
      <w:r>
        <w:br/>
      </w:r>
      <w:r>
        <w:rPr>
          <w:rFonts w:ascii="Arial" w:hAnsi="Arial" w:cs="Arial"/>
          <w:color w:val="000000"/>
          <w:spacing w:val="1"/>
        </w:rPr>
        <w:t xml:space="preserve">conséquence, les signataires du présent texte conviennent que soit engagée dans les meilleurs </w:t>
      </w:r>
      <w:r>
        <w:br/>
      </w:r>
      <w:r>
        <w:rPr>
          <w:rFonts w:ascii="Arial" w:hAnsi="Arial" w:cs="Arial"/>
          <w:color w:val="000000"/>
        </w:rPr>
        <w:t xml:space="preserve">délais une revalorisation des rémunérations pour les personnels des établissements hospitaliers </w:t>
      </w:r>
      <w:r>
        <w:br/>
      </w:r>
      <w:r>
        <w:rPr>
          <w:rFonts w:ascii="Arial" w:hAnsi="Arial" w:cs="Arial"/>
          <w:color w:val="000000"/>
        </w:rPr>
        <w:t>et des EHPAD.</w:t>
      </w:r>
    </w:p>
    <w:p w:rsidR="00925AAB" w:rsidRDefault="00ED773D">
      <w:pPr>
        <w:spacing w:before="241" w:after="0" w:line="260" w:lineRule="exact"/>
        <w:ind w:left="964" w:right="1355"/>
        <w:jc w:val="both"/>
      </w:pPr>
      <w:r>
        <w:rPr>
          <w:rFonts w:ascii="Arial" w:hAnsi="Arial" w:cs="Arial"/>
          <w:color w:val="000000"/>
          <w:w w:val="102"/>
        </w:rPr>
        <w:t xml:space="preserve">Cette revalorisation sera de 49 points d’indice soit 230 euros bruts / 183€ nets par mois pour </w:t>
      </w:r>
      <w:r>
        <w:rPr>
          <w:rFonts w:ascii="Arial" w:hAnsi="Arial" w:cs="Arial"/>
          <w:color w:val="000000"/>
        </w:rPr>
        <w:t>l’ensemble des personnels titulaires et contractuels</w:t>
      </w:r>
    </w:p>
    <w:p w:rsidR="00925AAB" w:rsidRDefault="00ED773D">
      <w:pPr>
        <w:spacing w:before="246" w:after="0" w:line="253" w:lineRule="exact"/>
        <w:ind w:left="964"/>
      </w:pPr>
      <w:r>
        <w:rPr>
          <w:rFonts w:ascii="Arial" w:hAnsi="Arial" w:cs="Arial"/>
          <w:color w:val="000000"/>
        </w:rPr>
        <w:t>Cette revalorisation se fera en deux étapes :</w:t>
      </w:r>
    </w:p>
    <w:p w:rsidR="00925AAB" w:rsidRDefault="00ED773D">
      <w:pPr>
        <w:tabs>
          <w:tab w:val="left" w:pos="1685"/>
        </w:tabs>
        <w:spacing w:before="12" w:after="0" w:line="253" w:lineRule="exact"/>
        <w:ind w:left="1325"/>
      </w:pPr>
      <w:r>
        <w:rPr>
          <w:rFonts w:ascii="Calibri" w:hAnsi="Calibri" w:cs="Calibri"/>
          <w:color w:val="000000"/>
        </w:rPr>
        <w:t>-</w:t>
      </w:r>
      <w:r>
        <w:rPr>
          <w:rFonts w:ascii="Arial" w:hAnsi="Arial" w:cs="Arial"/>
          <w:color w:val="000000"/>
        </w:rPr>
        <w:tab/>
        <w:t>24 points d’indice, soit 90€ nets, seront attribués à compter du 1</w:t>
      </w:r>
      <w:r>
        <w:rPr>
          <w:rFonts w:ascii="Arial" w:hAnsi="Arial" w:cs="Arial"/>
          <w:color w:val="000000"/>
          <w:sz w:val="14"/>
          <w:szCs w:val="14"/>
        </w:rPr>
        <w:t>er</w:t>
      </w:r>
      <w:r>
        <w:rPr>
          <w:rFonts w:ascii="Arial" w:hAnsi="Arial" w:cs="Arial"/>
          <w:color w:val="000000"/>
        </w:rPr>
        <w:t xml:space="preserve"> septembre 2020 ;</w:t>
      </w:r>
    </w:p>
    <w:p w:rsidR="00925AAB" w:rsidRDefault="00ED773D">
      <w:pPr>
        <w:tabs>
          <w:tab w:val="left" w:pos="1685"/>
        </w:tabs>
        <w:spacing w:before="1" w:after="0" w:line="253" w:lineRule="exact"/>
        <w:ind w:left="1325"/>
      </w:pPr>
      <w:r>
        <w:rPr>
          <w:rFonts w:ascii="Calibri" w:hAnsi="Calibri" w:cs="Calibri"/>
          <w:color w:val="000000"/>
        </w:rPr>
        <w:t>-</w:t>
      </w:r>
      <w:r>
        <w:rPr>
          <w:rFonts w:ascii="Arial" w:hAnsi="Arial" w:cs="Arial"/>
          <w:color w:val="000000"/>
        </w:rPr>
        <w:tab/>
        <w:t>25 points d’indice, soit 93€ nets, seront attribués à compter du 1</w:t>
      </w:r>
      <w:r>
        <w:rPr>
          <w:rFonts w:ascii="Arial" w:hAnsi="Arial" w:cs="Arial"/>
          <w:color w:val="000000"/>
          <w:sz w:val="14"/>
          <w:szCs w:val="14"/>
        </w:rPr>
        <w:t>er</w:t>
      </w:r>
      <w:r>
        <w:rPr>
          <w:rFonts w:ascii="Arial" w:hAnsi="Arial" w:cs="Arial"/>
          <w:color w:val="000000"/>
        </w:rPr>
        <w:t xml:space="preserve"> mars 2021.</w:t>
      </w:r>
    </w:p>
    <w:p w:rsidR="00925AAB" w:rsidRDefault="00ED773D">
      <w:pPr>
        <w:spacing w:before="248" w:after="0" w:line="253" w:lineRule="exact"/>
        <w:ind w:left="964"/>
      </w:pPr>
      <w:r>
        <w:rPr>
          <w:rFonts w:ascii="Arial" w:hAnsi="Arial" w:cs="Arial"/>
          <w:color w:val="000000"/>
        </w:rPr>
        <w:t>Il est convenu que cette revalorisation prendra la forme :</w:t>
      </w:r>
    </w:p>
    <w:p w:rsidR="00925AAB" w:rsidRDefault="00ED773D">
      <w:pPr>
        <w:spacing w:after="0" w:line="260" w:lineRule="exact"/>
        <w:ind w:left="964" w:right="1356" w:firstLine="62"/>
        <w:jc w:val="both"/>
      </w:pPr>
      <w:r>
        <w:rPr>
          <w:rFonts w:ascii="Arial" w:hAnsi="Arial" w:cs="Arial"/>
          <w:color w:val="000000"/>
          <w:spacing w:val="-2"/>
        </w:rPr>
        <w:t>- d’un complément de traitement indiciaire de points d’indice accordé à l’ensemble des personnels rémunérés sur une grille indiciaire ;</w:t>
      </w:r>
    </w:p>
    <w:p w:rsidR="00925AAB" w:rsidRDefault="00ED773D">
      <w:pPr>
        <w:spacing w:after="0" w:line="240" w:lineRule="exact"/>
        <w:ind w:left="964" w:right="1353"/>
        <w:jc w:val="both"/>
      </w:pPr>
      <w:r>
        <w:rPr>
          <w:rFonts w:ascii="Arial" w:hAnsi="Arial" w:cs="Arial"/>
          <w:color w:val="000000"/>
          <w:spacing w:val="-1"/>
        </w:rPr>
        <w:t>- d’un complément de salaire équivalent à la revalorisation d’un fonctionnaire du même corps pour les agents contractuels dont la rémunération n’est pas sous forme de points d’indice.</w:t>
      </w:r>
    </w:p>
    <w:p w:rsidR="00925AAB" w:rsidRDefault="00925AAB">
      <w:pPr>
        <w:spacing w:after="0" w:line="250" w:lineRule="exact"/>
        <w:ind w:left="964"/>
        <w:rPr>
          <w:sz w:val="24"/>
          <w:szCs w:val="24"/>
        </w:rPr>
      </w:pPr>
    </w:p>
    <w:p w:rsidR="00925AAB" w:rsidRDefault="00ED773D">
      <w:pPr>
        <w:spacing w:before="21" w:after="0" w:line="250" w:lineRule="exact"/>
        <w:ind w:left="964" w:right="1355"/>
        <w:jc w:val="both"/>
      </w:pPr>
      <w:r>
        <w:rPr>
          <w:rFonts w:ascii="Arial" w:hAnsi="Arial" w:cs="Arial"/>
          <w:color w:val="000000"/>
          <w:w w:val="105"/>
        </w:rPr>
        <w:t xml:space="preserve">Le complément de traitement indiciaire, nouveau dispositif de rémunération spécifique à la </w:t>
      </w:r>
      <w:r>
        <w:rPr>
          <w:rFonts w:ascii="Arial" w:hAnsi="Arial" w:cs="Arial"/>
          <w:color w:val="000000"/>
          <w:w w:val="102"/>
        </w:rPr>
        <w:t xml:space="preserve">fonction publique hospitalière et pris en compte pour la retraite, sera créé par une disposition </w:t>
      </w:r>
      <w:r>
        <w:rPr>
          <w:rFonts w:ascii="Arial" w:hAnsi="Arial" w:cs="Arial"/>
          <w:color w:val="000000"/>
        </w:rPr>
        <w:t>législative inscrite dans le projet de loi de financement de la sécurité sociale pour 2021.</w:t>
      </w:r>
    </w:p>
    <w:p w:rsidR="00925AAB" w:rsidRDefault="00ED773D">
      <w:pPr>
        <w:spacing w:before="242" w:after="0" w:line="260" w:lineRule="exact"/>
        <w:ind w:left="964" w:right="1359"/>
        <w:jc w:val="both"/>
      </w:pPr>
      <w:r>
        <w:rPr>
          <w:rFonts w:ascii="Arial" w:hAnsi="Arial" w:cs="Arial"/>
          <w:color w:val="000000"/>
        </w:rPr>
        <w:t>Il prendra effet au 1</w:t>
      </w:r>
      <w:r>
        <w:rPr>
          <w:rFonts w:ascii="Arial" w:hAnsi="Arial" w:cs="Arial"/>
          <w:color w:val="000000"/>
          <w:sz w:val="21"/>
          <w:szCs w:val="21"/>
          <w:vertAlign w:val="superscript"/>
        </w:rPr>
        <w:t>er</w:t>
      </w:r>
      <w:r>
        <w:rPr>
          <w:rFonts w:ascii="Arial" w:hAnsi="Arial" w:cs="Arial"/>
          <w:color w:val="000000"/>
        </w:rPr>
        <w:t xml:space="preserve"> janvier 2021, au moment de l’entrée en vigueur de la loi de financement de la sécurité sociale pour 2021 avec un effet rétroactif au 1</w:t>
      </w:r>
      <w:r>
        <w:rPr>
          <w:rFonts w:ascii="Arial" w:hAnsi="Arial" w:cs="Arial"/>
          <w:color w:val="000000"/>
          <w:sz w:val="21"/>
          <w:szCs w:val="21"/>
          <w:vertAlign w:val="superscript"/>
        </w:rPr>
        <w:t>er</w:t>
      </w:r>
      <w:r>
        <w:rPr>
          <w:rFonts w:ascii="Arial" w:hAnsi="Arial" w:cs="Arial"/>
          <w:color w:val="000000"/>
        </w:rPr>
        <w:t xml:space="preserve"> septembre 2020.</w:t>
      </w:r>
    </w:p>
    <w:p w:rsidR="00925AAB" w:rsidRDefault="00ED773D">
      <w:pPr>
        <w:spacing w:before="240" w:after="0" w:line="260" w:lineRule="exact"/>
        <w:ind w:left="964" w:right="1356"/>
        <w:jc w:val="both"/>
      </w:pPr>
      <w:r>
        <w:rPr>
          <w:rFonts w:ascii="Arial" w:hAnsi="Arial" w:cs="Arial"/>
          <w:color w:val="000000"/>
        </w:rPr>
        <w:t>Un travail spécifique devra être conduit sur la situation particulière des agents et des salariés des établissements sociaux et services médico-sociaux.</w:t>
      </w:r>
    </w:p>
    <w:p w:rsidR="00925AAB" w:rsidRDefault="00925AAB">
      <w:pPr>
        <w:spacing w:after="0" w:line="250" w:lineRule="exact"/>
        <w:ind w:left="964"/>
        <w:rPr>
          <w:sz w:val="24"/>
          <w:szCs w:val="24"/>
        </w:rPr>
      </w:pPr>
    </w:p>
    <w:p w:rsidR="00925AAB" w:rsidRDefault="00ED773D">
      <w:pPr>
        <w:tabs>
          <w:tab w:val="left" w:pos="1685"/>
          <w:tab w:val="left" w:pos="1685"/>
          <w:tab w:val="left" w:pos="1685"/>
          <w:tab w:val="left" w:pos="1685"/>
        </w:tabs>
        <w:spacing w:before="39" w:after="0" w:line="250" w:lineRule="exact"/>
        <w:ind w:left="964" w:right="1462"/>
      </w:pPr>
      <w:r>
        <w:rPr>
          <w:rFonts w:ascii="Arial Bold Italic" w:hAnsi="Arial Bold Italic" w:cs="Arial Bold Italic"/>
          <w:color w:val="000000"/>
          <w:w w:val="103"/>
        </w:rPr>
        <w:t xml:space="preserve">Mesure 1 : création d’un complément de traitement indiciaire à hauteur de 49 points </w:t>
      </w:r>
      <w:r>
        <w:br/>
      </w:r>
      <w:r>
        <w:rPr>
          <w:rFonts w:ascii="Arial Bold Italic" w:hAnsi="Arial Bold Italic" w:cs="Arial Bold Italic"/>
          <w:color w:val="000000"/>
        </w:rPr>
        <w:tab/>
      </w:r>
      <w:r>
        <w:rPr>
          <w:rFonts w:ascii="Arial Bold Italic" w:hAnsi="Arial Bold Italic" w:cs="Arial Bold Italic"/>
          <w:color w:val="000000"/>
          <w:spacing w:val="-1"/>
        </w:rPr>
        <w:t xml:space="preserve">d’indice  représentant </w:t>
      </w:r>
      <w:r>
        <w:rPr>
          <w:rFonts w:ascii="Arial Bold Italic" w:hAnsi="Arial Bold Italic" w:cs="Arial Bold Italic"/>
          <w:color w:val="000000"/>
          <w:spacing w:val="2"/>
        </w:rPr>
        <w:t xml:space="preserve">183  euros  nets  par  mois  pour  les  agents  titulaires  et </w:t>
      </w:r>
      <w:r>
        <w:br/>
      </w:r>
      <w:r>
        <w:rPr>
          <w:rFonts w:ascii="Arial Bold Italic" w:hAnsi="Arial Bold Italic" w:cs="Arial Bold Italic"/>
          <w:color w:val="000000"/>
        </w:rPr>
        <w:tab/>
      </w:r>
      <w:r>
        <w:rPr>
          <w:rFonts w:ascii="Arial Bold Italic" w:hAnsi="Arial Bold Italic" w:cs="Arial Bold Italic"/>
          <w:color w:val="000000"/>
          <w:spacing w:val="1"/>
        </w:rPr>
        <w:t xml:space="preserve">contractuels dont le versement interviendra à compter de janvier 2021 avec effet </w:t>
      </w:r>
      <w:r>
        <w:br/>
      </w:r>
      <w:r>
        <w:rPr>
          <w:rFonts w:ascii="Arial Bold Italic" w:hAnsi="Arial Bold Italic" w:cs="Arial Bold Italic"/>
          <w:color w:val="000000"/>
        </w:rPr>
        <w:tab/>
      </w:r>
      <w:r>
        <w:rPr>
          <w:rFonts w:ascii="Arial Bold Italic" w:hAnsi="Arial Bold Italic" w:cs="Arial Bold Italic"/>
          <w:color w:val="000000"/>
          <w:spacing w:val="-2"/>
        </w:rPr>
        <w:t>rétroactif au 1</w:t>
      </w:r>
      <w:r>
        <w:rPr>
          <w:rFonts w:ascii="Arial Bold Italic" w:hAnsi="Arial Bold Italic" w:cs="Arial Bold Italic"/>
          <w:color w:val="000000"/>
          <w:spacing w:val="-2"/>
          <w:sz w:val="21"/>
          <w:szCs w:val="21"/>
          <w:vertAlign w:val="superscript"/>
        </w:rPr>
        <w:t>er</w:t>
      </w:r>
      <w:r>
        <w:rPr>
          <w:rFonts w:ascii="Arial Bold Italic" w:hAnsi="Arial Bold Italic" w:cs="Arial Bold Italic"/>
          <w:color w:val="000000"/>
          <w:spacing w:val="-2"/>
        </w:rPr>
        <w:t xml:space="preserve"> septembre 2020 pour 24 points d’indice et au 1</w:t>
      </w:r>
      <w:r>
        <w:rPr>
          <w:rFonts w:ascii="Arial Bold Italic" w:hAnsi="Arial Bold Italic" w:cs="Arial Bold Italic"/>
          <w:color w:val="000000"/>
          <w:spacing w:val="-2"/>
          <w:sz w:val="21"/>
          <w:szCs w:val="21"/>
          <w:vertAlign w:val="superscript"/>
        </w:rPr>
        <w:t>er</w:t>
      </w:r>
      <w:r>
        <w:rPr>
          <w:rFonts w:ascii="Arial Bold Italic" w:hAnsi="Arial Bold Italic" w:cs="Arial Bold Italic"/>
          <w:color w:val="000000"/>
          <w:spacing w:val="-2"/>
        </w:rPr>
        <w:t xml:space="preserve"> mars 2021 pour 25 </w:t>
      </w:r>
      <w:r>
        <w:br/>
      </w:r>
      <w:r>
        <w:rPr>
          <w:rFonts w:ascii="Arial Bold Italic" w:hAnsi="Arial Bold Italic" w:cs="Arial Bold Italic"/>
          <w:color w:val="000000"/>
        </w:rPr>
        <w:tab/>
      </w:r>
      <w:r>
        <w:rPr>
          <w:rFonts w:ascii="Arial Bold Italic" w:hAnsi="Arial Bold Italic" w:cs="Arial Bold Italic"/>
          <w:color w:val="000000"/>
          <w:spacing w:val="-2"/>
        </w:rPr>
        <w:t>points d’indice.</w:t>
      </w:r>
    </w:p>
    <w:p w:rsidR="00925AAB" w:rsidRDefault="00925AAB">
      <w:pPr>
        <w:spacing w:after="0" w:line="240" w:lineRule="exact"/>
        <w:ind w:left="1325"/>
        <w:rPr>
          <w:sz w:val="24"/>
          <w:szCs w:val="24"/>
        </w:rPr>
      </w:pPr>
    </w:p>
    <w:p w:rsidR="00925AAB" w:rsidRDefault="00925AAB">
      <w:pPr>
        <w:spacing w:after="0" w:line="240" w:lineRule="exact"/>
        <w:ind w:left="1325"/>
        <w:rPr>
          <w:sz w:val="24"/>
          <w:szCs w:val="24"/>
        </w:rPr>
      </w:pPr>
    </w:p>
    <w:p w:rsidR="00925AAB" w:rsidRDefault="00ED773D">
      <w:pPr>
        <w:tabs>
          <w:tab w:val="left" w:pos="1685"/>
        </w:tabs>
        <w:spacing w:before="79" w:after="0" w:line="240" w:lineRule="exact"/>
        <w:ind w:left="1325" w:right="1347"/>
        <w:jc w:val="both"/>
      </w:pPr>
      <w:r>
        <w:rPr>
          <w:rFonts w:ascii="Arial Bold" w:hAnsi="Arial Bold" w:cs="Arial Bold"/>
          <w:color w:val="000000"/>
          <w:w w:val="103"/>
        </w:rPr>
        <w:t>2.  Revaloriser  les  grilles  de  rémunération  des  personnels  soignants,  médico-</w:t>
      </w:r>
      <w:r>
        <w:br/>
      </w:r>
      <w:r>
        <w:rPr>
          <w:rFonts w:ascii="Arial Bold" w:hAnsi="Arial Bold" w:cs="Arial Bold"/>
          <w:color w:val="000000"/>
        </w:rPr>
        <w:tab/>
        <w:t>techniques et de la rééducation et reconnaitre leurs spécificités</w:t>
      </w:r>
    </w:p>
    <w:p w:rsidR="00925AAB" w:rsidRDefault="00925AAB">
      <w:pPr>
        <w:spacing w:after="0" w:line="250" w:lineRule="exact"/>
        <w:ind w:left="964"/>
        <w:rPr>
          <w:sz w:val="24"/>
          <w:szCs w:val="24"/>
        </w:rPr>
      </w:pPr>
    </w:p>
    <w:p w:rsidR="00925AAB" w:rsidRDefault="00ED773D">
      <w:pPr>
        <w:spacing w:before="22" w:after="0" w:line="250" w:lineRule="exact"/>
        <w:ind w:left="964" w:right="1353"/>
        <w:jc w:val="both"/>
      </w:pPr>
      <w:r>
        <w:rPr>
          <w:rFonts w:ascii="Arial" w:hAnsi="Arial" w:cs="Arial"/>
          <w:color w:val="000000"/>
        </w:rPr>
        <w:t xml:space="preserve">Les personnels de la fonction publique hospitalière sont confrontés à des risques ou des fatigues </w:t>
      </w:r>
      <w:r>
        <w:br/>
      </w:r>
      <w:r>
        <w:rPr>
          <w:rFonts w:ascii="Arial" w:hAnsi="Arial" w:cs="Arial"/>
          <w:color w:val="000000"/>
        </w:rPr>
        <w:t xml:space="preserve">exceptionnelles. Le niveau de qualification et de compétences requis, l’évolution des métiers des </w:t>
      </w:r>
      <w:r>
        <w:br/>
      </w:r>
      <w:r>
        <w:rPr>
          <w:rFonts w:ascii="Arial" w:hAnsi="Arial" w:cs="Arial"/>
          <w:color w:val="000000"/>
        </w:rPr>
        <w:t xml:space="preserve">personnels soignants, médico-techniques et de la rééducation et les besoin d’adaptabilité de ces </w:t>
      </w:r>
      <w:r>
        <w:br/>
      </w:r>
      <w:r>
        <w:rPr>
          <w:rFonts w:ascii="Arial" w:hAnsi="Arial" w:cs="Arial"/>
          <w:color w:val="000000"/>
          <w:spacing w:val="1"/>
        </w:rPr>
        <w:t xml:space="preserve">métiers ainsi que les sujétions auxquelles ils sont soumis du fait de l’obligation de continuité du </w:t>
      </w:r>
      <w:r>
        <w:br/>
      </w:r>
      <w:r>
        <w:rPr>
          <w:rFonts w:ascii="Arial" w:hAnsi="Arial" w:cs="Arial"/>
          <w:color w:val="000000"/>
        </w:rPr>
        <w:t>service public hospitalier, constituent des spécificités de la fonction publique hospitalière.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2" w:after="0" w:line="161" w:lineRule="exact"/>
        <w:ind w:left="964"/>
      </w:pPr>
      <w:r>
        <w:rPr>
          <w:rFonts w:ascii="Arial Bold" w:hAnsi="Arial Bold" w:cs="Arial Bold"/>
          <w:color w:val="292373"/>
          <w:sz w:val="14"/>
          <w:szCs w:val="14"/>
        </w:rPr>
        <w:t>21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859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45"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6" o:spid="_x0000_s1026" style="position:absolute;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xTDGm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595264" behindDoc="1" locked="0" layoutInCell="0" allowOverlap="1">
                <wp:simplePos x="0" y="0"/>
                <wp:positionH relativeFrom="page">
                  <wp:posOffset>538480</wp:posOffset>
                </wp:positionH>
                <wp:positionV relativeFrom="page">
                  <wp:posOffset>1652270</wp:posOffset>
                </wp:positionV>
                <wp:extent cx="6350" cy="6350"/>
                <wp:effectExtent l="0" t="0" r="0" b="0"/>
                <wp:wrapNone/>
                <wp:docPr id="944" name="Freeform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5"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LMMg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99360" behindDoc="1" locked="0" layoutInCell="0" allowOverlap="1">
                <wp:simplePos x="0" y="0"/>
                <wp:positionH relativeFrom="page">
                  <wp:posOffset>538480</wp:posOffset>
                </wp:positionH>
                <wp:positionV relativeFrom="page">
                  <wp:posOffset>1652270</wp:posOffset>
                </wp:positionV>
                <wp:extent cx="6350" cy="6350"/>
                <wp:effectExtent l="0" t="0" r="0" b="0"/>
                <wp:wrapNone/>
                <wp:docPr id="943"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4"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OE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12672" behindDoc="1" locked="0" layoutInCell="0" allowOverlap="1">
                <wp:simplePos x="0" y="0"/>
                <wp:positionH relativeFrom="page">
                  <wp:posOffset>543560</wp:posOffset>
                </wp:positionH>
                <wp:positionV relativeFrom="page">
                  <wp:posOffset>1652270</wp:posOffset>
                </wp:positionV>
                <wp:extent cx="6111240" cy="12700"/>
                <wp:effectExtent l="0" t="0" r="0" b="0"/>
                <wp:wrapNone/>
                <wp:docPr id="942"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3"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31.1pt,524pt,131.1pt,524pt,130.1pt,42.8pt,130.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14720" behindDoc="1" locked="0" layoutInCell="0" allowOverlap="1">
                <wp:simplePos x="0" y="0"/>
                <wp:positionH relativeFrom="page">
                  <wp:posOffset>6654800</wp:posOffset>
                </wp:positionH>
                <wp:positionV relativeFrom="page">
                  <wp:posOffset>1652270</wp:posOffset>
                </wp:positionV>
                <wp:extent cx="6350" cy="6350"/>
                <wp:effectExtent l="0" t="0" r="0" b="0"/>
                <wp:wrapNone/>
                <wp:docPr id="941"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2"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16768" behindDoc="1" locked="0" layoutInCell="0" allowOverlap="1">
                <wp:simplePos x="0" y="0"/>
                <wp:positionH relativeFrom="page">
                  <wp:posOffset>6654800</wp:posOffset>
                </wp:positionH>
                <wp:positionV relativeFrom="page">
                  <wp:posOffset>1652270</wp:posOffset>
                </wp:positionV>
                <wp:extent cx="6350" cy="6350"/>
                <wp:effectExtent l="0" t="0" r="0" b="0"/>
                <wp:wrapNone/>
                <wp:docPr id="940"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1"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18816" behindDoc="1" locked="0" layoutInCell="0" allowOverlap="1">
                <wp:simplePos x="0" y="0"/>
                <wp:positionH relativeFrom="page">
                  <wp:posOffset>538480</wp:posOffset>
                </wp:positionH>
                <wp:positionV relativeFrom="page">
                  <wp:posOffset>1657350</wp:posOffset>
                </wp:positionV>
                <wp:extent cx="12700" cy="173990"/>
                <wp:effectExtent l="0" t="0" r="0" b="0"/>
                <wp:wrapNone/>
                <wp:docPr id="93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0"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44.2pt,43.4pt,144.2pt,43.4pt,130.5pt,4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0864" behindDoc="1" locked="0" layoutInCell="0" allowOverlap="1">
                <wp:simplePos x="0" y="0"/>
                <wp:positionH relativeFrom="page">
                  <wp:posOffset>6654800</wp:posOffset>
                </wp:positionH>
                <wp:positionV relativeFrom="page">
                  <wp:posOffset>1657350</wp:posOffset>
                </wp:positionV>
                <wp:extent cx="12700" cy="173990"/>
                <wp:effectExtent l="0" t="0" r="0" b="0"/>
                <wp:wrapNone/>
                <wp:docPr id="938"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9"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44.2pt,525pt,144.2pt,525pt,130.5pt,5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7488" behindDoc="1" locked="0" layoutInCell="0" allowOverlap="1">
                <wp:simplePos x="0" y="0"/>
                <wp:positionH relativeFrom="page">
                  <wp:posOffset>538480</wp:posOffset>
                </wp:positionH>
                <wp:positionV relativeFrom="page">
                  <wp:posOffset>2005330</wp:posOffset>
                </wp:positionV>
                <wp:extent cx="6350" cy="6350"/>
                <wp:effectExtent l="0" t="0" r="0" b="0"/>
                <wp:wrapNone/>
                <wp:docPr id="937"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8"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8.4pt,42.4pt,157.9pt,42.9pt,157.9pt,42.9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9536" behindDoc="1" locked="0" layoutInCell="0" allowOverlap="1">
                <wp:simplePos x="0" y="0"/>
                <wp:positionH relativeFrom="page">
                  <wp:posOffset>538480</wp:posOffset>
                </wp:positionH>
                <wp:positionV relativeFrom="page">
                  <wp:posOffset>2005330</wp:posOffset>
                </wp:positionV>
                <wp:extent cx="6350" cy="6350"/>
                <wp:effectExtent l="0" t="0" r="0" b="0"/>
                <wp:wrapNone/>
                <wp:docPr id="936"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7"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8.4pt,42.4pt,157.9pt,42.9pt,157.9pt,42.9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1584" behindDoc="1" locked="0" layoutInCell="0" allowOverlap="1">
                <wp:simplePos x="0" y="0"/>
                <wp:positionH relativeFrom="page">
                  <wp:posOffset>543560</wp:posOffset>
                </wp:positionH>
                <wp:positionV relativeFrom="page">
                  <wp:posOffset>2005330</wp:posOffset>
                </wp:positionV>
                <wp:extent cx="6111240" cy="12700"/>
                <wp:effectExtent l="0" t="0" r="0" b="0"/>
                <wp:wrapNone/>
                <wp:docPr id="935"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6"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58.9pt,524pt,158.9pt,524pt,157.9pt,42.8pt,157.9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3632" behindDoc="1" locked="0" layoutInCell="0" allowOverlap="1">
                <wp:simplePos x="0" y="0"/>
                <wp:positionH relativeFrom="page">
                  <wp:posOffset>6654800</wp:posOffset>
                </wp:positionH>
                <wp:positionV relativeFrom="page">
                  <wp:posOffset>2005330</wp:posOffset>
                </wp:positionV>
                <wp:extent cx="6350" cy="6350"/>
                <wp:effectExtent l="0" t="0" r="0" b="0"/>
                <wp:wrapNone/>
                <wp:docPr id="934" name="Freeform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5"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8.4pt,524pt,157.9pt,524.5pt,157.9pt,524.5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4656" behindDoc="1" locked="0" layoutInCell="0" allowOverlap="1">
                <wp:simplePos x="0" y="0"/>
                <wp:positionH relativeFrom="page">
                  <wp:posOffset>6654800</wp:posOffset>
                </wp:positionH>
                <wp:positionV relativeFrom="page">
                  <wp:posOffset>2005330</wp:posOffset>
                </wp:positionV>
                <wp:extent cx="6350" cy="6350"/>
                <wp:effectExtent l="0" t="0" r="0" b="0"/>
                <wp:wrapNone/>
                <wp:docPr id="933" name="Freeform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4"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8.4pt,524pt,157.9pt,524.5pt,157.9pt,524.5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5680" behindDoc="1" locked="0" layoutInCell="0" allowOverlap="1">
                <wp:simplePos x="0" y="0"/>
                <wp:positionH relativeFrom="page">
                  <wp:posOffset>538480</wp:posOffset>
                </wp:positionH>
                <wp:positionV relativeFrom="page">
                  <wp:posOffset>1831340</wp:posOffset>
                </wp:positionV>
                <wp:extent cx="12700" cy="173990"/>
                <wp:effectExtent l="0" t="0" r="0" b="0"/>
                <wp:wrapNone/>
                <wp:docPr id="932"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3"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7.9pt,43.4pt,157.9pt,43.4pt,144.2pt,42.4pt,144.2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6704" behindDoc="1" locked="0" layoutInCell="0" allowOverlap="1">
                <wp:simplePos x="0" y="0"/>
                <wp:positionH relativeFrom="page">
                  <wp:posOffset>6654800</wp:posOffset>
                </wp:positionH>
                <wp:positionV relativeFrom="page">
                  <wp:posOffset>1831340</wp:posOffset>
                </wp:positionV>
                <wp:extent cx="12700" cy="173990"/>
                <wp:effectExtent l="0" t="0" r="0" b="0"/>
                <wp:wrapNone/>
                <wp:docPr id="931"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7.9pt,525pt,157.9pt,525pt,144.2pt,524pt,144.2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0032" behindDoc="1" locked="0" layoutInCell="0" allowOverlap="1">
                <wp:simplePos x="0" y="0"/>
                <wp:positionH relativeFrom="page">
                  <wp:posOffset>538480</wp:posOffset>
                </wp:positionH>
                <wp:positionV relativeFrom="page">
                  <wp:posOffset>7155180</wp:posOffset>
                </wp:positionV>
                <wp:extent cx="6350" cy="6350"/>
                <wp:effectExtent l="0" t="0" r="0" b="0"/>
                <wp:wrapNone/>
                <wp:docPr id="930"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1" o:spid="_x0000_s1026" style="position:absolute;z-index:-251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3.9pt,42.4pt,563.4pt,42.9pt,563.4pt,42.9pt,563.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1056" behindDoc="1" locked="0" layoutInCell="0" allowOverlap="1">
                <wp:simplePos x="0" y="0"/>
                <wp:positionH relativeFrom="page">
                  <wp:posOffset>538480</wp:posOffset>
                </wp:positionH>
                <wp:positionV relativeFrom="page">
                  <wp:posOffset>7155180</wp:posOffset>
                </wp:positionV>
                <wp:extent cx="6350" cy="6350"/>
                <wp:effectExtent l="0" t="0" r="0" b="0"/>
                <wp:wrapNone/>
                <wp:docPr id="929"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0" o:spid="_x0000_s1026" style="position:absolute;z-index:-2511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3.9pt,42.4pt,563.4pt,42.9pt,563.4pt,42.9pt,563.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2080" behindDoc="1" locked="0" layoutInCell="0" allowOverlap="1">
                <wp:simplePos x="0" y="0"/>
                <wp:positionH relativeFrom="page">
                  <wp:posOffset>543560</wp:posOffset>
                </wp:positionH>
                <wp:positionV relativeFrom="page">
                  <wp:posOffset>7155180</wp:posOffset>
                </wp:positionV>
                <wp:extent cx="6111240" cy="12700"/>
                <wp:effectExtent l="0" t="0" r="0" b="0"/>
                <wp:wrapNone/>
                <wp:docPr id="928"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9" o:spid="_x0000_s1026" style="position:absolute;z-index:-2511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64.4pt,524pt,564.4pt,524pt,563.4pt,42.8pt,563.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3104" behindDoc="1" locked="0" layoutInCell="0" allowOverlap="1">
                <wp:simplePos x="0" y="0"/>
                <wp:positionH relativeFrom="page">
                  <wp:posOffset>6654800</wp:posOffset>
                </wp:positionH>
                <wp:positionV relativeFrom="page">
                  <wp:posOffset>7155180</wp:posOffset>
                </wp:positionV>
                <wp:extent cx="6350" cy="6350"/>
                <wp:effectExtent l="0" t="0" r="0" b="0"/>
                <wp:wrapNone/>
                <wp:docPr id="927" name="Free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8" o:spid="_x0000_s1026" style="position:absolute;z-index:-2511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3.9pt,524pt,563.4pt,524.5pt,563.4pt,524.5pt,563.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4128" behindDoc="1" locked="0" layoutInCell="0" allowOverlap="1">
                <wp:simplePos x="0" y="0"/>
                <wp:positionH relativeFrom="page">
                  <wp:posOffset>6654800</wp:posOffset>
                </wp:positionH>
                <wp:positionV relativeFrom="page">
                  <wp:posOffset>7155180</wp:posOffset>
                </wp:positionV>
                <wp:extent cx="6350" cy="6350"/>
                <wp:effectExtent l="0" t="0" r="0" b="0"/>
                <wp:wrapNone/>
                <wp:docPr id="926"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7" o:spid="_x0000_s1026" style="position:absolute;z-index:-2511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3.9pt,524pt,563.4pt,524.5pt,563.4pt,524.5pt,563.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5152" behindDoc="1" locked="0" layoutInCell="0" allowOverlap="1">
                <wp:simplePos x="0" y="0"/>
                <wp:positionH relativeFrom="page">
                  <wp:posOffset>538480</wp:posOffset>
                </wp:positionH>
                <wp:positionV relativeFrom="page">
                  <wp:posOffset>7161530</wp:posOffset>
                </wp:positionV>
                <wp:extent cx="12700" cy="173990"/>
                <wp:effectExtent l="0" t="0" r="0" b="0"/>
                <wp:wrapNone/>
                <wp:docPr id="925"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6" o:spid="_x0000_s1026" style="position:absolute;z-index:-2511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77.6pt,43.4pt,577.6pt,43.4pt,563.9pt,42.4pt,56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46176" behindDoc="1" locked="0" layoutInCell="0" allowOverlap="1">
                <wp:simplePos x="0" y="0"/>
                <wp:positionH relativeFrom="page">
                  <wp:posOffset>6654800</wp:posOffset>
                </wp:positionH>
                <wp:positionV relativeFrom="page">
                  <wp:posOffset>7161530</wp:posOffset>
                </wp:positionV>
                <wp:extent cx="12700" cy="173990"/>
                <wp:effectExtent l="0" t="0" r="0" b="0"/>
                <wp:wrapNone/>
                <wp:docPr id="924"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5" o:spid="_x0000_s1026" style="position:absolute;z-index:-2511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77.6pt,525pt,577.6pt,525pt,563.9pt,524pt,56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57440" behindDoc="1" locked="0" layoutInCell="0" allowOverlap="1">
                <wp:simplePos x="0" y="0"/>
                <wp:positionH relativeFrom="page">
                  <wp:posOffset>538480</wp:posOffset>
                </wp:positionH>
                <wp:positionV relativeFrom="page">
                  <wp:posOffset>7334250</wp:posOffset>
                </wp:positionV>
                <wp:extent cx="12700" cy="161290"/>
                <wp:effectExtent l="0" t="0" r="0" b="0"/>
                <wp:wrapNone/>
                <wp:docPr id="923"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4" o:spid="_x0000_s1026" style="position:absolute;margin-left:42.4pt;margin-top:577.5pt;width:1pt;height:12.7pt;z-index:-2511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58464" behindDoc="1" locked="0" layoutInCell="0" allowOverlap="1">
                <wp:simplePos x="0" y="0"/>
                <wp:positionH relativeFrom="page">
                  <wp:posOffset>6654800</wp:posOffset>
                </wp:positionH>
                <wp:positionV relativeFrom="page">
                  <wp:posOffset>7334250</wp:posOffset>
                </wp:positionV>
                <wp:extent cx="12700" cy="161290"/>
                <wp:effectExtent l="0" t="0" r="0" b="0"/>
                <wp:wrapNone/>
                <wp:docPr id="922" name="Freeform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3" o:spid="_x0000_s1026" style="position:absolute;margin-left:524pt;margin-top:577.5pt;width:1pt;height:12.7pt;z-index:-2511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1536" behindDoc="1" locked="0" layoutInCell="0" allowOverlap="1">
                <wp:simplePos x="0" y="0"/>
                <wp:positionH relativeFrom="page">
                  <wp:posOffset>538480</wp:posOffset>
                </wp:positionH>
                <wp:positionV relativeFrom="page">
                  <wp:posOffset>7494270</wp:posOffset>
                </wp:positionV>
                <wp:extent cx="12700" cy="162560"/>
                <wp:effectExtent l="0" t="0" r="0" b="0"/>
                <wp:wrapNone/>
                <wp:docPr id="921"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2" o:spid="_x0000_s1026" style="position:absolute;margin-left:42.4pt;margin-top:590.1pt;width:1pt;height:12.8pt;z-index:-2511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2560" behindDoc="1" locked="0" layoutInCell="0" allowOverlap="1">
                <wp:simplePos x="0" y="0"/>
                <wp:positionH relativeFrom="page">
                  <wp:posOffset>6654800</wp:posOffset>
                </wp:positionH>
                <wp:positionV relativeFrom="page">
                  <wp:posOffset>7494270</wp:posOffset>
                </wp:positionV>
                <wp:extent cx="12700" cy="162560"/>
                <wp:effectExtent l="0" t="0" r="0" b="0"/>
                <wp:wrapNone/>
                <wp:docPr id="920" name="Freeform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1" o:spid="_x0000_s1026" style="position:absolute;margin-left:524pt;margin-top:590.1pt;width:1pt;height:12.8pt;z-index:-2511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72800" behindDoc="1" locked="0" layoutInCell="0" allowOverlap="1">
                <wp:simplePos x="0" y="0"/>
                <wp:positionH relativeFrom="page">
                  <wp:posOffset>538480</wp:posOffset>
                </wp:positionH>
                <wp:positionV relativeFrom="page">
                  <wp:posOffset>7656830</wp:posOffset>
                </wp:positionV>
                <wp:extent cx="12700" cy="160020"/>
                <wp:effectExtent l="0" t="0" r="0" b="0"/>
                <wp:wrapNone/>
                <wp:docPr id="919"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0" o:spid="_x0000_s1026" style="position:absolute;z-index:-251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15.5pt,43.4pt,615.5pt,43.4pt,602.9pt,42.4pt,602.9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3824" behindDoc="1" locked="0" layoutInCell="0" allowOverlap="1">
                <wp:simplePos x="0" y="0"/>
                <wp:positionH relativeFrom="page">
                  <wp:posOffset>6654800</wp:posOffset>
                </wp:positionH>
                <wp:positionV relativeFrom="page">
                  <wp:posOffset>7656830</wp:posOffset>
                </wp:positionV>
                <wp:extent cx="12700" cy="160020"/>
                <wp:effectExtent l="0" t="0" r="0" b="0"/>
                <wp:wrapNone/>
                <wp:docPr id="918" name="Freeform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9" o:spid="_x0000_s1026" style="position:absolute;z-index:-2511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15.5pt,525pt,615.5pt,525pt,602.9pt,524pt,602.9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8944" behindDoc="1" locked="0" layoutInCell="0" allowOverlap="1">
                <wp:simplePos x="0" y="0"/>
                <wp:positionH relativeFrom="page">
                  <wp:posOffset>538480</wp:posOffset>
                </wp:positionH>
                <wp:positionV relativeFrom="page">
                  <wp:posOffset>7990840</wp:posOffset>
                </wp:positionV>
                <wp:extent cx="6350" cy="6350"/>
                <wp:effectExtent l="0" t="0" r="0" b="0"/>
                <wp:wrapNone/>
                <wp:docPr id="917" name="Freeform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8" o:spid="_x0000_s1026" style="position:absolute;z-index:-251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29.7pt,42.4pt,629.2pt,42.9pt,629.2pt,42.9pt,629.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V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9968" behindDoc="1" locked="0" layoutInCell="0" allowOverlap="1">
                <wp:simplePos x="0" y="0"/>
                <wp:positionH relativeFrom="page">
                  <wp:posOffset>538480</wp:posOffset>
                </wp:positionH>
                <wp:positionV relativeFrom="page">
                  <wp:posOffset>7990840</wp:posOffset>
                </wp:positionV>
                <wp:extent cx="6350" cy="6350"/>
                <wp:effectExtent l="0" t="0" r="0" b="0"/>
                <wp:wrapNone/>
                <wp:docPr id="916" name="Free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7" o:spid="_x0000_s1026" style="position:absolute;z-index:-251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29.7pt,42.4pt,629.2pt,42.9pt,629.2pt,42.9pt,629.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VVMg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80992" behindDoc="1" locked="0" layoutInCell="0" allowOverlap="1">
                <wp:simplePos x="0" y="0"/>
                <wp:positionH relativeFrom="page">
                  <wp:posOffset>543560</wp:posOffset>
                </wp:positionH>
                <wp:positionV relativeFrom="page">
                  <wp:posOffset>7990840</wp:posOffset>
                </wp:positionV>
                <wp:extent cx="6111240" cy="12700"/>
                <wp:effectExtent l="0" t="0" r="0" b="0"/>
                <wp:wrapNone/>
                <wp:docPr id="915"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6" o:spid="_x0000_s1026" style="position:absolute;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30.2pt,524pt,630.2pt,524pt,629.2pt,42.8pt,629.2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82016" behindDoc="1" locked="0" layoutInCell="0" allowOverlap="1">
                <wp:simplePos x="0" y="0"/>
                <wp:positionH relativeFrom="page">
                  <wp:posOffset>6654800</wp:posOffset>
                </wp:positionH>
                <wp:positionV relativeFrom="page">
                  <wp:posOffset>7990840</wp:posOffset>
                </wp:positionV>
                <wp:extent cx="6350" cy="6350"/>
                <wp:effectExtent l="0" t="0" r="0" b="0"/>
                <wp:wrapNone/>
                <wp:docPr id="914" name="Freeform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5" o:spid="_x0000_s1026" style="position:absolute;z-index:-251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29.7pt,524pt,629.2pt,524.5pt,629.2pt,524.5pt,629.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UmMg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83040" behindDoc="1" locked="0" layoutInCell="0" allowOverlap="1">
                <wp:simplePos x="0" y="0"/>
                <wp:positionH relativeFrom="page">
                  <wp:posOffset>6654800</wp:posOffset>
                </wp:positionH>
                <wp:positionV relativeFrom="page">
                  <wp:posOffset>7990840</wp:posOffset>
                </wp:positionV>
                <wp:extent cx="6350" cy="6350"/>
                <wp:effectExtent l="0" t="0" r="0" b="0"/>
                <wp:wrapNone/>
                <wp:docPr id="913"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4" o:spid="_x0000_s1026" style="position:absolute;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29.7pt,524pt,629.2pt,524.5pt,629.2pt,524.5pt,629.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Ru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84064" behindDoc="1" locked="0" layoutInCell="0" allowOverlap="1">
                <wp:simplePos x="0" y="0"/>
                <wp:positionH relativeFrom="page">
                  <wp:posOffset>538480</wp:posOffset>
                </wp:positionH>
                <wp:positionV relativeFrom="page">
                  <wp:posOffset>7816850</wp:posOffset>
                </wp:positionV>
                <wp:extent cx="12700" cy="173990"/>
                <wp:effectExtent l="0" t="0" r="0" b="0"/>
                <wp:wrapNone/>
                <wp:docPr id="912"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3" o:spid="_x0000_s1026" style="position:absolute;z-index:-251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29.2pt,43.4pt,629.2pt,43.4pt,615.5pt,42.4pt,615.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MH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85088" behindDoc="1" locked="0" layoutInCell="0" allowOverlap="1">
                <wp:simplePos x="0" y="0"/>
                <wp:positionH relativeFrom="page">
                  <wp:posOffset>6654800</wp:posOffset>
                </wp:positionH>
                <wp:positionV relativeFrom="page">
                  <wp:posOffset>7816850</wp:posOffset>
                </wp:positionV>
                <wp:extent cx="12700" cy="173990"/>
                <wp:effectExtent l="0" t="0" r="0" b="0"/>
                <wp:wrapNone/>
                <wp:docPr id="909"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2" o:spid="_x0000_s1026" style="position:absolute;z-index:-251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29.2pt,525pt,629.2pt,525pt,615.5pt,524pt,615.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163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011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182" w:after="0" w:line="240" w:lineRule="exact"/>
        <w:ind w:left="964" w:right="1358"/>
        <w:jc w:val="both"/>
      </w:pPr>
      <w:r>
        <w:rPr>
          <w:rFonts w:ascii="Arial" w:hAnsi="Arial" w:cs="Arial"/>
          <w:color w:val="000000"/>
          <w:w w:val="103"/>
        </w:rPr>
        <w:t xml:space="preserve">Elles ne sont aujourd’hui pas suffisamment prises en compte dans leurs grilles indiciaires de </w:t>
      </w:r>
      <w:r>
        <w:rPr>
          <w:rFonts w:ascii="Arial" w:hAnsi="Arial" w:cs="Arial"/>
          <w:color w:val="000000"/>
        </w:rPr>
        <w:t>rémunération.</w:t>
      </w:r>
    </w:p>
    <w:p w:rsidR="00925AAB" w:rsidRDefault="00925AAB">
      <w:pPr>
        <w:spacing w:after="0" w:line="253" w:lineRule="exact"/>
        <w:ind w:left="964"/>
        <w:rPr>
          <w:sz w:val="24"/>
          <w:szCs w:val="24"/>
        </w:rPr>
      </w:pPr>
    </w:p>
    <w:p w:rsidR="00925AAB" w:rsidRDefault="00ED773D">
      <w:pPr>
        <w:spacing w:before="17" w:after="0" w:line="253" w:lineRule="exact"/>
        <w:ind w:left="964"/>
      </w:pPr>
      <w:r>
        <w:rPr>
          <w:rFonts w:ascii="Arial" w:hAnsi="Arial" w:cs="Arial"/>
          <w:color w:val="000000"/>
        </w:rPr>
        <w:t>À cet effet, les signataires conviennent:</w:t>
      </w:r>
    </w:p>
    <w:p w:rsidR="00925AAB" w:rsidRDefault="00ED773D">
      <w:pPr>
        <w:tabs>
          <w:tab w:val="left" w:pos="1685"/>
        </w:tabs>
        <w:spacing w:before="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6"/>
        </w:rPr>
        <w:t>De porter en catégorie B les aides-soignants et les auxiliaires de puériculture avec</w:t>
      </w:r>
    </w:p>
    <w:p w:rsidR="00925AAB" w:rsidRDefault="00ED773D">
      <w:pPr>
        <w:spacing w:after="0" w:line="260" w:lineRule="exact"/>
        <w:ind w:left="1685" w:right="1354"/>
        <w:jc w:val="both"/>
      </w:pPr>
      <w:r>
        <w:rPr>
          <w:rFonts w:ascii="Arial" w:hAnsi="Arial" w:cs="Arial"/>
          <w:color w:val="000000"/>
          <w:w w:val="104"/>
        </w:rPr>
        <w:t xml:space="preserve">application de la grille type de la catégorie B issue du nouvel espace statutaire, sans </w:t>
      </w:r>
      <w:r>
        <w:rPr>
          <w:rFonts w:ascii="Arial" w:hAnsi="Arial" w:cs="Arial"/>
          <w:color w:val="000000"/>
        </w:rPr>
        <w:t>remettre en cause la catégorie active ;</w:t>
      </w:r>
    </w:p>
    <w:p w:rsidR="00925AAB" w:rsidRDefault="00ED773D">
      <w:pPr>
        <w:tabs>
          <w:tab w:val="left" w:pos="1685"/>
        </w:tabs>
        <w:spacing w:before="1" w:after="0" w:line="238" w:lineRule="exact"/>
        <w:ind w:left="1325"/>
      </w:pPr>
      <w:r>
        <w:rPr>
          <w:rFonts w:ascii="Calibri" w:hAnsi="Calibri" w:cs="Calibri"/>
          <w:color w:val="000000"/>
        </w:rPr>
        <w:t>-</w:t>
      </w:r>
      <w:r>
        <w:rPr>
          <w:rFonts w:ascii="Arial" w:hAnsi="Arial" w:cs="Arial"/>
          <w:color w:val="000000"/>
        </w:rPr>
        <w:tab/>
        <w:t>D’intégrer les corps infirmiers (infirmiers en soins généraux, infirmiers spécialisés, cadres</w:t>
      </w:r>
    </w:p>
    <w:p w:rsidR="00925AAB" w:rsidRDefault="00ED773D">
      <w:pPr>
        <w:spacing w:after="0" w:line="260" w:lineRule="exact"/>
        <w:ind w:left="1685" w:right="1352"/>
        <w:jc w:val="both"/>
      </w:pPr>
      <w:r>
        <w:rPr>
          <w:rFonts w:ascii="Arial" w:hAnsi="Arial" w:cs="Arial"/>
          <w:color w:val="000000"/>
          <w:w w:val="105"/>
        </w:rPr>
        <w:t xml:space="preserve">de santé paramédicaux, infirmiers en pratique avancée) dans la grille « type » de la </w:t>
      </w:r>
      <w:r>
        <w:rPr>
          <w:rFonts w:ascii="Arial" w:hAnsi="Arial" w:cs="Arial"/>
          <w:color w:val="000000"/>
        </w:rPr>
        <w:t>catégorie A ;</w:t>
      </w:r>
    </w:p>
    <w:p w:rsidR="00925AAB" w:rsidRDefault="00ED773D">
      <w:pPr>
        <w:tabs>
          <w:tab w:val="left" w:pos="1685"/>
        </w:tabs>
        <w:spacing w:before="1" w:after="0" w:line="240" w:lineRule="exact"/>
        <w:ind w:left="1325"/>
      </w:pPr>
      <w:r>
        <w:rPr>
          <w:rFonts w:ascii="Calibri" w:hAnsi="Calibri" w:cs="Calibri"/>
          <w:color w:val="000000"/>
        </w:rPr>
        <w:t>-</w:t>
      </w:r>
      <w:r>
        <w:rPr>
          <w:rFonts w:ascii="Arial" w:hAnsi="Arial" w:cs="Arial"/>
          <w:color w:val="000000"/>
        </w:rPr>
        <w:tab/>
        <w:t>De revaloriser les corps de la catégorie B et de la catégorie A, mis en extinction à la suite</w:t>
      </w:r>
    </w:p>
    <w:p w:rsidR="00925AAB" w:rsidRDefault="00ED773D">
      <w:pPr>
        <w:spacing w:after="0" w:line="260" w:lineRule="exact"/>
        <w:ind w:left="1685" w:right="1351"/>
        <w:jc w:val="both"/>
      </w:pPr>
      <w:r>
        <w:rPr>
          <w:rFonts w:ascii="Arial" w:hAnsi="Arial" w:cs="Arial"/>
          <w:color w:val="000000"/>
          <w:spacing w:val="2"/>
        </w:rPr>
        <w:t xml:space="preserve">du protocole Bachelot, à due proportion de la revalorisation des corps de la catégorie A </w:t>
      </w:r>
      <w:r>
        <w:rPr>
          <w:rFonts w:ascii="Arial" w:hAnsi="Arial" w:cs="Arial"/>
          <w:color w:val="000000"/>
        </w:rPr>
        <w:t>comparables ;</w:t>
      </w:r>
    </w:p>
    <w:p w:rsidR="00925AAB" w:rsidRDefault="00ED773D">
      <w:pPr>
        <w:tabs>
          <w:tab w:val="left" w:pos="1685"/>
        </w:tabs>
        <w:spacing w:before="1" w:after="0" w:line="240" w:lineRule="exact"/>
        <w:ind w:left="1325"/>
      </w:pPr>
      <w:r>
        <w:rPr>
          <w:rFonts w:ascii="Calibri" w:hAnsi="Calibri" w:cs="Calibri"/>
          <w:color w:val="000000"/>
        </w:rPr>
        <w:t>-</w:t>
      </w:r>
      <w:r>
        <w:rPr>
          <w:rFonts w:ascii="Arial" w:hAnsi="Arial" w:cs="Arial"/>
          <w:color w:val="000000"/>
        </w:rPr>
        <w:tab/>
      </w:r>
      <w:r>
        <w:rPr>
          <w:rFonts w:ascii="Arial" w:hAnsi="Arial" w:cs="Arial"/>
          <w:color w:val="000000"/>
          <w:w w:val="102"/>
        </w:rPr>
        <w:t>De revaloriser en conséquence les corps des filières rééducation et médico technique</w:t>
      </w:r>
    </w:p>
    <w:p w:rsidR="00925AAB" w:rsidRDefault="00ED773D">
      <w:pPr>
        <w:spacing w:before="10" w:after="0" w:line="253" w:lineRule="exact"/>
        <w:ind w:left="1685"/>
      </w:pPr>
      <w:r>
        <w:rPr>
          <w:rFonts w:ascii="Arial" w:hAnsi="Arial" w:cs="Arial"/>
          <w:color w:val="000000"/>
        </w:rPr>
        <w:t>ayant les mêmes grilles ;</w:t>
      </w:r>
    </w:p>
    <w:p w:rsidR="00925AAB" w:rsidRDefault="00ED773D">
      <w:pPr>
        <w:tabs>
          <w:tab w:val="left" w:pos="1685"/>
        </w:tabs>
        <w:spacing w:before="1" w:after="0" w:line="237" w:lineRule="exact"/>
        <w:ind w:left="1325"/>
      </w:pPr>
      <w:r>
        <w:rPr>
          <w:rFonts w:ascii="Calibri" w:hAnsi="Calibri" w:cs="Calibri"/>
          <w:color w:val="000000"/>
        </w:rPr>
        <w:t>-</w:t>
      </w:r>
      <w:r>
        <w:rPr>
          <w:rFonts w:ascii="Arial" w:hAnsi="Arial" w:cs="Arial"/>
          <w:color w:val="000000"/>
        </w:rPr>
        <w:tab/>
      </w:r>
      <w:r>
        <w:rPr>
          <w:rFonts w:ascii="Arial" w:hAnsi="Arial" w:cs="Arial"/>
          <w:color w:val="000000"/>
          <w:w w:val="104"/>
        </w:rPr>
        <w:t>De  revaloriser  la  grille  des  directeurs  des  soins  en  cohérence  avec  les  autres</w:t>
      </w:r>
    </w:p>
    <w:p w:rsidR="00925AAB" w:rsidRDefault="00ED773D">
      <w:pPr>
        <w:spacing w:before="10" w:after="0" w:line="253" w:lineRule="exact"/>
        <w:ind w:left="1685"/>
      </w:pPr>
      <w:r>
        <w:rPr>
          <w:rFonts w:ascii="Arial" w:hAnsi="Arial" w:cs="Arial"/>
          <w:color w:val="000000"/>
        </w:rPr>
        <w:t>revalorisations.</w:t>
      </w:r>
    </w:p>
    <w:p w:rsidR="00925AAB" w:rsidRDefault="00ED773D">
      <w:pPr>
        <w:spacing w:before="247" w:after="0" w:line="253" w:lineRule="exact"/>
        <w:ind w:left="964"/>
      </w:pPr>
      <w:r>
        <w:rPr>
          <w:rFonts w:ascii="Arial" w:hAnsi="Arial" w:cs="Arial"/>
          <w:color w:val="000000"/>
        </w:rPr>
        <w:t>Les reclassements dans les grilles se feront à indice égal ou à défaut immédiatement supérieur.</w:t>
      </w:r>
    </w:p>
    <w:p w:rsidR="00925AAB" w:rsidRDefault="00ED773D">
      <w:pPr>
        <w:spacing w:before="242" w:after="0" w:line="260" w:lineRule="exact"/>
        <w:ind w:left="964" w:right="1359"/>
        <w:jc w:val="both"/>
      </w:pPr>
      <w:r>
        <w:rPr>
          <w:rFonts w:ascii="Arial" w:hAnsi="Arial" w:cs="Arial"/>
          <w:color w:val="000000"/>
        </w:rPr>
        <w:t>La réingénierie des diplômes de diététicien, préparateur en pharmacie, technicien de laboratoire sera initiée à compter de septembre 2020. Un chantier sera également ouvert sur l’évolution des métiers des ambulanciers et des assistants de régulation médicale.</w:t>
      </w:r>
    </w:p>
    <w:p w:rsidR="00925AAB" w:rsidRDefault="00ED773D">
      <w:pPr>
        <w:spacing w:before="249" w:after="0" w:line="250" w:lineRule="exact"/>
        <w:ind w:left="964" w:right="1358"/>
        <w:jc w:val="both"/>
      </w:pPr>
      <w:r>
        <w:rPr>
          <w:rFonts w:ascii="Arial" w:hAnsi="Arial" w:cs="Arial"/>
          <w:color w:val="000000"/>
          <w:w w:val="104"/>
        </w:rPr>
        <w:t xml:space="preserve">Un groupe de travail sur la mise en œuvre de ces révisions et regroupant les signataires du </w:t>
      </w:r>
      <w:r>
        <w:rPr>
          <w:rFonts w:ascii="Arial" w:hAnsi="Arial" w:cs="Arial"/>
          <w:color w:val="000000"/>
        </w:rPr>
        <w:t>présent accord, sera engagé sans tarder. Il devra autant que possible être achevé avant la fin du premier trimestre 2021.</w:t>
      </w:r>
    </w:p>
    <w:p w:rsidR="00925AAB" w:rsidRDefault="00925AAB">
      <w:pPr>
        <w:spacing w:after="0" w:line="240" w:lineRule="exact"/>
        <w:ind w:left="964"/>
        <w:rPr>
          <w:sz w:val="24"/>
          <w:szCs w:val="24"/>
        </w:rPr>
      </w:pPr>
    </w:p>
    <w:p w:rsidR="00925AAB" w:rsidRDefault="00ED773D">
      <w:pPr>
        <w:spacing w:before="39" w:after="0" w:line="240" w:lineRule="exact"/>
        <w:ind w:left="964" w:right="1358"/>
        <w:jc w:val="both"/>
      </w:pPr>
      <w:r>
        <w:rPr>
          <w:rFonts w:ascii="Arial" w:hAnsi="Arial" w:cs="Arial"/>
          <w:color w:val="000000"/>
          <w:w w:val="104"/>
        </w:rPr>
        <w:t xml:space="preserve">Le groupe de travail examinera également les conditions de reclassement dans les corps à </w:t>
      </w:r>
      <w:r>
        <w:br/>
      </w:r>
      <w:r>
        <w:rPr>
          <w:rFonts w:ascii="Arial" w:hAnsi="Arial" w:cs="Arial"/>
          <w:color w:val="000000"/>
        </w:rPr>
        <w:t>l’occasion d’une promotion ou d’un recrutement après une première expérience professionnelle.</w:t>
      </w:r>
    </w:p>
    <w:p w:rsidR="00925AAB" w:rsidRDefault="00925AAB">
      <w:pPr>
        <w:spacing w:after="0" w:line="240" w:lineRule="exact"/>
        <w:ind w:left="964"/>
        <w:rPr>
          <w:sz w:val="24"/>
          <w:szCs w:val="24"/>
        </w:rPr>
      </w:pPr>
    </w:p>
    <w:p w:rsidR="00925AAB" w:rsidRDefault="00ED773D">
      <w:pPr>
        <w:spacing w:before="40" w:after="0" w:line="240" w:lineRule="exact"/>
        <w:ind w:left="964" w:right="1352"/>
        <w:jc w:val="both"/>
      </w:pPr>
      <w:r>
        <w:rPr>
          <w:rFonts w:ascii="Arial" w:hAnsi="Arial" w:cs="Arial"/>
          <w:color w:val="000000"/>
          <w:spacing w:val="-1"/>
        </w:rPr>
        <w:t>Dans l’attente de la mise en œuvre de ces grilles, les ratios promus/promouvables seront doublés par rapport aux ratios de 2019 pour les années 2020 et 2021.</w:t>
      </w: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ED773D">
      <w:pPr>
        <w:spacing w:before="52" w:after="0" w:line="250" w:lineRule="exact"/>
        <w:ind w:left="964" w:right="1464"/>
        <w:jc w:val="both"/>
      </w:pPr>
      <w:r>
        <w:rPr>
          <w:rFonts w:ascii="Arial Bold Italic" w:hAnsi="Arial Bold Italic" w:cs="Arial Bold Italic"/>
          <w:color w:val="000000"/>
          <w:spacing w:val="-2"/>
        </w:rPr>
        <w:t xml:space="preserve">Mesure 2 : </w:t>
      </w:r>
      <w:r>
        <w:rPr>
          <w:rFonts w:ascii="Arial Bold" w:hAnsi="Arial Bold" w:cs="Arial Bold"/>
          <w:color w:val="000000"/>
          <w:spacing w:val="-2"/>
        </w:rPr>
        <w:t xml:space="preserve">reconnaître les spécificités des personnels soignants médico-techniques et de </w:t>
      </w:r>
      <w:r>
        <w:rPr>
          <w:rFonts w:ascii="Arial Bold" w:hAnsi="Arial Bold" w:cs="Arial Bold"/>
          <w:color w:val="000000"/>
          <w:spacing w:val="2"/>
        </w:rPr>
        <w:t xml:space="preserve">la rééducation </w:t>
      </w:r>
      <w:r>
        <w:rPr>
          <w:rFonts w:ascii="Arial Bold Italic" w:hAnsi="Arial Bold Italic" w:cs="Arial Bold Italic"/>
          <w:color w:val="000000"/>
          <w:spacing w:val="2"/>
        </w:rPr>
        <w:t xml:space="preserve">avec une révision et une revalorisation des grilles indiciaires qui devra, </w:t>
      </w:r>
      <w:r>
        <w:rPr>
          <w:rFonts w:ascii="Arial Bold Italic" w:hAnsi="Arial Bold Italic" w:cs="Arial Bold Italic"/>
          <w:color w:val="000000"/>
          <w:spacing w:val="-2"/>
        </w:rPr>
        <w:t>autant que de possible, intervenir avant la fin du premier trimestre 2021.</w:t>
      </w:r>
    </w:p>
    <w:p w:rsidR="00925AAB" w:rsidRDefault="00925AAB">
      <w:pPr>
        <w:spacing w:after="0" w:line="253" w:lineRule="exact"/>
        <w:ind w:left="1027"/>
        <w:rPr>
          <w:sz w:val="24"/>
          <w:szCs w:val="24"/>
        </w:rPr>
      </w:pPr>
    </w:p>
    <w:p w:rsidR="00925AAB" w:rsidRDefault="00ED773D">
      <w:pPr>
        <w:spacing w:before="15" w:after="0" w:line="253" w:lineRule="exact"/>
        <w:ind w:left="1027"/>
      </w:pPr>
      <w:r>
        <w:rPr>
          <w:rFonts w:ascii="Arial Bold Italic" w:hAnsi="Arial Bold Italic" w:cs="Arial Bold Italic"/>
          <w:color w:val="000000"/>
        </w:rPr>
        <w:t>Mesure 3 : doubler les ratios promus-promouvables pour les années 2020 et 2021.</w:t>
      </w:r>
    </w:p>
    <w:p w:rsidR="00925AAB" w:rsidRDefault="00925AAB">
      <w:pPr>
        <w:spacing w:after="0" w:line="260" w:lineRule="exact"/>
        <w:ind w:left="1325"/>
        <w:rPr>
          <w:sz w:val="24"/>
          <w:szCs w:val="24"/>
        </w:rPr>
      </w:pPr>
    </w:p>
    <w:p w:rsidR="00925AAB" w:rsidRDefault="00ED773D">
      <w:pPr>
        <w:tabs>
          <w:tab w:val="left" w:pos="1685"/>
        </w:tabs>
        <w:spacing w:before="2" w:after="0" w:line="260" w:lineRule="exact"/>
        <w:ind w:left="1325" w:right="1356"/>
        <w:jc w:val="both"/>
      </w:pPr>
      <w:r>
        <w:rPr>
          <w:rFonts w:ascii="Arial Bold" w:hAnsi="Arial Bold" w:cs="Arial Bold"/>
          <w:color w:val="000000"/>
          <w:w w:val="102"/>
        </w:rPr>
        <w:t xml:space="preserve">3.  Construire  un  régime  indemnitaire  plus  lisible  et  plus  transparent  pour  les </w:t>
      </w:r>
      <w:r>
        <w:br/>
      </w:r>
      <w:r>
        <w:rPr>
          <w:rFonts w:ascii="Arial Bold" w:hAnsi="Arial Bold" w:cs="Arial Bold"/>
          <w:color w:val="000000"/>
        </w:rPr>
        <w:tab/>
        <w:t>personnels non médicaux</w:t>
      </w:r>
    </w:p>
    <w:p w:rsidR="00925AAB" w:rsidRDefault="00ED773D">
      <w:pPr>
        <w:spacing w:before="245" w:after="0" w:line="255" w:lineRule="exact"/>
        <w:ind w:left="964" w:right="1354"/>
        <w:jc w:val="both"/>
      </w:pPr>
      <w:r>
        <w:rPr>
          <w:rFonts w:ascii="Arial" w:hAnsi="Arial" w:cs="Arial"/>
          <w:color w:val="000000"/>
          <w:spacing w:val="3"/>
        </w:rPr>
        <w:t xml:space="preserve">Les  régimes  indemnitaires  de  la  fonction  publique  hospitalière  se  caractérisent  par  leur </w:t>
      </w:r>
      <w:r>
        <w:rPr>
          <w:rFonts w:ascii="Arial" w:hAnsi="Arial" w:cs="Arial"/>
          <w:color w:val="000000"/>
          <w:spacing w:val="-1"/>
        </w:rPr>
        <w:t xml:space="preserve">enchevrtrement (plus d’une centaine de primes) et leur complexité du fait de champs d’application </w:t>
      </w:r>
      <w:r>
        <w:rPr>
          <w:rFonts w:ascii="Arial" w:hAnsi="Arial" w:cs="Arial"/>
          <w:color w:val="000000"/>
        </w:rPr>
        <w:t xml:space="preserve">hétérogènes. En outre, nombre d’entre eux sont anciens et ne sont plus adaptés. De ce fait, ces </w:t>
      </w:r>
      <w:r>
        <w:rPr>
          <w:rFonts w:ascii="Arial" w:hAnsi="Arial" w:cs="Arial"/>
          <w:color w:val="000000"/>
          <w:w w:val="105"/>
        </w:rPr>
        <w:t xml:space="preserve">régimes sont devenus peu compréhensibles. Ce manque de lisibilité constitue un frein aux </w:t>
      </w:r>
      <w:r>
        <w:rPr>
          <w:rFonts w:ascii="Arial" w:hAnsi="Arial" w:cs="Arial"/>
          <w:color w:val="000000"/>
        </w:rPr>
        <w:t>recrutements et participe à la perte d’attractivité du service public de santé.</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61" w:after="0" w:line="161" w:lineRule="exact"/>
        <w:ind w:left="964"/>
      </w:pPr>
      <w:r>
        <w:rPr>
          <w:rFonts w:ascii="Arial Bold" w:hAnsi="Arial Bold" w:cs="Arial Bold"/>
          <w:color w:val="292373"/>
          <w:sz w:val="14"/>
          <w:szCs w:val="14"/>
        </w:rPr>
        <w:t>22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3961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08" name="Freeform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9"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ybAQ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AqJXJs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2031488" behindDoc="1" locked="0" layoutInCell="0" allowOverlap="1">
                <wp:simplePos x="0" y="0"/>
                <wp:positionH relativeFrom="page">
                  <wp:posOffset>538480</wp:posOffset>
                </wp:positionH>
                <wp:positionV relativeFrom="page">
                  <wp:posOffset>7283450</wp:posOffset>
                </wp:positionV>
                <wp:extent cx="6350" cy="6350"/>
                <wp:effectExtent l="0" t="0" r="0" b="0"/>
                <wp:wrapNone/>
                <wp:docPr id="907"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8" o:spid="_x0000_s1026" style="position:absolute;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74pt,42.4pt,573.5pt,42.9pt,573.5pt,42.9pt,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fP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3536" behindDoc="1" locked="0" layoutInCell="0" allowOverlap="1">
                <wp:simplePos x="0" y="0"/>
                <wp:positionH relativeFrom="page">
                  <wp:posOffset>538480</wp:posOffset>
                </wp:positionH>
                <wp:positionV relativeFrom="page">
                  <wp:posOffset>7283450</wp:posOffset>
                </wp:positionV>
                <wp:extent cx="6350" cy="6350"/>
                <wp:effectExtent l="0" t="0" r="0" b="0"/>
                <wp:wrapNone/>
                <wp:docPr id="906"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7" o:spid="_x0000_s1026" style="position:absolute;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74pt,42.4pt,573.5pt,42.9pt,573.5pt,42.9pt,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QPMg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4560" behindDoc="1" locked="0" layoutInCell="0" allowOverlap="1">
                <wp:simplePos x="0" y="0"/>
                <wp:positionH relativeFrom="page">
                  <wp:posOffset>543560</wp:posOffset>
                </wp:positionH>
                <wp:positionV relativeFrom="page">
                  <wp:posOffset>7283450</wp:posOffset>
                </wp:positionV>
                <wp:extent cx="6111240" cy="12700"/>
                <wp:effectExtent l="0" t="0" r="0" b="0"/>
                <wp:wrapNone/>
                <wp:docPr id="905"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6" o:spid="_x0000_s1026" style="position:absolute;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74.5pt,524pt,574.5pt,524pt,573.5pt,42.8pt,573.5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5584" behindDoc="1" locked="0" layoutInCell="0" allowOverlap="1">
                <wp:simplePos x="0" y="0"/>
                <wp:positionH relativeFrom="page">
                  <wp:posOffset>6654800</wp:posOffset>
                </wp:positionH>
                <wp:positionV relativeFrom="page">
                  <wp:posOffset>7283450</wp:posOffset>
                </wp:positionV>
                <wp:extent cx="6350" cy="6350"/>
                <wp:effectExtent l="0" t="0" r="0" b="0"/>
                <wp:wrapNone/>
                <wp:docPr id="904" name="Freeform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5" o:spid="_x0000_s1026" style="position:absolute;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74pt,524pt,573.5pt,524.5pt,573.5pt,524.5pt,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R8Mg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6608" behindDoc="1" locked="0" layoutInCell="0" allowOverlap="1">
                <wp:simplePos x="0" y="0"/>
                <wp:positionH relativeFrom="page">
                  <wp:posOffset>6654800</wp:posOffset>
                </wp:positionH>
                <wp:positionV relativeFrom="page">
                  <wp:posOffset>7283450</wp:posOffset>
                </wp:positionV>
                <wp:extent cx="6350" cy="6350"/>
                <wp:effectExtent l="0" t="0" r="0" b="0"/>
                <wp:wrapNone/>
                <wp:docPr id="903"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4" o:spid="_x0000_s1026" style="position:absolute;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74pt,524pt,573.5pt,524.5pt,573.5pt,524.5pt,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U0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7632" behindDoc="1" locked="0" layoutInCell="0" allowOverlap="1">
                <wp:simplePos x="0" y="0"/>
                <wp:positionH relativeFrom="page">
                  <wp:posOffset>538480</wp:posOffset>
                </wp:positionH>
                <wp:positionV relativeFrom="page">
                  <wp:posOffset>7289800</wp:posOffset>
                </wp:positionV>
                <wp:extent cx="12700" cy="173990"/>
                <wp:effectExtent l="0" t="0" r="0" b="0"/>
                <wp:wrapNone/>
                <wp:docPr id="902"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3" o:spid="_x0000_s1026" style="position:absolute;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87.7pt,43.4pt,587.7pt,43.4pt,574pt,42.4pt,57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8M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8656" behindDoc="1" locked="0" layoutInCell="0" allowOverlap="1">
                <wp:simplePos x="0" y="0"/>
                <wp:positionH relativeFrom="page">
                  <wp:posOffset>6654800</wp:posOffset>
                </wp:positionH>
                <wp:positionV relativeFrom="page">
                  <wp:posOffset>7289800</wp:posOffset>
                </wp:positionV>
                <wp:extent cx="12700" cy="173990"/>
                <wp:effectExtent l="0" t="0" r="0" b="0"/>
                <wp:wrapNone/>
                <wp:docPr id="901"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2" o:spid="_x0000_s1026" style="position:absolute;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87.7pt,525pt,587.7pt,525pt,574pt,524pt,57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5280" behindDoc="1" locked="0" layoutInCell="0" allowOverlap="1">
                <wp:simplePos x="0" y="0"/>
                <wp:positionH relativeFrom="page">
                  <wp:posOffset>538480</wp:posOffset>
                </wp:positionH>
                <wp:positionV relativeFrom="page">
                  <wp:posOffset>7462520</wp:posOffset>
                </wp:positionV>
                <wp:extent cx="12700" cy="162560"/>
                <wp:effectExtent l="0" t="0" r="0" b="0"/>
                <wp:wrapNone/>
                <wp:docPr id="900"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1" o:spid="_x0000_s1026" style="position:absolute;margin-left:42.4pt;margin-top:587.6pt;width:1pt;height:12.8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67328" behindDoc="1" locked="0" layoutInCell="0" allowOverlap="1">
                <wp:simplePos x="0" y="0"/>
                <wp:positionH relativeFrom="page">
                  <wp:posOffset>6654800</wp:posOffset>
                </wp:positionH>
                <wp:positionV relativeFrom="page">
                  <wp:posOffset>7462520</wp:posOffset>
                </wp:positionV>
                <wp:extent cx="12700" cy="162560"/>
                <wp:effectExtent l="0" t="0" r="0" b="0"/>
                <wp:wrapNone/>
                <wp:docPr id="899"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0" o:spid="_x0000_s1026" style="position:absolute;margin-left:524pt;margin-top:587.6pt;width:1pt;height:12.8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81664" behindDoc="1" locked="0" layoutInCell="0" allowOverlap="1">
                <wp:simplePos x="0" y="0"/>
                <wp:positionH relativeFrom="page">
                  <wp:posOffset>538480</wp:posOffset>
                </wp:positionH>
                <wp:positionV relativeFrom="page">
                  <wp:posOffset>7625080</wp:posOffset>
                </wp:positionV>
                <wp:extent cx="12700" cy="161290"/>
                <wp:effectExtent l="0" t="0" r="0" b="0"/>
                <wp:wrapNone/>
                <wp:docPr id="898"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9" o:spid="_x0000_s1026" style="position:absolute;margin-left:42.4pt;margin-top:600.4pt;width:1pt;height:12.7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82688" behindDoc="1" locked="0" layoutInCell="0" allowOverlap="1">
                <wp:simplePos x="0" y="0"/>
                <wp:positionH relativeFrom="page">
                  <wp:posOffset>6654800</wp:posOffset>
                </wp:positionH>
                <wp:positionV relativeFrom="page">
                  <wp:posOffset>7625080</wp:posOffset>
                </wp:positionV>
                <wp:extent cx="12700" cy="161290"/>
                <wp:effectExtent l="0" t="0" r="0" b="0"/>
                <wp:wrapNone/>
                <wp:docPr id="897"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8" o:spid="_x0000_s1026" style="position:absolute;margin-left:524pt;margin-top:600.4pt;width:1pt;height:12.7pt;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94976" behindDoc="1" locked="0" layoutInCell="0" allowOverlap="1">
                <wp:simplePos x="0" y="0"/>
                <wp:positionH relativeFrom="page">
                  <wp:posOffset>538480</wp:posOffset>
                </wp:positionH>
                <wp:positionV relativeFrom="page">
                  <wp:posOffset>7785100</wp:posOffset>
                </wp:positionV>
                <wp:extent cx="12700" cy="162560"/>
                <wp:effectExtent l="0" t="0" r="0" b="0"/>
                <wp:wrapNone/>
                <wp:docPr id="896"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7" o:spid="_x0000_s1026" style="position:absolute;margin-left:42.4pt;margin-top:613pt;width:1pt;height:12.8pt;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96000" behindDoc="1" locked="0" layoutInCell="0" allowOverlap="1">
                <wp:simplePos x="0" y="0"/>
                <wp:positionH relativeFrom="page">
                  <wp:posOffset>6654800</wp:posOffset>
                </wp:positionH>
                <wp:positionV relativeFrom="page">
                  <wp:posOffset>7785100</wp:posOffset>
                </wp:positionV>
                <wp:extent cx="12700" cy="162560"/>
                <wp:effectExtent l="0" t="0" r="0" b="0"/>
                <wp:wrapNone/>
                <wp:docPr id="895"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6" o:spid="_x0000_s1026" style="position:absolute;margin-left:524pt;margin-top:613pt;width:1pt;height:12.8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32864" behindDoc="1" locked="0" layoutInCell="0" allowOverlap="1">
                <wp:simplePos x="0" y="0"/>
                <wp:positionH relativeFrom="page">
                  <wp:posOffset>538480</wp:posOffset>
                </wp:positionH>
                <wp:positionV relativeFrom="page">
                  <wp:posOffset>8120380</wp:posOffset>
                </wp:positionV>
                <wp:extent cx="6350" cy="6350"/>
                <wp:effectExtent l="0" t="0" r="0" b="0"/>
                <wp:wrapNone/>
                <wp:docPr id="894"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5" o:spid="_x0000_s1026" style="position:absolute;z-index:-251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39.9pt,42.4pt,639.4pt,42.9pt,639.4pt,42.9pt,639.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33888" behindDoc="1" locked="0" layoutInCell="0" allowOverlap="1">
                <wp:simplePos x="0" y="0"/>
                <wp:positionH relativeFrom="page">
                  <wp:posOffset>538480</wp:posOffset>
                </wp:positionH>
                <wp:positionV relativeFrom="page">
                  <wp:posOffset>8120380</wp:posOffset>
                </wp:positionV>
                <wp:extent cx="6350" cy="6350"/>
                <wp:effectExtent l="0" t="0" r="0" b="0"/>
                <wp:wrapNone/>
                <wp:docPr id="893"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4" o:spid="_x0000_s1026" style="position:absolute;z-index:-251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39.9pt,42.4pt,639.4pt,42.9pt,639.4pt,42.9pt,639.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fq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34912" behindDoc="1" locked="0" layoutInCell="0" allowOverlap="1">
                <wp:simplePos x="0" y="0"/>
                <wp:positionH relativeFrom="page">
                  <wp:posOffset>543560</wp:posOffset>
                </wp:positionH>
                <wp:positionV relativeFrom="page">
                  <wp:posOffset>8120380</wp:posOffset>
                </wp:positionV>
                <wp:extent cx="6111240" cy="12700"/>
                <wp:effectExtent l="0" t="0" r="0" b="0"/>
                <wp:wrapNone/>
                <wp:docPr id="892" name="Freeform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3" o:spid="_x0000_s1026" style="position:absolute;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40.4pt,524pt,640.4pt,524pt,639.4pt,42.8pt,639.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35936" behindDoc="1" locked="0" layoutInCell="0" allowOverlap="1">
                <wp:simplePos x="0" y="0"/>
                <wp:positionH relativeFrom="page">
                  <wp:posOffset>6654800</wp:posOffset>
                </wp:positionH>
                <wp:positionV relativeFrom="page">
                  <wp:posOffset>8120380</wp:posOffset>
                </wp:positionV>
                <wp:extent cx="6350" cy="6350"/>
                <wp:effectExtent l="0" t="0" r="0" b="0"/>
                <wp:wrapNone/>
                <wp:docPr id="891" name="Freeform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2" o:spid="_x0000_s1026" style="position:absolute;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39.9pt,524pt,639.4pt,524.5pt,639.4pt,524.5pt,639.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36960" behindDoc="1" locked="0" layoutInCell="0" allowOverlap="1">
                <wp:simplePos x="0" y="0"/>
                <wp:positionH relativeFrom="page">
                  <wp:posOffset>6654800</wp:posOffset>
                </wp:positionH>
                <wp:positionV relativeFrom="page">
                  <wp:posOffset>8120380</wp:posOffset>
                </wp:positionV>
                <wp:extent cx="6350" cy="6350"/>
                <wp:effectExtent l="0" t="0" r="0" b="0"/>
                <wp:wrapNone/>
                <wp:docPr id="890"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1" o:spid="_x0000_s1026" style="position:absolute;z-index:-251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39.9pt,524pt,639.4pt,524.5pt,639.4pt,524.5pt,639.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37984" behindDoc="1" locked="0" layoutInCell="0" allowOverlap="1">
                <wp:simplePos x="0" y="0"/>
                <wp:positionH relativeFrom="page">
                  <wp:posOffset>538480</wp:posOffset>
                </wp:positionH>
                <wp:positionV relativeFrom="page">
                  <wp:posOffset>7946390</wp:posOffset>
                </wp:positionV>
                <wp:extent cx="12700" cy="173990"/>
                <wp:effectExtent l="0" t="0" r="0" b="0"/>
                <wp:wrapNone/>
                <wp:docPr id="889" name="Freeform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0" o:spid="_x0000_s1026" style="position:absolute;z-index:-251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39.4pt,43.4pt,639.4pt,43.4pt,625.7pt,42.4pt,625.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39008" behindDoc="1" locked="0" layoutInCell="0" allowOverlap="1">
                <wp:simplePos x="0" y="0"/>
                <wp:positionH relativeFrom="page">
                  <wp:posOffset>6654800</wp:posOffset>
                </wp:positionH>
                <wp:positionV relativeFrom="page">
                  <wp:posOffset>7946390</wp:posOffset>
                </wp:positionV>
                <wp:extent cx="12700" cy="173990"/>
                <wp:effectExtent l="0" t="0" r="0" b="0"/>
                <wp:wrapNone/>
                <wp:docPr id="886" name="Freeform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9" o:spid="_x0000_s1026" style="position:absolute;z-index:-251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39.4pt,525pt,639.4pt,525pt,625.7pt,524pt,625.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265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88" name="Imag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113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887" name="Imag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182" w:after="0" w:line="240" w:lineRule="exact"/>
        <w:ind w:left="964" w:right="1354"/>
        <w:jc w:val="both"/>
      </w:pPr>
      <w:r>
        <w:rPr>
          <w:rFonts w:ascii="Arial" w:hAnsi="Arial" w:cs="Arial"/>
          <w:color w:val="000000"/>
          <w:w w:val="106"/>
        </w:rPr>
        <w:t xml:space="preserve">Les parties au présent accord conviennent qu’une rénovation du régime indemnitaire des </w:t>
      </w:r>
      <w:r>
        <w:br/>
      </w:r>
      <w:r>
        <w:rPr>
          <w:rFonts w:ascii="Arial" w:hAnsi="Arial" w:cs="Arial"/>
          <w:color w:val="000000"/>
        </w:rPr>
        <w:t>personnels de la fonction publique hospitalière sera entreprise et arrêtent les principes suivants :</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2"/>
        </w:rPr>
        <w:t>Le  nouveau  régime  indemnitaire  a  vocation  à  fusionner  l’ensemble  des  régimes</w:t>
      </w:r>
    </w:p>
    <w:p w:rsidR="00925AAB" w:rsidRDefault="00ED773D">
      <w:pPr>
        <w:spacing w:before="10" w:after="0" w:line="250" w:lineRule="exact"/>
        <w:ind w:left="1685" w:right="1353"/>
        <w:jc w:val="both"/>
      </w:pPr>
      <w:r>
        <w:rPr>
          <w:rFonts w:ascii="Arial" w:hAnsi="Arial" w:cs="Arial"/>
          <w:color w:val="000000"/>
        </w:rPr>
        <w:t xml:space="preserve">indemnitaires existants, à l’exception de l’indemnité de résidence, du supplément familial </w:t>
      </w:r>
      <w:r>
        <w:br/>
      </w:r>
      <w:r>
        <w:rPr>
          <w:rFonts w:ascii="Arial" w:hAnsi="Arial" w:cs="Arial"/>
          <w:color w:val="000000"/>
        </w:rPr>
        <w:t xml:space="preserve">de traitement, de l’indemnité de sujétion des aides-soignantes, des primes liées au temps </w:t>
      </w:r>
      <w:r>
        <w:br/>
      </w:r>
      <w:r>
        <w:rPr>
          <w:rFonts w:ascii="Arial" w:hAnsi="Arial" w:cs="Arial"/>
          <w:color w:val="000000"/>
        </w:rPr>
        <w:t>de travail (heures supplémentaires, travail de nuit, travail des dimanches et des jours</w:t>
      </w:r>
    </w:p>
    <w:p w:rsidR="00925AAB" w:rsidRDefault="00ED773D">
      <w:pPr>
        <w:spacing w:before="8" w:after="0" w:line="253" w:lineRule="exact"/>
        <w:ind w:left="1685"/>
      </w:pPr>
      <w:r>
        <w:rPr>
          <w:rFonts w:ascii="Arial" w:hAnsi="Arial" w:cs="Arial"/>
          <w:color w:val="000000"/>
        </w:rPr>
        <w:t>fériés), des primes liées à l’exercice de fonctions dans un département ultramarin.</w:t>
      </w:r>
    </w:p>
    <w:p w:rsidR="00925AAB" w:rsidRDefault="00ED773D">
      <w:pPr>
        <w:tabs>
          <w:tab w:val="left" w:pos="1685"/>
        </w:tabs>
        <w:spacing w:before="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3"/>
        </w:rPr>
        <w:t>Le  nouveau  régime  indemnitaire  devra  répondre  à  un  objectif  de  lisibilité  et  de</w:t>
      </w:r>
    </w:p>
    <w:p w:rsidR="00925AAB" w:rsidRDefault="00ED773D">
      <w:pPr>
        <w:spacing w:after="0" w:line="260" w:lineRule="exact"/>
        <w:ind w:left="1685" w:right="1354"/>
        <w:jc w:val="both"/>
      </w:pPr>
      <w:r>
        <w:rPr>
          <w:rFonts w:ascii="Arial" w:hAnsi="Arial" w:cs="Arial"/>
          <w:color w:val="000000"/>
          <w:w w:val="105"/>
        </w:rPr>
        <w:t xml:space="preserve">transparence des rémunérations. Il devra par conséquent reposer sur des principes </w:t>
      </w:r>
      <w:r>
        <w:rPr>
          <w:rFonts w:ascii="Arial" w:hAnsi="Arial" w:cs="Arial"/>
          <w:color w:val="000000"/>
          <w:spacing w:val="2"/>
        </w:rPr>
        <w:t xml:space="preserve">simples permettant son application de manière identique dans l’ensemble de la fonction </w:t>
      </w:r>
      <w:r>
        <w:rPr>
          <w:rFonts w:ascii="Arial" w:hAnsi="Arial" w:cs="Arial"/>
          <w:color w:val="000000"/>
        </w:rPr>
        <w:t>publique hospitalière.</w:t>
      </w:r>
    </w:p>
    <w:p w:rsidR="00925AAB" w:rsidRDefault="00ED773D">
      <w:pPr>
        <w:spacing w:before="222" w:after="0" w:line="260" w:lineRule="exact"/>
        <w:ind w:left="964" w:right="1360"/>
        <w:jc w:val="both"/>
      </w:pPr>
      <w:r>
        <w:rPr>
          <w:rFonts w:ascii="Arial" w:hAnsi="Arial" w:cs="Arial"/>
          <w:color w:val="000000"/>
        </w:rPr>
        <w:t>La mise en place du nouveau dispositif se fera sans perte de rémunération indemnitaire pour les agents concernés.</w:t>
      </w:r>
    </w:p>
    <w:p w:rsidR="00925AAB" w:rsidRDefault="00ED773D">
      <w:pPr>
        <w:spacing w:before="246" w:after="0" w:line="253" w:lineRule="exact"/>
        <w:ind w:left="964" w:right="1352"/>
        <w:jc w:val="both"/>
      </w:pPr>
      <w:r>
        <w:rPr>
          <w:rFonts w:ascii="Arial" w:hAnsi="Arial" w:cs="Arial"/>
          <w:color w:val="000000"/>
        </w:rPr>
        <w:t xml:space="preserve">Le chantier de rénovation du régime indemnitaire sera engagé à compter de septembre 2020 en </w:t>
      </w:r>
      <w:r>
        <w:rPr>
          <w:rFonts w:ascii="Arial" w:hAnsi="Arial" w:cs="Arial"/>
          <w:color w:val="000000"/>
          <w:spacing w:val="-1"/>
        </w:rPr>
        <w:t>concertation avec les signataires du présent accord et devra être achevé au plus tard le 1</w:t>
      </w:r>
      <w:r>
        <w:rPr>
          <w:rFonts w:ascii="Arial" w:hAnsi="Arial" w:cs="Arial"/>
          <w:color w:val="000000"/>
          <w:spacing w:val="-1"/>
          <w:sz w:val="21"/>
          <w:szCs w:val="21"/>
          <w:vertAlign w:val="superscript"/>
        </w:rPr>
        <w:t>er</w:t>
      </w:r>
      <w:r>
        <w:rPr>
          <w:rFonts w:ascii="Arial" w:hAnsi="Arial" w:cs="Arial"/>
          <w:color w:val="000000"/>
          <w:spacing w:val="-1"/>
        </w:rPr>
        <w:t xml:space="preserve"> janvier 2022. Dans ce cadre, il examinera le nouveau mode de calcul de la prime de service compte tenu de la suppression de la notation.</w:t>
      </w:r>
    </w:p>
    <w:p w:rsidR="00925AAB" w:rsidRDefault="00ED773D">
      <w:pPr>
        <w:spacing w:before="242" w:after="0" w:line="260" w:lineRule="exact"/>
        <w:ind w:left="964" w:right="1353"/>
        <w:jc w:val="both"/>
      </w:pPr>
      <w:r>
        <w:rPr>
          <w:rFonts w:ascii="Arial" w:hAnsi="Arial" w:cs="Arial"/>
          <w:color w:val="000000"/>
          <w:spacing w:val="2"/>
        </w:rPr>
        <w:t xml:space="preserve">La revalorisation des indemnités pour travail de nuit et dimanche et jours fériés fera l’objet d’un </w:t>
      </w:r>
      <w:r>
        <w:rPr>
          <w:rFonts w:ascii="Arial" w:hAnsi="Arial" w:cs="Arial"/>
          <w:color w:val="000000"/>
        </w:rPr>
        <w:t>travail spécifique.</w:t>
      </w:r>
    </w:p>
    <w:p w:rsidR="00925AAB" w:rsidRDefault="00925AAB">
      <w:pPr>
        <w:spacing w:after="0" w:line="253" w:lineRule="exact"/>
        <w:ind w:left="964"/>
        <w:rPr>
          <w:sz w:val="24"/>
          <w:szCs w:val="24"/>
        </w:rPr>
      </w:pPr>
    </w:p>
    <w:p w:rsidR="00925AAB" w:rsidRDefault="00ED773D">
      <w:pPr>
        <w:spacing w:before="33" w:after="0" w:line="253" w:lineRule="exact"/>
        <w:ind w:left="964"/>
      </w:pPr>
      <w:r>
        <w:rPr>
          <w:rFonts w:ascii="Arial Bold Italic" w:hAnsi="Arial Bold Italic" w:cs="Arial Bold Italic"/>
          <w:color w:val="000000"/>
        </w:rPr>
        <w:t>Mesure 4 : rendre plus simples et plus transparents les régimes indemnitaires</w:t>
      </w:r>
    </w:p>
    <w:p w:rsidR="00925AAB" w:rsidRDefault="00925AAB">
      <w:pPr>
        <w:spacing w:after="0" w:line="253" w:lineRule="exact"/>
        <w:ind w:left="1325"/>
        <w:rPr>
          <w:sz w:val="24"/>
          <w:szCs w:val="24"/>
        </w:rPr>
      </w:pPr>
    </w:p>
    <w:p w:rsidR="00925AAB" w:rsidRDefault="00ED773D">
      <w:pPr>
        <w:spacing w:before="14" w:after="0" w:line="253" w:lineRule="exact"/>
        <w:ind w:left="1325"/>
      </w:pPr>
      <w:r>
        <w:rPr>
          <w:rFonts w:ascii="Arial Bold" w:hAnsi="Arial Bold" w:cs="Arial Bold"/>
          <w:color w:val="000000"/>
        </w:rPr>
        <w:t>4.  La promotion professionnelle tout au long de la carrière, un facteur d’attractivité</w:t>
      </w:r>
    </w:p>
    <w:p w:rsidR="00925AAB" w:rsidRDefault="00925AAB">
      <w:pPr>
        <w:spacing w:after="0" w:line="252" w:lineRule="exact"/>
        <w:ind w:left="964"/>
        <w:rPr>
          <w:sz w:val="24"/>
          <w:szCs w:val="24"/>
        </w:rPr>
      </w:pPr>
    </w:p>
    <w:p w:rsidR="00925AAB" w:rsidRDefault="00ED773D">
      <w:pPr>
        <w:spacing w:before="16" w:after="0" w:line="252" w:lineRule="exact"/>
        <w:ind w:left="964" w:right="1355"/>
        <w:jc w:val="both"/>
      </w:pPr>
      <w:r>
        <w:rPr>
          <w:rFonts w:ascii="Arial" w:hAnsi="Arial" w:cs="Arial"/>
          <w:color w:val="000000"/>
          <w:spacing w:val="3"/>
        </w:rPr>
        <w:t xml:space="preserve">La fonction publique hospitalière présente la particularité de comprendre un grand nombre de </w:t>
      </w:r>
      <w:r>
        <w:rPr>
          <w:rFonts w:ascii="Arial" w:hAnsi="Arial" w:cs="Arial"/>
          <w:color w:val="000000"/>
          <w:w w:val="108"/>
        </w:rPr>
        <w:t xml:space="preserve">professions réglementées et d’exiger des personnels une constante mise à jour de leurs </w:t>
      </w:r>
      <w:r>
        <w:rPr>
          <w:rFonts w:ascii="Arial" w:hAnsi="Arial" w:cs="Arial"/>
          <w:color w:val="000000"/>
        </w:rPr>
        <w:t xml:space="preserve">compétences techniques. La formation professionnelle et le développement des compétences et </w:t>
      </w:r>
      <w:r>
        <w:rPr>
          <w:rFonts w:ascii="Arial" w:hAnsi="Arial" w:cs="Arial"/>
          <w:color w:val="000000"/>
          <w:w w:val="104"/>
        </w:rPr>
        <w:t xml:space="preserve">des qualifications sont par conséquent l’un des éléments structurants de la progression des </w:t>
      </w:r>
      <w:r>
        <w:rPr>
          <w:rFonts w:ascii="Arial" w:hAnsi="Arial" w:cs="Arial"/>
          <w:color w:val="000000"/>
          <w:spacing w:val="1"/>
        </w:rPr>
        <w:t xml:space="preserve">personnels et de leur promotion à des corps supérieurs. Elle contribue également à l’attractivité </w:t>
      </w:r>
      <w:r>
        <w:rPr>
          <w:rFonts w:ascii="Arial" w:hAnsi="Arial" w:cs="Arial"/>
          <w:color w:val="000000"/>
        </w:rPr>
        <w:t>de la fonction publique hospitalière.</w:t>
      </w:r>
    </w:p>
    <w:p w:rsidR="00925AAB" w:rsidRDefault="00ED773D">
      <w:pPr>
        <w:spacing w:before="250" w:after="0" w:line="250" w:lineRule="exact"/>
        <w:ind w:left="964" w:right="1357"/>
        <w:jc w:val="both"/>
      </w:pPr>
      <w:r>
        <w:rPr>
          <w:rFonts w:ascii="Arial" w:hAnsi="Arial" w:cs="Arial"/>
          <w:color w:val="000000"/>
          <w:spacing w:val="3"/>
        </w:rPr>
        <w:t xml:space="preserve">Le développement des compétences et des qualifications doit par conséquent être renforcé et </w:t>
      </w:r>
      <w:r>
        <w:rPr>
          <w:rFonts w:ascii="Arial" w:hAnsi="Arial" w:cs="Arial"/>
          <w:color w:val="000000"/>
          <w:spacing w:val="-1"/>
        </w:rPr>
        <w:t>sécurisé. Les parties au présent accord considèrent que les mesures suivantes doivent être mises en œuvre avec :</w:t>
      </w:r>
    </w:p>
    <w:p w:rsidR="00925AAB" w:rsidRDefault="00ED773D">
      <w:pPr>
        <w:tabs>
          <w:tab w:val="left" w:pos="1685"/>
          <w:tab w:val="left" w:pos="1685"/>
        </w:tabs>
        <w:spacing w:before="30" w:after="0" w:line="250" w:lineRule="exact"/>
        <w:ind w:left="1325" w:right="1354"/>
      </w:pPr>
      <w:r>
        <w:rPr>
          <w:rFonts w:ascii="Arial" w:hAnsi="Arial" w:cs="Arial"/>
          <w:color w:val="000000"/>
          <w:spacing w:val="3"/>
        </w:rPr>
        <w:t xml:space="preserve">   Optimiser l’utilisation pour le développement des compétences des cotisations prévues </w:t>
      </w:r>
      <w:r>
        <w:br/>
      </w:r>
      <w:r>
        <w:rPr>
          <w:rFonts w:ascii="Arial" w:hAnsi="Arial" w:cs="Arial"/>
          <w:color w:val="000000"/>
        </w:rPr>
        <w:tab/>
      </w:r>
      <w:r>
        <w:rPr>
          <w:rFonts w:ascii="Arial" w:hAnsi="Arial" w:cs="Arial"/>
          <w:color w:val="000000"/>
          <w:spacing w:val="2"/>
        </w:rPr>
        <w:t xml:space="preserve">pour  la  formation  et  la  promotion  professionnelles  en  définissant  des  orientations </w:t>
      </w:r>
      <w:r>
        <w:br/>
      </w:r>
      <w:r>
        <w:rPr>
          <w:rFonts w:ascii="Arial" w:hAnsi="Arial" w:cs="Arial"/>
          <w:color w:val="000000"/>
        </w:rPr>
        <w:tab/>
        <w:t>stratégiques.</w:t>
      </w:r>
    </w:p>
    <w:p w:rsidR="00925AAB" w:rsidRDefault="00ED773D">
      <w:pPr>
        <w:tabs>
          <w:tab w:val="left" w:pos="1685"/>
          <w:tab w:val="left" w:pos="1685"/>
          <w:tab w:val="left" w:pos="1685"/>
          <w:tab w:val="left" w:pos="1685"/>
        </w:tabs>
        <w:spacing w:before="26" w:after="0" w:line="256" w:lineRule="exact"/>
        <w:ind w:left="1325" w:right="1355"/>
      </w:pPr>
      <w:r>
        <w:rPr>
          <w:rFonts w:ascii="Arial" w:hAnsi="Arial" w:cs="Arial"/>
          <w:color w:val="000000"/>
          <w:spacing w:val="-1"/>
        </w:rPr>
        <w:t xml:space="preserve">   Redéfinir les parcours de formation et leurs modalités pédagogiques afin de permettre aux </w:t>
      </w:r>
      <w:r>
        <w:br/>
      </w:r>
      <w:r>
        <w:rPr>
          <w:rFonts w:ascii="Arial" w:hAnsi="Arial" w:cs="Arial"/>
          <w:color w:val="000000"/>
        </w:rPr>
        <w:tab/>
      </w:r>
      <w:r>
        <w:rPr>
          <w:rFonts w:ascii="Arial" w:hAnsi="Arial" w:cs="Arial"/>
          <w:color w:val="000000"/>
          <w:spacing w:val="2"/>
        </w:rPr>
        <w:t xml:space="preserve">personnels ayant d’ores et déjà une expérience professionnelle de soignants d’accéder </w:t>
      </w:r>
      <w:r>
        <w:br/>
      </w:r>
      <w:r>
        <w:rPr>
          <w:rFonts w:ascii="Arial" w:hAnsi="Arial" w:cs="Arial"/>
          <w:color w:val="000000"/>
        </w:rPr>
        <w:tab/>
      </w:r>
      <w:r>
        <w:rPr>
          <w:rFonts w:ascii="Arial" w:hAnsi="Arial" w:cs="Arial"/>
          <w:color w:val="000000"/>
          <w:spacing w:val="-1"/>
        </w:rPr>
        <w:t xml:space="preserve">plus rapidement à leurs diplômes grâce, pour des situations le justifiant, à une valorisation </w:t>
      </w:r>
      <w:r>
        <w:br/>
      </w:r>
      <w:r>
        <w:rPr>
          <w:rFonts w:ascii="Arial" w:hAnsi="Arial" w:cs="Arial"/>
          <w:color w:val="000000"/>
        </w:rPr>
        <w:tab/>
        <w:t xml:space="preserve">des acquis de leur expérience (VAE) ou une validation des acquis professionnels (VAP) ; </w:t>
      </w:r>
      <w:r>
        <w:rPr>
          <w:rFonts w:ascii="Arial" w:hAnsi="Arial" w:cs="Arial"/>
          <w:color w:val="000000"/>
          <w:spacing w:val="-1"/>
        </w:rPr>
        <w:t xml:space="preserve">   Renforcer l’accompagnement des agents dans leurs procédures de VAE, en particulier les </w:t>
      </w:r>
      <w:r>
        <w:br/>
      </w:r>
      <w:r>
        <w:rPr>
          <w:rFonts w:ascii="Arial" w:hAnsi="Arial" w:cs="Arial"/>
          <w:color w:val="000000"/>
        </w:rPr>
        <w:tab/>
      </w:r>
      <w:r>
        <w:rPr>
          <w:rFonts w:ascii="Arial" w:hAnsi="Arial" w:cs="Arial"/>
          <w:color w:val="000000"/>
          <w:spacing w:val="-1"/>
        </w:rPr>
        <w:t>agents appartenant à la catégorie C ;</w:t>
      </w:r>
    </w:p>
    <w:p w:rsidR="00925AAB" w:rsidRDefault="00ED773D">
      <w:pPr>
        <w:tabs>
          <w:tab w:val="left" w:pos="1685"/>
          <w:tab w:val="left" w:pos="1685"/>
        </w:tabs>
        <w:spacing w:before="9" w:after="0" w:line="250" w:lineRule="exact"/>
        <w:ind w:left="1325" w:right="1353"/>
      </w:pPr>
      <w:r>
        <w:rPr>
          <w:rFonts w:ascii="Arial" w:hAnsi="Arial" w:cs="Arial"/>
          <w:color w:val="000000"/>
          <w:w w:val="103"/>
        </w:rPr>
        <w:t xml:space="preserve">   Construire et mettre en place un système de modules de formation tout au long de la </w:t>
      </w:r>
      <w:r>
        <w:br/>
      </w:r>
      <w:r>
        <w:rPr>
          <w:rFonts w:ascii="Arial" w:hAnsi="Arial" w:cs="Arial"/>
          <w:color w:val="000000"/>
        </w:rPr>
        <w:tab/>
        <w:t xml:space="preserve">carrière permettant la capitalisation progressive d’unités de valeurs valorisables pour une </w:t>
      </w:r>
      <w:r>
        <w:br/>
      </w:r>
      <w:r>
        <w:rPr>
          <w:rFonts w:ascii="Arial" w:hAnsi="Arial" w:cs="Arial"/>
          <w:color w:val="000000"/>
        </w:rPr>
        <w:tab/>
        <w:t>formation qualifiante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2" w:after="0" w:line="161" w:lineRule="exact"/>
        <w:ind w:left="964"/>
      </w:pPr>
      <w:r>
        <w:rPr>
          <w:rFonts w:ascii="Arial Bold" w:hAnsi="Arial Bold" w:cs="Arial Bold"/>
          <w:color w:val="292373"/>
          <w:sz w:val="14"/>
          <w:szCs w:val="14"/>
        </w:rPr>
        <w:t>23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064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85"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6"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Dp+m+U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896320" behindDoc="1" locked="0" layoutInCell="0" allowOverlap="1">
                <wp:simplePos x="0" y="0"/>
                <wp:positionH relativeFrom="page">
                  <wp:posOffset>538480</wp:posOffset>
                </wp:positionH>
                <wp:positionV relativeFrom="page">
                  <wp:posOffset>5350510</wp:posOffset>
                </wp:positionV>
                <wp:extent cx="6350" cy="6350"/>
                <wp:effectExtent l="0" t="0" r="0" b="0"/>
                <wp:wrapNone/>
                <wp:docPr id="884" name="Freeform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5" o:spid="_x0000_s1026" style="position:absolute;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421.8pt,42.4pt,421.35pt,42.9pt,421.35pt,42.9pt,421.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98368" behindDoc="1" locked="0" layoutInCell="0" allowOverlap="1">
                <wp:simplePos x="0" y="0"/>
                <wp:positionH relativeFrom="page">
                  <wp:posOffset>538480</wp:posOffset>
                </wp:positionH>
                <wp:positionV relativeFrom="page">
                  <wp:posOffset>5350510</wp:posOffset>
                </wp:positionV>
                <wp:extent cx="6350" cy="6350"/>
                <wp:effectExtent l="0" t="0" r="0" b="0"/>
                <wp:wrapNone/>
                <wp:docPr id="883" name="Freeform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4" o:spid="_x0000_s1026" style="position:absolute;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421.8pt,42.4pt,421.35pt,42.9pt,421.35pt,42.9pt,421.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99392" behindDoc="1" locked="0" layoutInCell="0" allowOverlap="1">
                <wp:simplePos x="0" y="0"/>
                <wp:positionH relativeFrom="page">
                  <wp:posOffset>543560</wp:posOffset>
                </wp:positionH>
                <wp:positionV relativeFrom="page">
                  <wp:posOffset>5350510</wp:posOffset>
                </wp:positionV>
                <wp:extent cx="6111240" cy="12700"/>
                <wp:effectExtent l="0" t="0" r="0" b="0"/>
                <wp:wrapNone/>
                <wp:docPr id="882"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3" o:spid="_x0000_s1026" style="position:absolute;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422.3pt,524pt,422.3pt,524pt,421.3pt,42.8pt,421.3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1440" behindDoc="1" locked="0" layoutInCell="0" allowOverlap="1">
                <wp:simplePos x="0" y="0"/>
                <wp:positionH relativeFrom="page">
                  <wp:posOffset>6654800</wp:posOffset>
                </wp:positionH>
                <wp:positionV relativeFrom="page">
                  <wp:posOffset>5350510</wp:posOffset>
                </wp:positionV>
                <wp:extent cx="6350" cy="6350"/>
                <wp:effectExtent l="0" t="0" r="0" b="0"/>
                <wp:wrapNone/>
                <wp:docPr id="88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2" o:spid="_x0000_s1026" style="position:absolute;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421.8pt,524pt,421.35pt,524.5pt,421.35pt,524.5pt,421.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2464" behindDoc="1" locked="0" layoutInCell="0" allowOverlap="1">
                <wp:simplePos x="0" y="0"/>
                <wp:positionH relativeFrom="page">
                  <wp:posOffset>6654800</wp:posOffset>
                </wp:positionH>
                <wp:positionV relativeFrom="page">
                  <wp:posOffset>5350510</wp:posOffset>
                </wp:positionV>
                <wp:extent cx="6350" cy="6350"/>
                <wp:effectExtent l="0" t="0" r="0" b="0"/>
                <wp:wrapNone/>
                <wp:docPr id="880"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1" o:spid="_x0000_s1026" style="position:absolute;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421.8pt,524pt,421.35pt,524.5pt,421.35pt,524.5pt,421.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3488" behindDoc="1" locked="0" layoutInCell="0" allowOverlap="1">
                <wp:simplePos x="0" y="0"/>
                <wp:positionH relativeFrom="page">
                  <wp:posOffset>538480</wp:posOffset>
                </wp:positionH>
                <wp:positionV relativeFrom="page">
                  <wp:posOffset>5542280</wp:posOffset>
                </wp:positionV>
                <wp:extent cx="6350" cy="6350"/>
                <wp:effectExtent l="0" t="0" r="0" b="0"/>
                <wp:wrapNone/>
                <wp:docPr id="879"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0" o:spid="_x0000_s1026" style="position:absolute;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436.9pt,42.4pt,436.4pt,42.9pt,436.4pt,42.9pt,4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vX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4512" behindDoc="1" locked="0" layoutInCell="0" allowOverlap="1">
                <wp:simplePos x="0" y="0"/>
                <wp:positionH relativeFrom="page">
                  <wp:posOffset>538480</wp:posOffset>
                </wp:positionH>
                <wp:positionV relativeFrom="page">
                  <wp:posOffset>5542280</wp:posOffset>
                </wp:positionV>
                <wp:extent cx="6350" cy="6350"/>
                <wp:effectExtent l="0" t="0" r="0" b="0"/>
                <wp:wrapNone/>
                <wp:docPr id="87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9" o:spid="_x0000_s1026" style="position:absolute;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436.9pt,42.4pt,436.4pt,42.9pt,436.4pt,42.9pt,4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5536" behindDoc="1" locked="0" layoutInCell="0" allowOverlap="1">
                <wp:simplePos x="0" y="0"/>
                <wp:positionH relativeFrom="page">
                  <wp:posOffset>543560</wp:posOffset>
                </wp:positionH>
                <wp:positionV relativeFrom="page">
                  <wp:posOffset>5542280</wp:posOffset>
                </wp:positionV>
                <wp:extent cx="6111240" cy="12700"/>
                <wp:effectExtent l="0" t="0" r="0" b="0"/>
                <wp:wrapNone/>
                <wp:docPr id="877"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8" o:spid="_x0000_s1026" style="position:absolute;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437.4pt,524pt,437.4pt,524pt,436.4pt,42.8pt,436.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7584" behindDoc="1" locked="0" layoutInCell="0" allowOverlap="1">
                <wp:simplePos x="0" y="0"/>
                <wp:positionH relativeFrom="page">
                  <wp:posOffset>6654800</wp:posOffset>
                </wp:positionH>
                <wp:positionV relativeFrom="page">
                  <wp:posOffset>5542280</wp:posOffset>
                </wp:positionV>
                <wp:extent cx="6350" cy="6350"/>
                <wp:effectExtent l="0" t="0" r="0" b="0"/>
                <wp:wrapNone/>
                <wp:docPr id="876" name="Freeform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7" o:spid="_x0000_s1026" style="position:absolute;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436.9pt,524pt,436.4pt,524.5pt,436.4pt,524.5pt,4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8608" behindDoc="1" locked="0" layoutInCell="0" allowOverlap="1">
                <wp:simplePos x="0" y="0"/>
                <wp:positionH relativeFrom="page">
                  <wp:posOffset>6654800</wp:posOffset>
                </wp:positionH>
                <wp:positionV relativeFrom="page">
                  <wp:posOffset>5542280</wp:posOffset>
                </wp:positionV>
                <wp:extent cx="6350" cy="6350"/>
                <wp:effectExtent l="0" t="0" r="0" b="0"/>
                <wp:wrapNone/>
                <wp:docPr id="87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6" o:spid="_x0000_s1026" style="position:absolute;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436.9pt,524pt,436.4pt,524.5pt,436.4pt,524.5pt,4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09632" behindDoc="1" locked="0" layoutInCell="0" allowOverlap="1">
                <wp:simplePos x="0" y="0"/>
                <wp:positionH relativeFrom="page">
                  <wp:posOffset>538480</wp:posOffset>
                </wp:positionH>
                <wp:positionV relativeFrom="page">
                  <wp:posOffset>5356860</wp:posOffset>
                </wp:positionV>
                <wp:extent cx="12700" cy="186690"/>
                <wp:effectExtent l="0" t="0" r="0" b="0"/>
                <wp:wrapNone/>
                <wp:docPr id="8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42.4pt;margin-top:421.8pt;width:1pt;height:14.7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" o:allowincell="f" path="m,293r20,l20,,,e" fillcolor="black"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10656" behindDoc="1" locked="0" layoutInCell="0" allowOverlap="1">
                <wp:simplePos x="0" y="0"/>
                <wp:positionH relativeFrom="page">
                  <wp:posOffset>6654800</wp:posOffset>
                </wp:positionH>
                <wp:positionV relativeFrom="page">
                  <wp:posOffset>5356860</wp:posOffset>
                </wp:positionV>
                <wp:extent cx="12700" cy="186690"/>
                <wp:effectExtent l="0" t="0" r="0" b="0"/>
                <wp:wrapNone/>
                <wp:docPr id="871"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4" o:spid="_x0000_s1026" style="position:absolute;margin-left:524pt;margin-top:421.8pt;width:1pt;height:14.7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" o:allowincell="f" path="m,293r20,l20,,,e" fillcolor="black" stroked="f">
                <v:path arrowok="t" o:connecttype="custom" o:connectlocs="0,186690;12700,18669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368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73" name="Imag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216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872" name="Imag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70" w:lineRule="exact"/>
        <w:ind w:left="1325"/>
        <w:rPr>
          <w:sz w:val="24"/>
          <w:szCs w:val="24"/>
        </w:rPr>
      </w:pPr>
    </w:p>
    <w:p w:rsidR="00925AAB" w:rsidRDefault="00925AAB">
      <w:pPr>
        <w:spacing w:after="0" w:line="270" w:lineRule="exact"/>
        <w:ind w:left="1325"/>
        <w:rPr>
          <w:sz w:val="24"/>
          <w:szCs w:val="24"/>
        </w:rPr>
      </w:pPr>
    </w:p>
    <w:p w:rsidR="00925AAB" w:rsidRDefault="00925AAB">
      <w:pPr>
        <w:spacing w:after="0" w:line="270" w:lineRule="exact"/>
        <w:ind w:left="1325"/>
        <w:rPr>
          <w:sz w:val="24"/>
          <w:szCs w:val="24"/>
        </w:rPr>
      </w:pPr>
    </w:p>
    <w:p w:rsidR="00925AAB" w:rsidRDefault="00925AAB">
      <w:pPr>
        <w:spacing w:after="0" w:line="270" w:lineRule="exact"/>
        <w:ind w:left="1325"/>
        <w:rPr>
          <w:sz w:val="24"/>
          <w:szCs w:val="24"/>
        </w:rPr>
      </w:pPr>
    </w:p>
    <w:p w:rsidR="00925AAB" w:rsidRDefault="00925AAB">
      <w:pPr>
        <w:spacing w:after="0" w:line="270" w:lineRule="exact"/>
        <w:ind w:left="1325"/>
        <w:rPr>
          <w:sz w:val="24"/>
          <w:szCs w:val="24"/>
        </w:rPr>
      </w:pPr>
    </w:p>
    <w:p w:rsidR="00925AAB" w:rsidRDefault="00925AAB">
      <w:pPr>
        <w:spacing w:after="0" w:line="270" w:lineRule="exact"/>
        <w:ind w:left="1325"/>
        <w:rPr>
          <w:sz w:val="24"/>
          <w:szCs w:val="24"/>
        </w:rPr>
      </w:pPr>
    </w:p>
    <w:p w:rsidR="00925AAB" w:rsidRDefault="00925AAB">
      <w:pPr>
        <w:spacing w:after="0" w:line="270" w:lineRule="exact"/>
        <w:ind w:left="1325"/>
        <w:rPr>
          <w:sz w:val="24"/>
          <w:szCs w:val="24"/>
        </w:rPr>
      </w:pPr>
    </w:p>
    <w:p w:rsidR="00925AAB" w:rsidRDefault="00925AAB">
      <w:pPr>
        <w:spacing w:after="0" w:line="270" w:lineRule="exact"/>
        <w:ind w:left="1325"/>
        <w:rPr>
          <w:sz w:val="24"/>
          <w:szCs w:val="24"/>
        </w:rPr>
      </w:pPr>
    </w:p>
    <w:p w:rsidR="00925AAB" w:rsidRDefault="00ED773D">
      <w:pPr>
        <w:tabs>
          <w:tab w:val="left" w:pos="1685"/>
        </w:tabs>
        <w:spacing w:before="157" w:after="0" w:line="270" w:lineRule="exact"/>
        <w:ind w:left="1325" w:right="1354"/>
        <w:jc w:val="both"/>
      </w:pPr>
      <w:r>
        <w:rPr>
          <w:rFonts w:ascii="Arial" w:hAnsi="Arial" w:cs="Arial"/>
          <w:color w:val="000000"/>
          <w:w w:val="103"/>
        </w:rPr>
        <w:t xml:space="preserve">   Prendre en compte les besoins actuels et futurs des établissements en effectifs et en </w:t>
      </w:r>
      <w:r>
        <w:br/>
      </w:r>
      <w:r>
        <w:rPr>
          <w:rFonts w:ascii="Arial" w:hAnsi="Arial" w:cs="Arial"/>
          <w:color w:val="000000"/>
        </w:rPr>
        <w:tab/>
        <w:t xml:space="preserve">formation dans le cadre de leur gestion prévisionnelle des emplois et des compétences. </w:t>
      </w:r>
      <w:r>
        <w:rPr>
          <w:rFonts w:ascii="Arial" w:hAnsi="Arial" w:cs="Arial"/>
          <w:color w:val="000000"/>
          <w:spacing w:val="-1"/>
        </w:rPr>
        <w:t>   Assurer pour les ultra-marins le dispositif d’indemnité de vie chère lorsqu’ils sont en études</w:t>
      </w:r>
    </w:p>
    <w:p w:rsidR="00925AAB" w:rsidRDefault="00ED773D">
      <w:pPr>
        <w:spacing w:before="1" w:after="0" w:line="233" w:lineRule="exact"/>
        <w:ind w:left="1685"/>
      </w:pPr>
      <w:r>
        <w:rPr>
          <w:rFonts w:ascii="Arial" w:hAnsi="Arial" w:cs="Arial"/>
          <w:color w:val="000000"/>
        </w:rPr>
        <w:t>promotionnelles dans ces mêmes territoires.</w:t>
      </w:r>
    </w:p>
    <w:p w:rsidR="00925AAB" w:rsidRDefault="00ED773D">
      <w:pPr>
        <w:spacing w:before="245" w:after="0" w:line="260" w:lineRule="exact"/>
        <w:ind w:left="964" w:right="1355"/>
        <w:jc w:val="both"/>
      </w:pPr>
      <w:r>
        <w:rPr>
          <w:rFonts w:ascii="Arial" w:hAnsi="Arial" w:cs="Arial"/>
          <w:color w:val="000000"/>
        </w:rPr>
        <w:t xml:space="preserve">Afin de mettre en œuvre ces objectifs, une mission sera lancée sous l’autorité du ministre chargé </w:t>
      </w:r>
      <w:r>
        <w:br/>
      </w:r>
      <w:r>
        <w:rPr>
          <w:rFonts w:ascii="Arial" w:hAnsi="Arial" w:cs="Arial"/>
          <w:color w:val="000000"/>
          <w:spacing w:val="-1"/>
        </w:rPr>
        <w:t xml:space="preserve">de la santé, du ministre chargé du travail et du ministre chargé de l’enseignement supérieur. Cette </w:t>
      </w:r>
      <w:r>
        <w:br/>
      </w:r>
      <w:r>
        <w:rPr>
          <w:rFonts w:ascii="Arial" w:hAnsi="Arial" w:cs="Arial"/>
          <w:color w:val="000000"/>
          <w:spacing w:val="-1"/>
        </w:rPr>
        <w:t>mission :</w:t>
      </w:r>
    </w:p>
    <w:p w:rsidR="00925AAB" w:rsidRDefault="00ED773D">
      <w:pPr>
        <w:tabs>
          <w:tab w:val="left" w:pos="1685"/>
        </w:tabs>
        <w:spacing w:before="6"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1"/>
        </w:rPr>
        <w:t>Dressera un état des lieux sur les freins matériels et financiers à l’engagement des agents</w:t>
      </w:r>
    </w:p>
    <w:p w:rsidR="00925AAB" w:rsidRDefault="00ED773D">
      <w:pPr>
        <w:spacing w:after="0" w:line="260" w:lineRule="exact"/>
        <w:ind w:left="1685" w:right="1356"/>
        <w:jc w:val="both"/>
      </w:pPr>
      <w:r>
        <w:rPr>
          <w:rFonts w:ascii="Arial" w:hAnsi="Arial" w:cs="Arial"/>
          <w:color w:val="000000"/>
          <w:spacing w:val="3"/>
        </w:rPr>
        <w:t xml:space="preserve">dans  des  actions  de  formation  et  de  promotion  professionnelle  et  formulera  des </w:t>
      </w:r>
      <w:r>
        <w:rPr>
          <w:rFonts w:ascii="Arial" w:hAnsi="Arial" w:cs="Arial"/>
          <w:color w:val="000000"/>
        </w:rPr>
        <w:t>propositions permettant de lever ces freins ;</w:t>
      </w:r>
    </w:p>
    <w:p w:rsidR="00925AAB" w:rsidRDefault="00ED773D">
      <w:pPr>
        <w:tabs>
          <w:tab w:val="left" w:pos="1685"/>
        </w:tabs>
        <w:spacing w:before="1" w:after="0" w:line="238" w:lineRule="exact"/>
        <w:ind w:left="1325"/>
      </w:pPr>
      <w:r>
        <w:rPr>
          <w:rFonts w:ascii="Calibri" w:hAnsi="Calibri" w:cs="Calibri"/>
          <w:color w:val="000000"/>
        </w:rPr>
        <w:t>-</w:t>
      </w:r>
      <w:r>
        <w:rPr>
          <w:rFonts w:ascii="Arial" w:hAnsi="Arial" w:cs="Arial"/>
          <w:color w:val="000000"/>
        </w:rPr>
        <w:tab/>
      </w:r>
      <w:r>
        <w:rPr>
          <w:rFonts w:ascii="Arial" w:hAnsi="Arial" w:cs="Arial"/>
          <w:color w:val="000000"/>
          <w:w w:val="102"/>
        </w:rPr>
        <w:t>Examinera l’éventualité d’une adhésion obligatoire des établissements à l’Association</w:t>
      </w:r>
    </w:p>
    <w:p w:rsidR="00925AAB" w:rsidRDefault="00ED773D">
      <w:pPr>
        <w:spacing w:before="1" w:after="0" w:line="240" w:lineRule="exact"/>
        <w:ind w:left="1685"/>
      </w:pPr>
      <w:r>
        <w:rPr>
          <w:rFonts w:ascii="Arial" w:hAnsi="Arial" w:cs="Arial"/>
          <w:color w:val="000000"/>
        </w:rPr>
        <w:t>nationale pour la formation de la fonction publique hospitalière (ANFH).</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2"/>
        </w:rPr>
        <w:t>Examinera les conditions d’accès des personnels les moins qualifiés (catégories C) à la</w:t>
      </w:r>
    </w:p>
    <w:p w:rsidR="00925AAB" w:rsidRDefault="00ED773D">
      <w:pPr>
        <w:spacing w:before="18" w:after="0" w:line="240" w:lineRule="exact"/>
        <w:ind w:left="1685" w:right="1357"/>
        <w:jc w:val="both"/>
      </w:pPr>
      <w:r>
        <w:rPr>
          <w:rFonts w:ascii="Arial" w:hAnsi="Arial" w:cs="Arial"/>
          <w:color w:val="000000"/>
        </w:rPr>
        <w:t>formation professionnelle et formulera des propositions pour garantir à ces personnels un accès au développement des compétences.</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t>Fera des propositions pour valoriser le tutorat.</w:t>
      </w:r>
    </w:p>
    <w:p w:rsidR="00925AAB" w:rsidRDefault="00925AAB">
      <w:pPr>
        <w:spacing w:after="0" w:line="250" w:lineRule="exact"/>
        <w:ind w:left="964"/>
        <w:rPr>
          <w:sz w:val="24"/>
          <w:szCs w:val="24"/>
        </w:rPr>
      </w:pPr>
    </w:p>
    <w:p w:rsidR="00925AAB" w:rsidRDefault="00ED773D">
      <w:pPr>
        <w:spacing w:before="20" w:after="0" w:line="250" w:lineRule="exact"/>
        <w:ind w:left="964" w:right="1353"/>
        <w:jc w:val="both"/>
      </w:pPr>
      <w:r>
        <w:rPr>
          <w:rFonts w:ascii="Arial" w:hAnsi="Arial" w:cs="Arial"/>
          <w:color w:val="000000"/>
        </w:rPr>
        <w:t xml:space="preserve">La mission devra également formuler des propositions en matière d’évolution des métiers du soin </w:t>
      </w:r>
      <w:r>
        <w:br/>
      </w:r>
      <w:r>
        <w:rPr>
          <w:rFonts w:ascii="Arial" w:hAnsi="Arial" w:cs="Arial"/>
          <w:color w:val="000000"/>
          <w:w w:val="107"/>
        </w:rPr>
        <w:t xml:space="preserve">et d'orientations stratégiques en matière de formation. Elle examinera les conditions d’un </w:t>
      </w:r>
      <w:r>
        <w:br/>
      </w:r>
      <w:r>
        <w:rPr>
          <w:rFonts w:ascii="Arial" w:hAnsi="Arial" w:cs="Arial"/>
          <w:color w:val="000000"/>
          <w:spacing w:val="-1"/>
        </w:rPr>
        <w:t xml:space="preserve">développement de l’apprentissage. Elle réalisera une évaluation des protocoles de coopération et </w:t>
      </w:r>
      <w:r>
        <w:br/>
      </w:r>
      <w:r>
        <w:rPr>
          <w:rFonts w:ascii="Arial" w:hAnsi="Arial" w:cs="Arial"/>
          <w:color w:val="000000"/>
          <w:w w:val="102"/>
        </w:rPr>
        <w:t xml:space="preserve">des pratiques avancées (conditions d’exercice, fonctions) et examinera les conditions de leur </w:t>
      </w:r>
      <w:r>
        <w:br/>
      </w:r>
      <w:r>
        <w:rPr>
          <w:rFonts w:ascii="Arial" w:hAnsi="Arial" w:cs="Arial"/>
          <w:color w:val="000000"/>
        </w:rPr>
        <w:t>développement.</w:t>
      </w:r>
    </w:p>
    <w:p w:rsidR="00925AAB" w:rsidRDefault="00ED773D">
      <w:pPr>
        <w:spacing w:before="248" w:after="0" w:line="253" w:lineRule="exact"/>
        <w:ind w:left="964" w:right="1354"/>
        <w:jc w:val="both"/>
      </w:pPr>
      <w:r>
        <w:rPr>
          <w:rFonts w:ascii="Arial" w:hAnsi="Arial" w:cs="Arial"/>
          <w:color w:val="000000"/>
          <w:w w:val="103"/>
        </w:rPr>
        <w:t xml:space="preserve">L’état des lieux réalisé par la mission sera accompagné d’un bilan chiffré sur le montant des </w:t>
      </w:r>
      <w:r>
        <w:br/>
      </w:r>
      <w:r>
        <w:rPr>
          <w:rFonts w:ascii="Arial" w:hAnsi="Arial" w:cs="Arial"/>
          <w:color w:val="000000"/>
          <w:spacing w:val="2"/>
        </w:rPr>
        <w:t xml:space="preserve">engagements financiers nécessaires. Il sera suivi d’un plan d’actions national sur la formation, </w:t>
      </w:r>
      <w:r>
        <w:br/>
      </w:r>
      <w:r>
        <w:rPr>
          <w:rFonts w:ascii="Arial" w:hAnsi="Arial" w:cs="Arial"/>
          <w:color w:val="000000"/>
        </w:rPr>
        <w:t xml:space="preserve">élaboré en concertation avec les organisations syndicales représentatives, présenté au plus tard </w:t>
      </w:r>
      <w:r>
        <w:br/>
      </w:r>
      <w:r>
        <w:rPr>
          <w:rFonts w:ascii="Arial" w:hAnsi="Arial" w:cs="Arial"/>
          <w:color w:val="000000"/>
        </w:rPr>
        <w:t>le 1</w:t>
      </w:r>
      <w:r>
        <w:rPr>
          <w:rFonts w:ascii="Arial" w:hAnsi="Arial" w:cs="Arial"/>
          <w:color w:val="000000"/>
          <w:sz w:val="21"/>
          <w:szCs w:val="21"/>
          <w:vertAlign w:val="superscript"/>
        </w:rPr>
        <w:t>er</w:t>
      </w:r>
      <w:r>
        <w:rPr>
          <w:rFonts w:ascii="Arial" w:hAnsi="Arial" w:cs="Arial"/>
          <w:color w:val="000000"/>
        </w:rPr>
        <w:t xml:space="preserve"> janvier 2022.</w:t>
      </w:r>
    </w:p>
    <w:p w:rsidR="00925AAB" w:rsidRDefault="00925AAB">
      <w:pPr>
        <w:spacing w:after="0" w:line="240" w:lineRule="exact"/>
        <w:ind w:left="964"/>
        <w:rPr>
          <w:sz w:val="24"/>
          <w:szCs w:val="24"/>
        </w:rPr>
      </w:pPr>
    </w:p>
    <w:p w:rsidR="00925AAB" w:rsidRDefault="00ED773D">
      <w:pPr>
        <w:spacing w:before="38" w:after="0" w:line="240" w:lineRule="exact"/>
        <w:ind w:left="964" w:right="1834"/>
        <w:jc w:val="both"/>
      </w:pPr>
      <w:r>
        <w:rPr>
          <w:rFonts w:ascii="Arial" w:hAnsi="Arial" w:cs="Arial"/>
          <w:color w:val="000000"/>
        </w:rPr>
        <w:t>Ce plan d’actions devra rtre décliné dans chaque établissement et pourra donner lieu à des accords dans le cadre de la négociation collective.</w:t>
      </w:r>
    </w:p>
    <w:p w:rsidR="00925AAB" w:rsidRDefault="00925AAB">
      <w:pPr>
        <w:spacing w:after="0" w:line="260" w:lineRule="exact"/>
        <w:ind w:left="964"/>
        <w:rPr>
          <w:sz w:val="24"/>
          <w:szCs w:val="24"/>
        </w:rPr>
      </w:pPr>
    </w:p>
    <w:p w:rsidR="00925AAB" w:rsidRDefault="00ED773D">
      <w:pPr>
        <w:spacing w:before="24" w:after="0" w:line="260" w:lineRule="exact"/>
        <w:ind w:left="964" w:right="1467"/>
        <w:jc w:val="both"/>
      </w:pPr>
      <w:r>
        <w:rPr>
          <w:rFonts w:ascii="Arial Bold Italic" w:hAnsi="Arial Bold Italic" w:cs="Arial Bold Italic"/>
          <w:color w:val="000000"/>
        </w:rPr>
        <w:t xml:space="preserve">Mesure 5 : redéfinir les parcours de développement des compétences et mieux valoriser </w:t>
      </w:r>
      <w:r>
        <w:rPr>
          <w:rFonts w:ascii="Arial Bold Italic" w:hAnsi="Arial Bold Italic" w:cs="Arial Bold Italic"/>
          <w:color w:val="000000"/>
          <w:spacing w:val="-2"/>
        </w:rPr>
        <w:t>les acquis de l’expérience</w:t>
      </w:r>
    </w:p>
    <w:p w:rsidR="00925AAB" w:rsidRDefault="00ED773D">
      <w:pPr>
        <w:spacing w:before="246" w:after="0" w:line="253" w:lineRule="exact"/>
        <w:ind w:left="964"/>
      </w:pPr>
      <w:r>
        <w:rPr>
          <w:rFonts w:ascii="Arial Bold Italic" w:hAnsi="Arial Bold Italic" w:cs="Arial Bold Italic"/>
          <w:color w:val="000000"/>
        </w:rPr>
        <w:t xml:space="preserve">Mesure 6 : permettre l’acquisition d’unités de </w:t>
      </w:r>
      <w:r w:rsidR="00B12528">
        <w:rPr>
          <w:rFonts w:ascii="Arial Bold Italic" w:hAnsi="Arial Bold Italic" w:cs="Arial Bold Italic"/>
          <w:color w:val="000000"/>
        </w:rPr>
        <w:t>valeur tout au long de la carriè</w:t>
      </w:r>
      <w:r>
        <w:rPr>
          <w:rFonts w:ascii="Arial Bold Italic" w:hAnsi="Arial Bold Italic" w:cs="Arial Bold Italic"/>
          <w:color w:val="000000"/>
        </w:rPr>
        <w:t>re</w:t>
      </w:r>
    </w:p>
    <w:p w:rsidR="00925AAB" w:rsidRDefault="00ED773D">
      <w:pPr>
        <w:spacing w:before="242" w:after="0" w:line="260" w:lineRule="exact"/>
        <w:ind w:left="964" w:right="1466"/>
        <w:jc w:val="both"/>
      </w:pPr>
      <w:r>
        <w:rPr>
          <w:rFonts w:ascii="Arial Bold Italic" w:hAnsi="Arial Bold Italic" w:cs="Arial Bold Italic"/>
          <w:color w:val="000000"/>
          <w:spacing w:val="-2"/>
        </w:rPr>
        <w:t>Mesure 7 : lancer une mission sur la formation et la promotion professionnelle suivie d’un plan d’actions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4" w:after="0" w:line="161" w:lineRule="exact"/>
        <w:ind w:left="964"/>
      </w:pPr>
      <w:r>
        <w:rPr>
          <w:rFonts w:ascii="Arial Bold" w:hAnsi="Arial Bold" w:cs="Arial Bold"/>
          <w:color w:val="292373"/>
          <w:sz w:val="14"/>
          <w:szCs w:val="14"/>
        </w:rPr>
        <w:t>24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166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7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1" o:spid="_x0000_s1026" style="position:absolute;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KQBO6w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943424" behindDoc="1" locked="0" layoutInCell="0" allowOverlap="1">
                <wp:simplePos x="0" y="0"/>
                <wp:positionH relativeFrom="page">
                  <wp:posOffset>538480</wp:posOffset>
                </wp:positionH>
                <wp:positionV relativeFrom="page">
                  <wp:posOffset>6818630</wp:posOffset>
                </wp:positionV>
                <wp:extent cx="6350" cy="6350"/>
                <wp:effectExtent l="0" t="0" r="0" b="0"/>
                <wp:wrapNone/>
                <wp:docPr id="869"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0" o:spid="_x0000_s1026" style="position:absolute;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37.4pt,42.4pt,536.9pt,42.9pt,536.9pt,42.9pt,53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8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44448" behindDoc="1" locked="0" layoutInCell="0" allowOverlap="1">
                <wp:simplePos x="0" y="0"/>
                <wp:positionH relativeFrom="page">
                  <wp:posOffset>538480</wp:posOffset>
                </wp:positionH>
                <wp:positionV relativeFrom="page">
                  <wp:posOffset>6818630</wp:posOffset>
                </wp:positionV>
                <wp:extent cx="6350" cy="6350"/>
                <wp:effectExtent l="0" t="0" r="0" b="0"/>
                <wp:wrapNone/>
                <wp:docPr id="86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9" o:spid="_x0000_s1026" style="position:absolute;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37.4pt,42.4pt,536.9pt,42.9pt,536.9pt,42.9pt,53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46496" behindDoc="1" locked="0" layoutInCell="0" allowOverlap="1">
                <wp:simplePos x="0" y="0"/>
                <wp:positionH relativeFrom="page">
                  <wp:posOffset>543560</wp:posOffset>
                </wp:positionH>
                <wp:positionV relativeFrom="page">
                  <wp:posOffset>6818630</wp:posOffset>
                </wp:positionV>
                <wp:extent cx="6111240" cy="12700"/>
                <wp:effectExtent l="0" t="0" r="0" b="0"/>
                <wp:wrapNone/>
                <wp:docPr id="86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8" o:spid="_x0000_s1026" style="position:absolute;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37.9pt,524pt,537.9pt,524pt,536.9pt,42.8pt,536.9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u/QwMAADsIAAAOAAAAZHJzL2Uyb0RvYy54bWysVduO0zAQfUfiHyw/InVz2fSSaNMVy1KE&#10;tMBKWz7ATZwmIrGD7TZdEP/OjHPZdOmi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47520" behindDoc="1" locked="0" layoutInCell="0" allowOverlap="1">
                <wp:simplePos x="0" y="0"/>
                <wp:positionH relativeFrom="page">
                  <wp:posOffset>6654800</wp:posOffset>
                </wp:positionH>
                <wp:positionV relativeFrom="page">
                  <wp:posOffset>6818630</wp:posOffset>
                </wp:positionV>
                <wp:extent cx="6350" cy="6350"/>
                <wp:effectExtent l="0" t="0" r="0" b="0"/>
                <wp:wrapNone/>
                <wp:docPr id="86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7" o:spid="_x0000_s1026" style="position:absolute;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37.4pt,524pt,536.9pt,524.5pt,536.9pt,524.5pt,53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48544" behindDoc="1" locked="0" layoutInCell="0" allowOverlap="1">
                <wp:simplePos x="0" y="0"/>
                <wp:positionH relativeFrom="page">
                  <wp:posOffset>6654800</wp:posOffset>
                </wp:positionH>
                <wp:positionV relativeFrom="page">
                  <wp:posOffset>6818630</wp:posOffset>
                </wp:positionV>
                <wp:extent cx="6350" cy="6350"/>
                <wp:effectExtent l="0" t="0" r="0" b="0"/>
                <wp:wrapNone/>
                <wp:docPr id="865"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6" o:spid="_x0000_s1026" style="position:absolute;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37.4pt,524pt,536.9pt,524.5pt,536.9pt,524.5pt,53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49568" behindDoc="1" locked="0" layoutInCell="0" allowOverlap="1">
                <wp:simplePos x="0" y="0"/>
                <wp:positionH relativeFrom="page">
                  <wp:posOffset>538480</wp:posOffset>
                </wp:positionH>
                <wp:positionV relativeFrom="page">
                  <wp:posOffset>6824980</wp:posOffset>
                </wp:positionV>
                <wp:extent cx="12700" cy="173990"/>
                <wp:effectExtent l="0" t="0" r="0" b="0"/>
                <wp:wrapNone/>
                <wp:docPr id="864"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5" o:spid="_x0000_s1026" style="position:absolute;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51.1pt,43.4pt,551.1pt,43.4pt,537.4pt,42.4pt,537.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0592" behindDoc="1" locked="0" layoutInCell="0" allowOverlap="1">
                <wp:simplePos x="0" y="0"/>
                <wp:positionH relativeFrom="page">
                  <wp:posOffset>6654800</wp:posOffset>
                </wp:positionH>
                <wp:positionV relativeFrom="page">
                  <wp:posOffset>6824980</wp:posOffset>
                </wp:positionV>
                <wp:extent cx="12700" cy="173990"/>
                <wp:effectExtent l="0" t="0" r="0" b="0"/>
                <wp:wrapNone/>
                <wp:docPr id="863"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4"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51.1pt,525pt,551.1pt,525pt,537.4pt,524pt,537.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71072" behindDoc="1" locked="0" layoutInCell="0" allowOverlap="1">
                <wp:simplePos x="0" y="0"/>
                <wp:positionH relativeFrom="page">
                  <wp:posOffset>538480</wp:posOffset>
                </wp:positionH>
                <wp:positionV relativeFrom="page">
                  <wp:posOffset>6997700</wp:posOffset>
                </wp:positionV>
                <wp:extent cx="12700" cy="162560"/>
                <wp:effectExtent l="0" t="0" r="0" b="0"/>
                <wp:wrapNone/>
                <wp:docPr id="862"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3" o:spid="_x0000_s1026" style="position:absolute;margin-left:42.4pt;margin-top:551pt;width:1pt;height:12.8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73120" behindDoc="1" locked="0" layoutInCell="0" allowOverlap="1">
                <wp:simplePos x="0" y="0"/>
                <wp:positionH relativeFrom="page">
                  <wp:posOffset>6654800</wp:posOffset>
                </wp:positionH>
                <wp:positionV relativeFrom="page">
                  <wp:posOffset>6997700</wp:posOffset>
                </wp:positionV>
                <wp:extent cx="12700" cy="162560"/>
                <wp:effectExtent l="0" t="0" r="0" b="0"/>
                <wp:wrapNone/>
                <wp:docPr id="861"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2" o:spid="_x0000_s1026" style="position:absolute;margin-left:524pt;margin-top:551pt;width:1pt;height:12.8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79264" behindDoc="1" locked="0" layoutInCell="0" allowOverlap="1">
                <wp:simplePos x="0" y="0"/>
                <wp:positionH relativeFrom="page">
                  <wp:posOffset>538480</wp:posOffset>
                </wp:positionH>
                <wp:positionV relativeFrom="page">
                  <wp:posOffset>7160260</wp:posOffset>
                </wp:positionV>
                <wp:extent cx="12700" cy="161290"/>
                <wp:effectExtent l="0" t="0" r="0" b="0"/>
                <wp:wrapNone/>
                <wp:docPr id="860"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1" o:spid="_x0000_s1026" style="position:absolute;margin-left:42.4pt;margin-top:563.8pt;width:1pt;height:12.7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80288" behindDoc="1" locked="0" layoutInCell="0" allowOverlap="1">
                <wp:simplePos x="0" y="0"/>
                <wp:positionH relativeFrom="page">
                  <wp:posOffset>6654800</wp:posOffset>
                </wp:positionH>
                <wp:positionV relativeFrom="page">
                  <wp:posOffset>7160260</wp:posOffset>
                </wp:positionV>
                <wp:extent cx="12700" cy="161290"/>
                <wp:effectExtent l="0" t="0" r="0" b="0"/>
                <wp:wrapNone/>
                <wp:docPr id="859"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0" o:spid="_x0000_s1026" style="position:absolute;margin-left:524pt;margin-top:563.8pt;width:1pt;height:12.7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87456" behindDoc="1" locked="0" layoutInCell="0" allowOverlap="1">
                <wp:simplePos x="0" y="0"/>
                <wp:positionH relativeFrom="page">
                  <wp:posOffset>538480</wp:posOffset>
                </wp:positionH>
                <wp:positionV relativeFrom="page">
                  <wp:posOffset>7320280</wp:posOffset>
                </wp:positionV>
                <wp:extent cx="12700" cy="161290"/>
                <wp:effectExtent l="0" t="0" r="0" b="0"/>
                <wp:wrapNone/>
                <wp:docPr id="858"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9" o:spid="_x0000_s1026" style="position:absolute;margin-left:42.4pt;margin-top:576.4pt;width:1pt;height:12.7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92576" behindDoc="1" locked="0" layoutInCell="0" allowOverlap="1">
                <wp:simplePos x="0" y="0"/>
                <wp:positionH relativeFrom="page">
                  <wp:posOffset>6654800</wp:posOffset>
                </wp:positionH>
                <wp:positionV relativeFrom="page">
                  <wp:posOffset>7320280</wp:posOffset>
                </wp:positionV>
                <wp:extent cx="12700" cy="161290"/>
                <wp:effectExtent l="0" t="0" r="0" b="0"/>
                <wp:wrapNone/>
                <wp:docPr id="857"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8" o:spid="_x0000_s1026" style="position:absolute;margin-left:524pt;margin-top:576.4pt;width:1pt;height:12.7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08960" behindDoc="1" locked="0" layoutInCell="0" allowOverlap="1">
                <wp:simplePos x="0" y="0"/>
                <wp:positionH relativeFrom="page">
                  <wp:posOffset>538480</wp:posOffset>
                </wp:positionH>
                <wp:positionV relativeFrom="page">
                  <wp:posOffset>7480300</wp:posOffset>
                </wp:positionV>
                <wp:extent cx="12700" cy="162560"/>
                <wp:effectExtent l="0" t="0" r="0" b="0"/>
                <wp:wrapNone/>
                <wp:docPr id="856"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7" o:spid="_x0000_s1026" style="position:absolute;margin-left:42.4pt;margin-top:589pt;width:1pt;height:12.8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09984" behindDoc="1" locked="0" layoutInCell="0" allowOverlap="1">
                <wp:simplePos x="0" y="0"/>
                <wp:positionH relativeFrom="page">
                  <wp:posOffset>6654800</wp:posOffset>
                </wp:positionH>
                <wp:positionV relativeFrom="page">
                  <wp:posOffset>7480300</wp:posOffset>
                </wp:positionV>
                <wp:extent cx="12700" cy="162560"/>
                <wp:effectExtent l="0" t="0" r="0" b="0"/>
                <wp:wrapNone/>
                <wp:docPr id="855"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6" o:spid="_x0000_s1026" style="position:absolute;margin-left:524pt;margin-top:589pt;width:1pt;height:12.8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39680" behindDoc="1" locked="0" layoutInCell="0" allowOverlap="1">
                <wp:simplePos x="0" y="0"/>
                <wp:positionH relativeFrom="page">
                  <wp:posOffset>538480</wp:posOffset>
                </wp:positionH>
                <wp:positionV relativeFrom="page">
                  <wp:posOffset>7641590</wp:posOffset>
                </wp:positionV>
                <wp:extent cx="12700" cy="160020"/>
                <wp:effectExtent l="0" t="0" r="0" b="0"/>
                <wp:wrapNone/>
                <wp:docPr id="854"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5" o:spid="_x0000_s1026" style="position:absolute;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14.3pt,43.4pt,614.3pt,43.4pt,601.7pt,42.4pt,601.7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1728" behindDoc="1" locked="0" layoutInCell="0" allowOverlap="1">
                <wp:simplePos x="0" y="0"/>
                <wp:positionH relativeFrom="page">
                  <wp:posOffset>6654800</wp:posOffset>
                </wp:positionH>
                <wp:positionV relativeFrom="page">
                  <wp:posOffset>7641590</wp:posOffset>
                </wp:positionV>
                <wp:extent cx="12700" cy="160020"/>
                <wp:effectExtent l="0" t="0" r="0" b="0"/>
                <wp:wrapNone/>
                <wp:docPr id="853"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4" o:spid="_x0000_s1026" style="position:absolute;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14.3pt,525pt,614.3pt,525pt,601.7pt,524pt,601.7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56064" behindDoc="1" locked="0" layoutInCell="0" allowOverlap="1">
                <wp:simplePos x="0" y="0"/>
                <wp:positionH relativeFrom="page">
                  <wp:posOffset>538480</wp:posOffset>
                </wp:positionH>
                <wp:positionV relativeFrom="page">
                  <wp:posOffset>7975600</wp:posOffset>
                </wp:positionV>
                <wp:extent cx="6350" cy="6350"/>
                <wp:effectExtent l="0" t="0" r="0" b="0"/>
                <wp:wrapNone/>
                <wp:docPr id="852"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3" o:spid="_x0000_s1026" style="position:absolute;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28.5pt,42.4pt,628pt,42.9pt,628pt,42.9pt,62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0160" behindDoc="1" locked="0" layoutInCell="0" allowOverlap="1">
                <wp:simplePos x="0" y="0"/>
                <wp:positionH relativeFrom="page">
                  <wp:posOffset>538480</wp:posOffset>
                </wp:positionH>
                <wp:positionV relativeFrom="page">
                  <wp:posOffset>7975600</wp:posOffset>
                </wp:positionV>
                <wp:extent cx="6350" cy="6350"/>
                <wp:effectExtent l="0" t="0" r="0" b="0"/>
                <wp:wrapNone/>
                <wp:docPr id="851"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2" o:spid="_x0000_s1026" style="position:absolute;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28.5pt,42.4pt,628pt,42.9pt,628pt,42.9pt,62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2208" behindDoc="1" locked="0" layoutInCell="0" allowOverlap="1">
                <wp:simplePos x="0" y="0"/>
                <wp:positionH relativeFrom="page">
                  <wp:posOffset>543560</wp:posOffset>
                </wp:positionH>
                <wp:positionV relativeFrom="page">
                  <wp:posOffset>7975600</wp:posOffset>
                </wp:positionV>
                <wp:extent cx="6111240" cy="12700"/>
                <wp:effectExtent l="0" t="0" r="0" b="0"/>
                <wp:wrapNone/>
                <wp:docPr id="850"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1" o:spid="_x0000_s1026" style="position:absolute;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29pt,524pt,629pt,524pt,628pt,42.8pt,628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3232" behindDoc="1" locked="0" layoutInCell="0" allowOverlap="1">
                <wp:simplePos x="0" y="0"/>
                <wp:positionH relativeFrom="page">
                  <wp:posOffset>6654800</wp:posOffset>
                </wp:positionH>
                <wp:positionV relativeFrom="page">
                  <wp:posOffset>7975600</wp:posOffset>
                </wp:positionV>
                <wp:extent cx="6350" cy="6350"/>
                <wp:effectExtent l="0" t="0" r="0" b="0"/>
                <wp:wrapNone/>
                <wp:docPr id="849"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0" o:spid="_x0000_s1026" style="position:absolute;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28.5pt,524pt,628pt,524.5pt,628pt,524.5pt,62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xJ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4256" behindDoc="1" locked="0" layoutInCell="0" allowOverlap="1">
                <wp:simplePos x="0" y="0"/>
                <wp:positionH relativeFrom="page">
                  <wp:posOffset>6654800</wp:posOffset>
                </wp:positionH>
                <wp:positionV relativeFrom="page">
                  <wp:posOffset>7975600</wp:posOffset>
                </wp:positionV>
                <wp:extent cx="6350" cy="6350"/>
                <wp:effectExtent l="0" t="0" r="0" b="0"/>
                <wp:wrapNone/>
                <wp:docPr id="848"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9" o:spid="_x0000_s1026" style="position:absolute;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28.5pt,524pt,628pt,524.5pt,628pt,524.5pt,628.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6304" behindDoc="1" locked="0" layoutInCell="0" allowOverlap="1">
                <wp:simplePos x="0" y="0"/>
                <wp:positionH relativeFrom="page">
                  <wp:posOffset>538480</wp:posOffset>
                </wp:positionH>
                <wp:positionV relativeFrom="page">
                  <wp:posOffset>7801610</wp:posOffset>
                </wp:positionV>
                <wp:extent cx="12700" cy="173990"/>
                <wp:effectExtent l="0" t="0" r="0" b="0"/>
                <wp:wrapNone/>
                <wp:docPr id="84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8" o:spid="_x0000_s1026" style="position:absolute;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28pt,43.4pt,628pt,43.4pt,614.3pt,42.4pt,614.3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8352" behindDoc="1" locked="0" layoutInCell="0" allowOverlap="1">
                <wp:simplePos x="0" y="0"/>
                <wp:positionH relativeFrom="page">
                  <wp:posOffset>6654800</wp:posOffset>
                </wp:positionH>
                <wp:positionV relativeFrom="page">
                  <wp:posOffset>7801610</wp:posOffset>
                </wp:positionV>
                <wp:extent cx="12700" cy="173990"/>
                <wp:effectExtent l="0" t="0" r="0" b="0"/>
                <wp:wrapNone/>
                <wp:docPr id="844"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7" o:spid="_x0000_s1026" style="position:absolute;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28pt,525pt,628pt,525pt,614.3pt,524pt,614.3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470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46" name="Imag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318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845" name="Imag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spacing w:before="74" w:after="0" w:line="253" w:lineRule="exact"/>
        <w:ind w:left="964"/>
      </w:pPr>
      <w:r>
        <w:rPr>
          <w:rFonts w:ascii="Arial Bold" w:hAnsi="Arial Bold" w:cs="Arial Bold"/>
          <w:color w:val="000000"/>
        </w:rPr>
        <w:t>Axe 2 : Sécuriser les organisations et les environnements de travail</w:t>
      </w:r>
    </w:p>
    <w:p w:rsidR="00925AAB" w:rsidRDefault="00925AAB">
      <w:pPr>
        <w:spacing w:after="0" w:line="253" w:lineRule="exact"/>
        <w:ind w:left="1325"/>
        <w:rPr>
          <w:sz w:val="24"/>
          <w:szCs w:val="24"/>
        </w:rPr>
      </w:pPr>
    </w:p>
    <w:p w:rsidR="00925AAB" w:rsidRDefault="00ED773D">
      <w:pPr>
        <w:spacing w:before="34" w:after="0" w:line="253" w:lineRule="exact"/>
        <w:ind w:left="1325"/>
      </w:pPr>
      <w:r>
        <w:rPr>
          <w:rFonts w:ascii="Arial Bold" w:hAnsi="Arial Bold" w:cs="Arial Bold"/>
          <w:color w:val="000000"/>
          <w:spacing w:val="1"/>
        </w:rPr>
        <w:t>1.  Stabiliser les organisations du temps de travail</w:t>
      </w:r>
    </w:p>
    <w:p w:rsidR="00925AAB" w:rsidRDefault="00ED773D">
      <w:pPr>
        <w:spacing w:before="242" w:after="0" w:line="260" w:lineRule="exact"/>
        <w:ind w:left="964" w:right="1358"/>
        <w:jc w:val="both"/>
      </w:pPr>
      <w:r>
        <w:rPr>
          <w:rFonts w:ascii="Arial" w:hAnsi="Arial" w:cs="Arial"/>
          <w:color w:val="000000"/>
          <w:spacing w:val="-1"/>
        </w:rPr>
        <w:t xml:space="preserve">La perte d’attractivité du service public de santé résulte en grande partie des difficultés à stabiliser </w:t>
      </w:r>
      <w:r>
        <w:rPr>
          <w:rFonts w:ascii="Arial" w:hAnsi="Arial" w:cs="Arial"/>
          <w:color w:val="000000"/>
          <w:spacing w:val="3"/>
        </w:rPr>
        <w:t xml:space="preserve">les organisations du temps de travail au sein des services du fait de l’obligation d’assurer très </w:t>
      </w:r>
      <w:r>
        <w:rPr>
          <w:rFonts w:ascii="Arial" w:hAnsi="Arial" w:cs="Arial"/>
          <w:color w:val="000000"/>
        </w:rPr>
        <w:t>régulièrement des remplacements au sein des équipes.</w:t>
      </w:r>
    </w:p>
    <w:p w:rsidR="00925AAB" w:rsidRDefault="00ED773D">
      <w:pPr>
        <w:spacing w:before="246" w:after="0" w:line="253" w:lineRule="exact"/>
        <w:ind w:left="964"/>
      </w:pPr>
      <w:r>
        <w:rPr>
          <w:rFonts w:ascii="Arial" w:hAnsi="Arial" w:cs="Arial"/>
          <w:color w:val="000000"/>
        </w:rPr>
        <w:t>Les signataires du présent accord partagent un même constat :</w:t>
      </w:r>
    </w:p>
    <w:p w:rsidR="00925AAB" w:rsidRDefault="00ED773D">
      <w:pPr>
        <w:tabs>
          <w:tab w:val="left" w:pos="1685"/>
        </w:tabs>
        <w:spacing w:before="12" w:after="0" w:line="253" w:lineRule="exact"/>
        <w:ind w:left="1325"/>
      </w:pPr>
      <w:r>
        <w:rPr>
          <w:rFonts w:ascii="Calibri" w:hAnsi="Calibri" w:cs="Calibri"/>
          <w:color w:val="000000"/>
        </w:rPr>
        <w:t>-</w:t>
      </w:r>
      <w:r>
        <w:rPr>
          <w:rFonts w:ascii="Arial" w:hAnsi="Arial" w:cs="Arial"/>
          <w:color w:val="000000"/>
        </w:rPr>
        <w:tab/>
        <w:t>Le nombre d’heures supplémentaires non récupérées et non indemnisées s’est accru ;</w:t>
      </w:r>
    </w:p>
    <w:p w:rsidR="00925AAB" w:rsidRDefault="00ED773D">
      <w:pPr>
        <w:tabs>
          <w:tab w:val="left" w:pos="1685"/>
        </w:tabs>
        <w:spacing w:before="4" w:after="0" w:line="253" w:lineRule="exact"/>
        <w:ind w:left="1325"/>
      </w:pPr>
      <w:r>
        <w:rPr>
          <w:rFonts w:ascii="Calibri" w:hAnsi="Calibri" w:cs="Calibri"/>
          <w:color w:val="000000"/>
        </w:rPr>
        <w:t>-</w:t>
      </w:r>
      <w:r>
        <w:rPr>
          <w:rFonts w:ascii="Arial" w:hAnsi="Arial" w:cs="Arial"/>
          <w:color w:val="000000"/>
        </w:rPr>
        <w:tab/>
        <w:t>Il en est de même pour le nombre de jours placés sur les comptes épargne-temps ;</w:t>
      </w:r>
    </w:p>
    <w:p w:rsidR="00925AAB" w:rsidRDefault="00ED773D">
      <w:pPr>
        <w:tabs>
          <w:tab w:val="left" w:pos="1685"/>
        </w:tabs>
        <w:spacing w:before="2" w:after="0" w:line="253" w:lineRule="exact"/>
        <w:ind w:left="1325"/>
      </w:pPr>
      <w:r>
        <w:rPr>
          <w:rFonts w:ascii="Calibri" w:hAnsi="Calibri" w:cs="Calibri"/>
          <w:color w:val="000000"/>
        </w:rPr>
        <w:t>-</w:t>
      </w:r>
      <w:r>
        <w:rPr>
          <w:rFonts w:ascii="Arial" w:hAnsi="Arial" w:cs="Arial"/>
          <w:color w:val="000000"/>
        </w:rPr>
        <w:tab/>
        <w:t>Les rappels pendant les jours de congés, repos, récupération, sont devenus fréquents ;</w:t>
      </w:r>
    </w:p>
    <w:p w:rsidR="00925AAB" w:rsidRDefault="00ED773D">
      <w:pPr>
        <w:tabs>
          <w:tab w:val="left" w:pos="1685"/>
        </w:tabs>
        <w:spacing w:before="3" w:after="0" w:line="253" w:lineRule="exact"/>
        <w:ind w:left="1325"/>
      </w:pPr>
      <w:r>
        <w:rPr>
          <w:rFonts w:ascii="Calibri" w:hAnsi="Calibri" w:cs="Calibri"/>
          <w:color w:val="000000"/>
        </w:rPr>
        <w:t>-</w:t>
      </w:r>
      <w:r>
        <w:rPr>
          <w:rFonts w:ascii="Arial" w:hAnsi="Arial" w:cs="Arial"/>
          <w:color w:val="000000"/>
        </w:rPr>
        <w:tab/>
        <w:t>Les effectifs sont en permanence en tension, certains postes sont vacants et le manque</w:t>
      </w:r>
    </w:p>
    <w:p w:rsidR="00925AAB" w:rsidRDefault="00ED773D">
      <w:pPr>
        <w:spacing w:before="1" w:after="0" w:line="245" w:lineRule="exact"/>
        <w:ind w:left="1685"/>
      </w:pPr>
      <w:r>
        <w:rPr>
          <w:rFonts w:ascii="Arial" w:hAnsi="Arial" w:cs="Arial"/>
          <w:color w:val="000000"/>
        </w:rPr>
        <w:t>d’attractivité du secteur public ne permet pas d’y remédier.</w:t>
      </w:r>
    </w:p>
    <w:p w:rsidR="00925AAB" w:rsidRDefault="00ED773D">
      <w:pPr>
        <w:spacing w:before="250" w:after="0" w:line="252" w:lineRule="exact"/>
        <w:ind w:left="964" w:right="1352"/>
        <w:jc w:val="both"/>
      </w:pPr>
      <w:r>
        <w:rPr>
          <w:rFonts w:ascii="Arial" w:hAnsi="Arial" w:cs="Arial"/>
          <w:color w:val="000000"/>
          <w:spacing w:val="2"/>
        </w:rPr>
        <w:t xml:space="preserve">Les  modifications fréquentes  des  plannings  des  soignants  accroissent,  par  ailleurs,  leurs </w:t>
      </w:r>
      <w:r>
        <w:rPr>
          <w:rFonts w:ascii="Arial" w:hAnsi="Arial" w:cs="Arial"/>
          <w:color w:val="000000"/>
        </w:rPr>
        <w:t xml:space="preserve">difficultés à pouvoir concilier leur vie professionnelle avec leur vie personnelle et sociale. Au-delà </w:t>
      </w:r>
      <w:r>
        <w:rPr>
          <w:rFonts w:ascii="Arial" w:hAnsi="Arial" w:cs="Arial"/>
          <w:color w:val="000000"/>
          <w:spacing w:val="1"/>
        </w:rPr>
        <w:t xml:space="preserve">des exigences inhérentes à la continuité du service public sur l’organisation du temps de travail, </w:t>
      </w:r>
      <w:r>
        <w:rPr>
          <w:rFonts w:ascii="Arial" w:hAnsi="Arial" w:cs="Arial"/>
          <w:color w:val="000000"/>
          <w:spacing w:val="-1"/>
        </w:rPr>
        <w:t xml:space="preserve">cette imprévisibilité ne leur permet en effet pas toujours de mener une vie familiale normale. Cette </w:t>
      </w:r>
      <w:r>
        <w:rPr>
          <w:rFonts w:ascii="Arial" w:hAnsi="Arial" w:cs="Arial"/>
          <w:color w:val="000000"/>
        </w:rPr>
        <w:t>situation constitue un motif de départs du service public, conduit à un fort turn-over et ne favorise pas les recrutements dans le secteur public.</w:t>
      </w:r>
    </w:p>
    <w:p w:rsidR="00925AAB" w:rsidRDefault="00925AAB">
      <w:pPr>
        <w:spacing w:after="0" w:line="250" w:lineRule="exact"/>
        <w:ind w:left="964"/>
        <w:rPr>
          <w:sz w:val="24"/>
          <w:szCs w:val="24"/>
        </w:rPr>
      </w:pPr>
    </w:p>
    <w:p w:rsidR="00925AAB" w:rsidRDefault="00ED773D">
      <w:pPr>
        <w:spacing w:before="20" w:after="0" w:line="250" w:lineRule="exact"/>
        <w:ind w:left="964" w:right="1357"/>
        <w:jc w:val="both"/>
      </w:pPr>
      <w:r>
        <w:rPr>
          <w:rFonts w:ascii="Arial" w:hAnsi="Arial" w:cs="Arial"/>
          <w:color w:val="000000"/>
          <w:w w:val="106"/>
        </w:rPr>
        <w:t xml:space="preserve">Les signataires du présent accord conviennent que l’organisation du temps de travail et la </w:t>
      </w:r>
      <w:r>
        <w:rPr>
          <w:rFonts w:ascii="Arial" w:hAnsi="Arial" w:cs="Arial"/>
          <w:color w:val="000000"/>
          <w:w w:val="107"/>
        </w:rPr>
        <w:t xml:space="preserve">sécurisation des plannings doivent être conformes à la règlementation et par conséquent </w:t>
      </w:r>
      <w:r>
        <w:rPr>
          <w:rFonts w:ascii="Arial" w:hAnsi="Arial" w:cs="Arial"/>
          <w:color w:val="000000"/>
        </w:rPr>
        <w:t>constituer un chantier prioritaire de la refondation de la fonction publique hospitalière.</w:t>
      </w:r>
    </w:p>
    <w:p w:rsidR="00925AAB" w:rsidRDefault="00ED773D">
      <w:pPr>
        <w:spacing w:before="248" w:after="0" w:line="253" w:lineRule="exact"/>
        <w:ind w:left="964"/>
      </w:pPr>
      <w:r>
        <w:rPr>
          <w:rFonts w:ascii="Arial" w:hAnsi="Arial" w:cs="Arial"/>
          <w:color w:val="000000"/>
        </w:rPr>
        <w:t>Pour parvenir à cet objectif, les mesures suivantes seront développées à compter de 2021 :</w:t>
      </w:r>
    </w:p>
    <w:p w:rsidR="00925AAB" w:rsidRDefault="00ED773D">
      <w:pPr>
        <w:tabs>
          <w:tab w:val="left" w:pos="1685"/>
        </w:tabs>
        <w:spacing w:before="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2"/>
        </w:rPr>
        <w:t>Des projets pilotes visant, dans le respect de la durée légale du travail, à faire évoluer</w:t>
      </w:r>
    </w:p>
    <w:p w:rsidR="00925AAB" w:rsidRDefault="00ED773D">
      <w:pPr>
        <w:spacing w:before="7" w:after="0" w:line="253" w:lineRule="exact"/>
        <w:ind w:left="1685" w:right="1352"/>
        <w:jc w:val="both"/>
      </w:pPr>
      <w:r>
        <w:rPr>
          <w:rFonts w:ascii="Arial" w:hAnsi="Arial" w:cs="Arial"/>
          <w:color w:val="000000"/>
          <w:spacing w:val="2"/>
        </w:rPr>
        <w:t xml:space="preserve">l’organisation du travail seront développés dans les établissements. Ces projets pilotes </w:t>
      </w:r>
      <w:r>
        <w:rPr>
          <w:rFonts w:ascii="Arial" w:hAnsi="Arial" w:cs="Arial"/>
          <w:color w:val="000000"/>
          <w:spacing w:val="1"/>
        </w:rPr>
        <w:t xml:space="preserve">pourront permettre une construction de plannings en pleine autonomie par les agents du </w:t>
      </w:r>
      <w:r>
        <w:rPr>
          <w:rFonts w:ascii="Arial" w:hAnsi="Arial" w:cs="Arial"/>
          <w:color w:val="000000"/>
          <w:w w:val="102"/>
        </w:rPr>
        <w:t xml:space="preserve">service avec une validation par les encadrants pour garantir le bon fonctionnement du </w:t>
      </w:r>
      <w:r>
        <w:rPr>
          <w:rFonts w:ascii="Arial" w:hAnsi="Arial" w:cs="Arial"/>
          <w:color w:val="000000"/>
        </w:rPr>
        <w:t>service et la prévisibilité des obligations de travail ;</w:t>
      </w:r>
    </w:p>
    <w:p w:rsidR="00925AAB" w:rsidRDefault="00ED773D">
      <w:pPr>
        <w:tabs>
          <w:tab w:val="left" w:pos="1685"/>
        </w:tabs>
        <w:spacing w:before="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2"/>
        </w:rPr>
        <w:t>Ces projets étudieront les modalités du développement de l’hospitalisation programmée</w:t>
      </w:r>
    </w:p>
    <w:p w:rsidR="00925AAB" w:rsidRDefault="00ED773D">
      <w:pPr>
        <w:spacing w:after="0" w:line="250" w:lineRule="exact"/>
        <w:ind w:left="1685" w:right="1355"/>
        <w:jc w:val="both"/>
      </w:pPr>
      <w:r>
        <w:rPr>
          <w:rFonts w:ascii="Arial" w:hAnsi="Arial" w:cs="Arial"/>
          <w:color w:val="000000"/>
          <w:spacing w:val="1"/>
        </w:rPr>
        <w:t xml:space="preserve">basée sur l’augmentation des capacités d’hospitalisation de semaine et d’hospitalisation </w:t>
      </w:r>
      <w:r>
        <w:br/>
      </w:r>
      <w:r>
        <w:rPr>
          <w:rFonts w:ascii="Arial" w:hAnsi="Arial" w:cs="Arial"/>
          <w:color w:val="000000"/>
          <w:spacing w:val="2"/>
        </w:rPr>
        <w:t xml:space="preserve">de jour afin de permettre une diversification des organisations de travail proposées aux </w:t>
      </w:r>
      <w:r>
        <w:br/>
      </w:r>
      <w:r>
        <w:rPr>
          <w:rFonts w:ascii="Arial" w:hAnsi="Arial" w:cs="Arial"/>
          <w:color w:val="000000"/>
        </w:rPr>
        <w:t>personnels soignants (activités diurnes exclusives, roulements sans week-end …) ;</w:t>
      </w:r>
    </w:p>
    <w:p w:rsidR="00925AAB" w:rsidRDefault="00ED773D">
      <w:pPr>
        <w:tabs>
          <w:tab w:val="left" w:pos="1685"/>
        </w:tabs>
        <w:spacing w:after="0" w:line="250"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3"/>
        </w:rPr>
        <w:t>L’amélioration des remplacements avec la mise en place de pools dotés de chartes de</w:t>
      </w:r>
    </w:p>
    <w:p w:rsidR="00925AAB" w:rsidRDefault="00ED773D">
      <w:pPr>
        <w:spacing w:before="2" w:after="0" w:line="260" w:lineRule="exact"/>
        <w:ind w:left="1685" w:right="1355"/>
        <w:jc w:val="both"/>
      </w:pPr>
      <w:r>
        <w:rPr>
          <w:rFonts w:ascii="Arial" w:hAnsi="Arial" w:cs="Arial"/>
          <w:color w:val="000000"/>
        </w:rPr>
        <w:t>fonctionnement et de plan de montée en compétences afin de permettre le remplacement systématique des absences de plus de 48 heures ;</w:t>
      </w:r>
    </w:p>
    <w:p w:rsidR="00925AAB" w:rsidRDefault="00ED773D">
      <w:pPr>
        <w:tabs>
          <w:tab w:val="left" w:pos="1685"/>
        </w:tabs>
        <w:spacing w:before="1" w:after="0" w:line="235" w:lineRule="exact"/>
        <w:ind w:left="1325"/>
      </w:pPr>
      <w:r>
        <w:rPr>
          <w:rFonts w:ascii="Calibri" w:hAnsi="Calibri" w:cs="Calibri"/>
          <w:color w:val="000000"/>
        </w:rPr>
        <w:t>-</w:t>
      </w:r>
      <w:r>
        <w:rPr>
          <w:rFonts w:ascii="Arial" w:hAnsi="Arial" w:cs="Arial"/>
          <w:color w:val="000000"/>
        </w:rPr>
        <w:tab/>
      </w:r>
      <w:r>
        <w:rPr>
          <w:rFonts w:ascii="Arial" w:hAnsi="Arial" w:cs="Arial"/>
          <w:color w:val="000000"/>
          <w:w w:val="104"/>
        </w:rPr>
        <w:t>La  revalorisation  des  heures  supplémentaires  avec  la  majoration  des  montants</w:t>
      </w:r>
    </w:p>
    <w:p w:rsidR="00925AAB" w:rsidRDefault="00ED773D">
      <w:pPr>
        <w:spacing w:before="5" w:after="0" w:line="260" w:lineRule="exact"/>
        <w:ind w:left="1685" w:right="1358"/>
        <w:jc w:val="both"/>
      </w:pPr>
      <w:r>
        <w:rPr>
          <w:rFonts w:ascii="Arial" w:hAnsi="Arial" w:cs="Arial"/>
          <w:color w:val="000000"/>
          <w:w w:val="104"/>
        </w:rPr>
        <w:t xml:space="preserve">d’indemnisation des 5 premières heures supplémentaires afin de limiter le recours à </w:t>
      </w:r>
      <w:r>
        <w:rPr>
          <w:rFonts w:ascii="Arial" w:hAnsi="Arial" w:cs="Arial"/>
          <w:color w:val="000000"/>
        </w:rPr>
        <w:t>l’intérim en utilisant les ressources internes ;</w:t>
      </w:r>
    </w:p>
    <w:p w:rsidR="00925AAB" w:rsidRDefault="00ED773D">
      <w:pPr>
        <w:tabs>
          <w:tab w:val="left" w:pos="1685"/>
        </w:tabs>
        <w:spacing w:before="6"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2"/>
        </w:rPr>
        <w:t>L’ouverture de la possibilité d’une contractualisation individuelle sur la réalisation d’un</w:t>
      </w:r>
    </w:p>
    <w:p w:rsidR="00925AAB" w:rsidRDefault="00ED773D">
      <w:pPr>
        <w:spacing w:before="1" w:after="0" w:line="237" w:lineRule="exact"/>
        <w:ind w:left="1685"/>
      </w:pPr>
      <w:r>
        <w:rPr>
          <w:rFonts w:ascii="Arial" w:hAnsi="Arial" w:cs="Arial"/>
          <w:color w:val="000000"/>
        </w:rPr>
        <w:t>quota annuel d’heures supplémentaires dans les limites prévues par la réglementation ;</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8"/>
        </w:rPr>
        <w:t>La revalorisation de la monétisation des jours placés sur le CET dans le cadre de</w:t>
      </w:r>
    </w:p>
    <w:p w:rsidR="00925AAB" w:rsidRDefault="00ED773D">
      <w:pPr>
        <w:spacing w:before="7" w:after="0" w:line="253" w:lineRule="exact"/>
        <w:ind w:left="1685"/>
      </w:pPr>
      <w:r>
        <w:rPr>
          <w:rFonts w:ascii="Arial" w:hAnsi="Arial" w:cs="Arial"/>
          <w:color w:val="000000"/>
        </w:rPr>
        <w:t>l’harmonisation entre les trois versants de la fonction publique ;</w:t>
      </w:r>
    </w:p>
    <w:p w:rsidR="00925AAB" w:rsidRDefault="00ED773D">
      <w:pPr>
        <w:tabs>
          <w:tab w:val="left" w:pos="1685"/>
        </w:tabs>
        <w:spacing w:before="1" w:after="0" w:line="237" w:lineRule="exact"/>
        <w:ind w:left="1325"/>
      </w:pPr>
      <w:r>
        <w:rPr>
          <w:rFonts w:ascii="Calibri" w:hAnsi="Calibri" w:cs="Calibri"/>
          <w:color w:val="000000"/>
        </w:rPr>
        <w:t>-</w:t>
      </w:r>
      <w:r>
        <w:rPr>
          <w:rFonts w:ascii="Arial" w:hAnsi="Arial" w:cs="Arial"/>
          <w:color w:val="000000"/>
        </w:rPr>
        <w:tab/>
        <w:t>La mise en place de dispositifs d’annualisation du temps de travail permettant d’ajuster le</w:t>
      </w:r>
    </w:p>
    <w:p w:rsidR="00925AAB" w:rsidRDefault="00ED773D">
      <w:pPr>
        <w:spacing w:before="4" w:after="0" w:line="260" w:lineRule="exact"/>
        <w:ind w:left="1685" w:right="1351"/>
        <w:jc w:val="both"/>
      </w:pPr>
      <w:r>
        <w:rPr>
          <w:rFonts w:ascii="Arial" w:hAnsi="Arial" w:cs="Arial"/>
          <w:color w:val="000000"/>
        </w:rPr>
        <w:t>temps de travail en fonction des variations de l’activité tout au long de l’année à l’intérieur de cycles hebdomadaires compris entre 32h et 40h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0" w:after="0" w:line="161" w:lineRule="exact"/>
        <w:ind w:left="964"/>
      </w:pPr>
      <w:r>
        <w:rPr>
          <w:rFonts w:ascii="Arial Bold" w:hAnsi="Arial Bold" w:cs="Arial Bold"/>
          <w:color w:val="292373"/>
          <w:sz w:val="14"/>
          <w:szCs w:val="14"/>
        </w:rPr>
        <w:t>25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268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43"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4"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d6Utk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630080" behindDoc="1" locked="0" layoutInCell="0" allowOverlap="1">
                <wp:simplePos x="0" y="0"/>
                <wp:positionH relativeFrom="page">
                  <wp:posOffset>538480</wp:posOffset>
                </wp:positionH>
                <wp:positionV relativeFrom="page">
                  <wp:posOffset>1652270</wp:posOffset>
                </wp:positionV>
                <wp:extent cx="6350" cy="6350"/>
                <wp:effectExtent l="0" t="0" r="0" b="0"/>
                <wp:wrapNone/>
                <wp:docPr id="842"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3"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34176" behindDoc="1" locked="0" layoutInCell="0" allowOverlap="1">
                <wp:simplePos x="0" y="0"/>
                <wp:positionH relativeFrom="page">
                  <wp:posOffset>538480</wp:posOffset>
                </wp:positionH>
                <wp:positionV relativeFrom="page">
                  <wp:posOffset>1652270</wp:posOffset>
                </wp:positionV>
                <wp:extent cx="6350" cy="6350"/>
                <wp:effectExtent l="0" t="0" r="0" b="0"/>
                <wp:wrapNone/>
                <wp:docPr id="841"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2"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35200" behindDoc="1" locked="0" layoutInCell="0" allowOverlap="1">
                <wp:simplePos x="0" y="0"/>
                <wp:positionH relativeFrom="page">
                  <wp:posOffset>543560</wp:posOffset>
                </wp:positionH>
                <wp:positionV relativeFrom="page">
                  <wp:posOffset>1652270</wp:posOffset>
                </wp:positionV>
                <wp:extent cx="6111240" cy="12700"/>
                <wp:effectExtent l="0" t="0" r="0" b="0"/>
                <wp:wrapNone/>
                <wp:docPr id="840"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1"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31.1pt,524pt,131.1pt,524pt,130.1pt,42.8pt,130.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36224" behindDoc="1" locked="0" layoutInCell="0" allowOverlap="1">
                <wp:simplePos x="0" y="0"/>
                <wp:positionH relativeFrom="page">
                  <wp:posOffset>6654800</wp:posOffset>
                </wp:positionH>
                <wp:positionV relativeFrom="page">
                  <wp:posOffset>1652270</wp:posOffset>
                </wp:positionV>
                <wp:extent cx="6350" cy="6350"/>
                <wp:effectExtent l="0" t="0" r="0" b="0"/>
                <wp:wrapNone/>
                <wp:docPr id="839"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0"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sNA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37248" behindDoc="1" locked="0" layoutInCell="0" allowOverlap="1">
                <wp:simplePos x="0" y="0"/>
                <wp:positionH relativeFrom="page">
                  <wp:posOffset>6654800</wp:posOffset>
                </wp:positionH>
                <wp:positionV relativeFrom="page">
                  <wp:posOffset>1652270</wp:posOffset>
                </wp:positionV>
                <wp:extent cx="6350" cy="6350"/>
                <wp:effectExtent l="0" t="0" r="0" b="0"/>
                <wp:wrapNone/>
                <wp:docPr id="838"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9"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39296" behindDoc="1" locked="0" layoutInCell="0" allowOverlap="1">
                <wp:simplePos x="0" y="0"/>
                <wp:positionH relativeFrom="page">
                  <wp:posOffset>538480</wp:posOffset>
                </wp:positionH>
                <wp:positionV relativeFrom="page">
                  <wp:posOffset>1844040</wp:posOffset>
                </wp:positionV>
                <wp:extent cx="6350" cy="6350"/>
                <wp:effectExtent l="0" t="0" r="0" b="0"/>
                <wp:wrapNone/>
                <wp:docPr id="837"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8"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45.7pt,42.4pt,145.25pt,42.9pt,145.25pt,42.9pt,145.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0320" behindDoc="1" locked="0" layoutInCell="0" allowOverlap="1">
                <wp:simplePos x="0" y="0"/>
                <wp:positionH relativeFrom="page">
                  <wp:posOffset>538480</wp:posOffset>
                </wp:positionH>
                <wp:positionV relativeFrom="page">
                  <wp:posOffset>1844040</wp:posOffset>
                </wp:positionV>
                <wp:extent cx="6350" cy="6350"/>
                <wp:effectExtent l="0" t="0" r="0" b="0"/>
                <wp:wrapNone/>
                <wp:docPr id="836"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7"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45.7pt,42.4pt,145.25pt,42.9pt,145.25pt,42.9pt,145.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2368" behindDoc="1" locked="0" layoutInCell="0" allowOverlap="1">
                <wp:simplePos x="0" y="0"/>
                <wp:positionH relativeFrom="page">
                  <wp:posOffset>543560</wp:posOffset>
                </wp:positionH>
                <wp:positionV relativeFrom="page">
                  <wp:posOffset>1844040</wp:posOffset>
                </wp:positionV>
                <wp:extent cx="6111240" cy="12700"/>
                <wp:effectExtent l="0" t="0" r="0" b="0"/>
                <wp:wrapNone/>
                <wp:docPr id="835"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6"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46.2pt,524pt,146.2pt,524pt,145.2pt,42.8pt,145.2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4416" behindDoc="1" locked="0" layoutInCell="0" allowOverlap="1">
                <wp:simplePos x="0" y="0"/>
                <wp:positionH relativeFrom="page">
                  <wp:posOffset>6654800</wp:posOffset>
                </wp:positionH>
                <wp:positionV relativeFrom="page">
                  <wp:posOffset>1844040</wp:posOffset>
                </wp:positionV>
                <wp:extent cx="6350" cy="6350"/>
                <wp:effectExtent l="0" t="0" r="0" b="0"/>
                <wp:wrapNone/>
                <wp:docPr id="834"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5"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45.7pt,524pt,145.25pt,524.5pt,145.25pt,524.5pt,145.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5440" behindDoc="1" locked="0" layoutInCell="0" allowOverlap="1">
                <wp:simplePos x="0" y="0"/>
                <wp:positionH relativeFrom="page">
                  <wp:posOffset>6654800</wp:posOffset>
                </wp:positionH>
                <wp:positionV relativeFrom="page">
                  <wp:posOffset>1844040</wp:posOffset>
                </wp:positionV>
                <wp:extent cx="6350" cy="6350"/>
                <wp:effectExtent l="0" t="0" r="0" b="0"/>
                <wp:wrapNone/>
                <wp:docPr id="833"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4"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45.7pt,524pt,145.25pt,524.5pt,145.25pt,524.5pt,145.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6464" behindDoc="1" locked="0" layoutInCell="0" allowOverlap="1">
                <wp:simplePos x="0" y="0"/>
                <wp:positionH relativeFrom="page">
                  <wp:posOffset>538480</wp:posOffset>
                </wp:positionH>
                <wp:positionV relativeFrom="page">
                  <wp:posOffset>1657350</wp:posOffset>
                </wp:positionV>
                <wp:extent cx="12700" cy="186690"/>
                <wp:effectExtent l="0" t="0" r="0" b="0"/>
                <wp:wrapNone/>
                <wp:docPr id="832"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4 h 294"/>
                            <a:gd name="T2" fmla="*/ 20 w 20"/>
                            <a:gd name="T3" fmla="*/ 294 h 294"/>
                            <a:gd name="T4" fmla="*/ 20 w 20"/>
                            <a:gd name="T5" fmla="*/ 0 h 294"/>
                            <a:gd name="T6" fmla="*/ 0 w 20"/>
                            <a:gd name="T7" fmla="*/ 0 h 294"/>
                            <a:gd name="T8" fmla="*/ 0 w 20"/>
                            <a:gd name="T9" fmla="*/ 0 h 294"/>
                          </a:gdLst>
                          <a:ahLst/>
                          <a:cxnLst>
                            <a:cxn ang="0">
                              <a:pos x="T0" y="T1"/>
                            </a:cxn>
                            <a:cxn ang="0">
                              <a:pos x="T2" y="T3"/>
                            </a:cxn>
                            <a:cxn ang="0">
                              <a:pos x="T4" y="T5"/>
                            </a:cxn>
                            <a:cxn ang="0">
                              <a:pos x="T6" y="T7"/>
                            </a:cxn>
                            <a:cxn ang="0">
                              <a:pos x="T8" y="T9"/>
                            </a:cxn>
                          </a:cxnLst>
                          <a:rect l="0" t="0" r="r" b="b"/>
                          <a:pathLst>
                            <a:path w="20" h="294">
                              <a:moveTo>
                                <a:pt x="0" y="294"/>
                              </a:moveTo>
                              <a:lnTo>
                                <a:pt x="20" y="29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3"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45.2pt,43.4pt,145.2pt,43.4pt,130.5pt,42.4pt,130.5pt" coordsize="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EVRA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" o:allowincell="f" fillcolor="black" stroked="f">
                <v:path arrowok="t" o:connecttype="custom" o:connectlocs="0,186690;12700,1866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8512" behindDoc="1" locked="0" layoutInCell="0" allowOverlap="1">
                <wp:simplePos x="0" y="0"/>
                <wp:positionH relativeFrom="page">
                  <wp:posOffset>6654800</wp:posOffset>
                </wp:positionH>
                <wp:positionV relativeFrom="page">
                  <wp:posOffset>1657350</wp:posOffset>
                </wp:positionV>
                <wp:extent cx="12700" cy="186690"/>
                <wp:effectExtent l="0" t="0" r="0" b="0"/>
                <wp:wrapNone/>
                <wp:docPr id="829"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4 h 294"/>
                            <a:gd name="T2" fmla="*/ 20 w 20"/>
                            <a:gd name="T3" fmla="*/ 294 h 294"/>
                            <a:gd name="T4" fmla="*/ 20 w 20"/>
                            <a:gd name="T5" fmla="*/ 0 h 294"/>
                            <a:gd name="T6" fmla="*/ 0 w 20"/>
                            <a:gd name="T7" fmla="*/ 0 h 294"/>
                            <a:gd name="T8" fmla="*/ 0 w 20"/>
                            <a:gd name="T9" fmla="*/ 0 h 294"/>
                          </a:gdLst>
                          <a:ahLst/>
                          <a:cxnLst>
                            <a:cxn ang="0">
                              <a:pos x="T0" y="T1"/>
                            </a:cxn>
                            <a:cxn ang="0">
                              <a:pos x="T2" y="T3"/>
                            </a:cxn>
                            <a:cxn ang="0">
                              <a:pos x="T4" y="T5"/>
                            </a:cxn>
                            <a:cxn ang="0">
                              <a:pos x="T6" y="T7"/>
                            </a:cxn>
                            <a:cxn ang="0">
                              <a:pos x="T8" y="T9"/>
                            </a:cxn>
                          </a:cxnLst>
                          <a:rect l="0" t="0" r="r" b="b"/>
                          <a:pathLst>
                            <a:path w="20" h="294">
                              <a:moveTo>
                                <a:pt x="0" y="294"/>
                              </a:moveTo>
                              <a:lnTo>
                                <a:pt x="20" y="29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2"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45.2pt,525pt,145.2pt,525pt,130.5pt,524pt,130.5pt" coordsize="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" o:allowincell="f" fillcolor="black" stroked="f">
                <v:path arrowok="t" o:connecttype="custom" o:connectlocs="0,186690;12700,1866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572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31" name="Imag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420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830" name="Imag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ED773D">
      <w:pPr>
        <w:tabs>
          <w:tab w:val="left" w:pos="1685"/>
        </w:tabs>
        <w:spacing w:before="54"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3"/>
        </w:rPr>
        <w:t>La mise en place de forfait jours pour les agents volontaires afin de leur permettre de</w:t>
      </w:r>
    </w:p>
    <w:p w:rsidR="00925AAB" w:rsidRDefault="00ED773D">
      <w:pPr>
        <w:spacing w:before="1" w:after="0" w:line="237" w:lineRule="exact"/>
        <w:ind w:left="1685"/>
      </w:pPr>
      <w:r>
        <w:rPr>
          <w:rFonts w:ascii="Arial" w:hAnsi="Arial" w:cs="Arial"/>
          <w:color w:val="000000"/>
        </w:rPr>
        <w:t>mieux organiser leur temps de travail et de présence</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t>La réduction à 11h de la durée du repos quotidien.</w:t>
      </w:r>
    </w:p>
    <w:p w:rsidR="00925AAB" w:rsidRDefault="00925AAB">
      <w:pPr>
        <w:spacing w:after="0" w:line="253" w:lineRule="exact"/>
        <w:ind w:left="964"/>
        <w:rPr>
          <w:sz w:val="24"/>
          <w:szCs w:val="24"/>
        </w:rPr>
      </w:pPr>
    </w:p>
    <w:p w:rsidR="00925AAB" w:rsidRDefault="00ED773D">
      <w:pPr>
        <w:spacing w:before="14" w:after="0" w:line="253" w:lineRule="exact"/>
        <w:ind w:left="964" w:right="1352"/>
        <w:jc w:val="both"/>
      </w:pPr>
      <w:r>
        <w:rPr>
          <w:rFonts w:ascii="Arial" w:hAnsi="Arial" w:cs="Arial"/>
          <w:color w:val="000000"/>
          <w:spacing w:val="2"/>
        </w:rPr>
        <w:t xml:space="preserve">Les chartes de fonctionnement des pools de remplacement, l’annualisation du temps de travail </w:t>
      </w:r>
      <w:r>
        <w:rPr>
          <w:rFonts w:ascii="Arial" w:hAnsi="Arial" w:cs="Arial"/>
          <w:color w:val="000000"/>
          <w:w w:val="102"/>
        </w:rPr>
        <w:t xml:space="preserve">ainsi que le passage à 11h de la durée du repos quotidien devront être mis en place par voie </w:t>
      </w:r>
      <w:r>
        <w:rPr>
          <w:rFonts w:ascii="Arial" w:hAnsi="Arial" w:cs="Arial"/>
          <w:color w:val="000000"/>
          <w:spacing w:val="-1"/>
        </w:rPr>
        <w:t>d’accords. Une enveloppe budgétaire spécifique et supplémentaire aux mesures de revalorisation sera prévue afin de faciliter la négociation de ces accords.</w:t>
      </w:r>
    </w:p>
    <w:p w:rsidR="00925AAB" w:rsidRDefault="00ED773D">
      <w:pPr>
        <w:spacing w:before="242" w:after="0" w:line="260" w:lineRule="exact"/>
        <w:ind w:left="964" w:right="1356"/>
        <w:jc w:val="both"/>
      </w:pPr>
      <w:r>
        <w:rPr>
          <w:rFonts w:ascii="Arial" w:hAnsi="Arial" w:cs="Arial"/>
          <w:color w:val="000000"/>
          <w:spacing w:val="-2"/>
        </w:rPr>
        <w:t>Un rapport sur les conditions de mise en œuvre de ces dispositions sera présenté au comité social d’établissement chaque année.</w:t>
      </w: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ED773D">
      <w:pPr>
        <w:spacing w:before="9" w:after="0" w:line="250" w:lineRule="exact"/>
        <w:ind w:left="964" w:right="1352"/>
        <w:jc w:val="both"/>
      </w:pPr>
      <w:r>
        <w:rPr>
          <w:rFonts w:ascii="Arial" w:hAnsi="Arial" w:cs="Arial"/>
          <w:color w:val="000000"/>
          <w:w w:val="102"/>
        </w:rPr>
        <w:t xml:space="preserve">Il sera procédé, après concertation, à des modifications réglementaires, notamment le décret </w:t>
      </w:r>
      <w:r>
        <w:br/>
      </w:r>
      <w:r>
        <w:rPr>
          <w:rFonts w:ascii="Arial" w:hAnsi="Arial" w:cs="Arial"/>
          <w:color w:val="000000"/>
          <w:spacing w:val="3"/>
        </w:rPr>
        <w:t xml:space="preserve">n°2002-9 du 4 janvier 2002 relatif à l’aménagement et la réduction du temps de travail dans la </w:t>
      </w:r>
      <w:r>
        <w:br/>
      </w:r>
      <w:r>
        <w:rPr>
          <w:rFonts w:ascii="Arial" w:hAnsi="Arial" w:cs="Arial"/>
          <w:color w:val="000000"/>
          <w:w w:val="104"/>
        </w:rPr>
        <w:t xml:space="preserve">fonction publique hospitalière, pour mettre en œuvre ces dispositions et toute autre visant à </w:t>
      </w:r>
      <w:r>
        <w:br/>
      </w:r>
      <w:r>
        <w:rPr>
          <w:rFonts w:ascii="Arial" w:hAnsi="Arial" w:cs="Arial"/>
          <w:color w:val="000000"/>
          <w:w w:val="103"/>
        </w:rPr>
        <w:t xml:space="preserve">améliorer l’organisation du travail sans remettre en cause le cadre légal. Le décret prévoira, </w:t>
      </w:r>
      <w:r>
        <w:br/>
      </w:r>
      <w:r>
        <w:rPr>
          <w:rFonts w:ascii="Arial" w:hAnsi="Arial" w:cs="Arial"/>
          <w:color w:val="000000"/>
          <w:spacing w:val="3"/>
        </w:rPr>
        <w:t xml:space="preserve">notamment, les conditions d’encadrement des heures supplémentaires contractualisées et les </w:t>
      </w:r>
      <w:r>
        <w:br/>
      </w:r>
      <w:r>
        <w:rPr>
          <w:rFonts w:ascii="Arial" w:hAnsi="Arial" w:cs="Arial"/>
          <w:color w:val="000000"/>
          <w:w w:val="108"/>
        </w:rPr>
        <w:t xml:space="preserve">modalités de leur indemnisation. Il fixera également les conditions de mise en œuvre de </w:t>
      </w:r>
      <w:r>
        <w:br/>
      </w:r>
      <w:r>
        <w:rPr>
          <w:rFonts w:ascii="Arial" w:hAnsi="Arial" w:cs="Arial"/>
          <w:color w:val="000000"/>
        </w:rPr>
        <w:t>l’annualisation du temps de travail.</w:t>
      </w:r>
    </w:p>
    <w:p w:rsidR="00925AAB" w:rsidRDefault="00925AAB">
      <w:pPr>
        <w:spacing w:after="0" w:line="253" w:lineRule="exact"/>
        <w:ind w:left="1325"/>
        <w:rPr>
          <w:sz w:val="24"/>
          <w:szCs w:val="24"/>
        </w:rPr>
      </w:pPr>
    </w:p>
    <w:p w:rsidR="00925AAB" w:rsidRDefault="00ED773D">
      <w:pPr>
        <w:spacing w:before="15" w:after="0" w:line="253" w:lineRule="exact"/>
        <w:ind w:left="1325"/>
      </w:pPr>
      <w:r>
        <w:rPr>
          <w:rFonts w:ascii="Arial Bold" w:hAnsi="Arial Bold" w:cs="Arial Bold"/>
          <w:color w:val="000000"/>
          <w:spacing w:val="1"/>
        </w:rPr>
        <w:t>2.  Couverture des besoins en effectifs et résorption de l’emploi précaire</w:t>
      </w:r>
    </w:p>
    <w:p w:rsidR="00925AAB" w:rsidRDefault="00ED773D">
      <w:pPr>
        <w:spacing w:before="246" w:after="0" w:line="255" w:lineRule="exact"/>
        <w:ind w:left="964" w:right="1352"/>
        <w:jc w:val="both"/>
      </w:pPr>
      <w:r>
        <w:rPr>
          <w:rFonts w:ascii="Arial" w:hAnsi="Arial" w:cs="Arial"/>
          <w:color w:val="000000"/>
          <w:spacing w:val="1"/>
        </w:rPr>
        <w:t xml:space="preserve">Dans chaque établissement hospitalier, une étude d’impact sera réalisée avec les organisations </w:t>
      </w:r>
      <w:r>
        <w:rPr>
          <w:rFonts w:ascii="Arial" w:hAnsi="Arial" w:cs="Arial"/>
          <w:color w:val="000000"/>
          <w:w w:val="104"/>
        </w:rPr>
        <w:t xml:space="preserve">représentatives. Elle comportera un diagnostic partagé sur la situation des effectifs : postes </w:t>
      </w:r>
      <w:r>
        <w:rPr>
          <w:rFonts w:ascii="Arial" w:hAnsi="Arial" w:cs="Arial"/>
          <w:color w:val="000000"/>
          <w:spacing w:val="-1"/>
        </w:rPr>
        <w:t>vacants, absentéisme, emploi précaire, besoins de formation au regard de la structure capacitaire et des activités des établissements. Cette étude d’impact comprendra, le cas échéant, les besoins documentés en effectifs supplémentaires.</w:t>
      </w:r>
    </w:p>
    <w:p w:rsidR="00925AAB" w:rsidRDefault="00ED773D">
      <w:pPr>
        <w:spacing w:before="247" w:after="0" w:line="253" w:lineRule="exact"/>
        <w:ind w:left="964" w:right="1352"/>
        <w:jc w:val="both"/>
      </w:pPr>
      <w:r>
        <w:rPr>
          <w:rFonts w:ascii="Arial" w:hAnsi="Arial" w:cs="Arial"/>
          <w:color w:val="000000"/>
        </w:rPr>
        <w:t>Ces études seront systématiquement transmises aux ARS qui seront chargées de rendre un avis sur la pertinence du diagnostic et du volume des effectifs demandés. Une dotation nationale sera dédiée à la couverture de ces besoins en recrutements et fera l’objet d’une délégation aux ARS. Les critères d’attribution des emplois seront précisés par voie de circulaire.</w:t>
      </w:r>
    </w:p>
    <w:p w:rsidR="00925AAB" w:rsidRDefault="00ED773D">
      <w:pPr>
        <w:spacing w:before="247" w:after="0" w:line="253" w:lineRule="exact"/>
        <w:ind w:left="964" w:right="1356"/>
        <w:jc w:val="both"/>
      </w:pPr>
      <w:r>
        <w:rPr>
          <w:rFonts w:ascii="Arial" w:hAnsi="Arial" w:cs="Arial"/>
          <w:color w:val="000000"/>
          <w:w w:val="103"/>
        </w:rPr>
        <w:t xml:space="preserve">Un bilan de l’utilisation des enveloppes accordées pour couvrir les besoins en effectifs et du </w:t>
      </w:r>
      <w:r>
        <w:rPr>
          <w:rFonts w:ascii="Arial" w:hAnsi="Arial" w:cs="Arial"/>
          <w:color w:val="000000"/>
          <w:w w:val="102"/>
        </w:rPr>
        <w:t xml:space="preserve">nombre  d’emplois  effectivement  créés  sera  réalisé  et  présenté  devant  le  comité  social </w:t>
      </w:r>
      <w:r>
        <w:rPr>
          <w:rFonts w:ascii="Arial" w:hAnsi="Arial" w:cs="Arial"/>
          <w:color w:val="000000"/>
          <w:spacing w:val="2"/>
        </w:rPr>
        <w:t xml:space="preserve">d’établissement. Un bilan national sera également présenté en conseil supérieur de la fonction </w:t>
      </w:r>
      <w:r>
        <w:rPr>
          <w:rFonts w:ascii="Arial" w:hAnsi="Arial" w:cs="Arial"/>
          <w:color w:val="000000"/>
        </w:rPr>
        <w:t>publique hospitalière.</w:t>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78" w:after="0" w:line="240" w:lineRule="exact"/>
        <w:ind w:left="964" w:right="1468"/>
        <w:jc w:val="both"/>
      </w:pPr>
      <w:r>
        <w:rPr>
          <w:rFonts w:ascii="Arial Bold Italic" w:hAnsi="Arial Bold Italic" w:cs="Arial Bold Italic"/>
          <w:color w:val="000000"/>
          <w:w w:val="103"/>
        </w:rPr>
        <w:t xml:space="preserve">Mesure 8 : développer des projets pilotes sur l’organisation du travail et favoriser le </w:t>
      </w:r>
      <w:r>
        <w:rPr>
          <w:rFonts w:ascii="Arial Bold Italic" w:hAnsi="Arial Bold Italic" w:cs="Arial Bold Italic"/>
          <w:color w:val="000000"/>
          <w:spacing w:val="-2"/>
        </w:rPr>
        <w:t>développement de l’hospitalisation programmée</w:t>
      </w:r>
    </w:p>
    <w:p w:rsidR="00925AAB" w:rsidRDefault="00ED773D">
      <w:pPr>
        <w:spacing w:before="244" w:after="0" w:line="260" w:lineRule="exact"/>
        <w:ind w:left="964" w:right="1465"/>
        <w:jc w:val="both"/>
      </w:pPr>
      <w:r>
        <w:rPr>
          <w:rFonts w:ascii="Arial Bold Italic" w:hAnsi="Arial Bold Italic" w:cs="Arial Bold Italic"/>
          <w:color w:val="000000"/>
          <w:spacing w:val="-2"/>
        </w:rPr>
        <w:t>Mesure 9 : améliorer les remplacements avec la mise en place de pools de remplaçants et systématiser le remplacement des absences de plus de 48h</w:t>
      </w:r>
    </w:p>
    <w:p w:rsidR="00925AAB" w:rsidRDefault="00925AAB">
      <w:pPr>
        <w:spacing w:after="0" w:line="240" w:lineRule="exact"/>
        <w:ind w:left="964"/>
        <w:rPr>
          <w:sz w:val="24"/>
          <w:szCs w:val="24"/>
        </w:rPr>
      </w:pPr>
    </w:p>
    <w:p w:rsidR="00925AAB" w:rsidRDefault="00ED773D">
      <w:pPr>
        <w:tabs>
          <w:tab w:val="left" w:pos="1967"/>
        </w:tabs>
        <w:spacing w:before="37" w:after="0" w:line="240" w:lineRule="exact"/>
        <w:ind w:left="964" w:right="1468"/>
        <w:jc w:val="both"/>
      </w:pPr>
      <w:r>
        <w:rPr>
          <w:rFonts w:ascii="Arial Bold Italic" w:hAnsi="Arial Bold Italic" w:cs="Arial Bold Italic"/>
          <w:color w:val="000000"/>
          <w:spacing w:val="-2"/>
        </w:rPr>
        <w:t xml:space="preserve">Mesure </w:t>
      </w:r>
      <w:r>
        <w:rPr>
          <w:rFonts w:ascii="Arial Bold Italic" w:hAnsi="Arial Bold Italic" w:cs="Arial Bold Italic"/>
          <w:color w:val="000000"/>
        </w:rPr>
        <w:tab/>
      </w:r>
      <w:r>
        <w:rPr>
          <w:rFonts w:ascii="Arial Bold Italic" w:hAnsi="Arial Bold Italic" w:cs="Arial Bold Italic"/>
          <w:color w:val="000000"/>
          <w:spacing w:val="2"/>
        </w:rPr>
        <w:t xml:space="preserve">10 :   majorer   le   montant   des   heures   supplémentaires,   permettre   leur </w:t>
      </w:r>
      <w:r>
        <w:rPr>
          <w:rFonts w:ascii="Arial Bold Italic" w:hAnsi="Arial Bold Italic" w:cs="Arial Bold Italic"/>
          <w:color w:val="000000"/>
          <w:spacing w:val="-2"/>
        </w:rPr>
        <w:t>contractualisation et réduire le recours à l’intérim</w:t>
      </w:r>
    </w:p>
    <w:p w:rsidR="00925AAB" w:rsidRDefault="00925AAB">
      <w:pPr>
        <w:spacing w:after="0" w:line="253" w:lineRule="exact"/>
        <w:ind w:left="964"/>
        <w:rPr>
          <w:sz w:val="24"/>
          <w:szCs w:val="24"/>
        </w:rPr>
      </w:pPr>
    </w:p>
    <w:p w:rsidR="00925AAB" w:rsidRDefault="00ED773D">
      <w:pPr>
        <w:spacing w:before="17" w:after="0" w:line="253" w:lineRule="exact"/>
        <w:ind w:left="964"/>
      </w:pPr>
      <w:r>
        <w:rPr>
          <w:rFonts w:ascii="Arial Bold Italic" w:hAnsi="Arial Bold Italic" w:cs="Arial Bold Italic"/>
          <w:color w:val="000000"/>
        </w:rPr>
        <w:t>Mesure 11 : revaloriser la monétisation des jours placés sur le CET ;</w:t>
      </w:r>
    </w:p>
    <w:p w:rsidR="00925AAB" w:rsidRDefault="00925AAB">
      <w:pPr>
        <w:spacing w:after="0" w:line="161" w:lineRule="exact"/>
        <w:ind w:left="964"/>
        <w:rPr>
          <w:sz w:val="24"/>
          <w:szCs w:val="24"/>
        </w:rPr>
      </w:pPr>
    </w:p>
    <w:p w:rsidR="00925AAB" w:rsidRDefault="00ED773D">
      <w:pPr>
        <w:spacing w:before="2" w:after="0" w:line="161" w:lineRule="exact"/>
        <w:ind w:left="964"/>
      </w:pPr>
      <w:r>
        <w:rPr>
          <w:rFonts w:ascii="Arial Bold" w:hAnsi="Arial Bold" w:cs="Arial Bold"/>
          <w:color w:val="292373"/>
          <w:sz w:val="14"/>
          <w:szCs w:val="14"/>
        </w:rPr>
        <w:t>26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371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28"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9" o:spid="_x0000_s1026" style="position:absolute;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NPg6Ag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951616" behindDoc="1" locked="0" layoutInCell="0" allowOverlap="1">
                <wp:simplePos x="0" y="0"/>
                <wp:positionH relativeFrom="page">
                  <wp:posOffset>538480</wp:posOffset>
                </wp:positionH>
                <wp:positionV relativeFrom="page">
                  <wp:posOffset>8082280</wp:posOffset>
                </wp:positionV>
                <wp:extent cx="6350" cy="6350"/>
                <wp:effectExtent l="0" t="0" r="0" b="0"/>
                <wp:wrapNone/>
                <wp:docPr id="827"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8" o:spid="_x0000_s1026" style="position:absolute;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36.9pt,42.4pt,636.4pt,42.9pt,636.4pt,42.9pt,6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2640" behindDoc="1" locked="0" layoutInCell="0" allowOverlap="1">
                <wp:simplePos x="0" y="0"/>
                <wp:positionH relativeFrom="page">
                  <wp:posOffset>538480</wp:posOffset>
                </wp:positionH>
                <wp:positionV relativeFrom="page">
                  <wp:posOffset>8082280</wp:posOffset>
                </wp:positionV>
                <wp:extent cx="6350" cy="6350"/>
                <wp:effectExtent l="0" t="0" r="0" b="0"/>
                <wp:wrapNone/>
                <wp:docPr id="826"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7" o:spid="_x0000_s1026" style="position:absolute;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36.9pt,42.4pt,636.4pt,42.9pt,636.4pt,42.9pt,6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3664" behindDoc="1" locked="0" layoutInCell="0" allowOverlap="1">
                <wp:simplePos x="0" y="0"/>
                <wp:positionH relativeFrom="page">
                  <wp:posOffset>543560</wp:posOffset>
                </wp:positionH>
                <wp:positionV relativeFrom="page">
                  <wp:posOffset>8082280</wp:posOffset>
                </wp:positionV>
                <wp:extent cx="6111240" cy="12700"/>
                <wp:effectExtent l="0" t="0" r="0" b="0"/>
                <wp:wrapNone/>
                <wp:docPr id="825"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6" o:spid="_x0000_s1026" style="position:absolute;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37.4pt,524pt,637.4pt,524pt,636.4pt,42.8pt,636.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4688" behindDoc="1" locked="0" layoutInCell="0" allowOverlap="1">
                <wp:simplePos x="0" y="0"/>
                <wp:positionH relativeFrom="page">
                  <wp:posOffset>6654800</wp:posOffset>
                </wp:positionH>
                <wp:positionV relativeFrom="page">
                  <wp:posOffset>8082280</wp:posOffset>
                </wp:positionV>
                <wp:extent cx="6350" cy="6350"/>
                <wp:effectExtent l="0" t="0" r="0" b="0"/>
                <wp:wrapNone/>
                <wp:docPr id="824"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5" o:spid="_x0000_s1026" style="position:absolute;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36.9pt,524pt,636.4pt,524.5pt,636.4pt,524.5pt,6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5712" behindDoc="1" locked="0" layoutInCell="0" allowOverlap="1">
                <wp:simplePos x="0" y="0"/>
                <wp:positionH relativeFrom="page">
                  <wp:posOffset>6654800</wp:posOffset>
                </wp:positionH>
                <wp:positionV relativeFrom="page">
                  <wp:posOffset>8082280</wp:posOffset>
                </wp:positionV>
                <wp:extent cx="6350" cy="6350"/>
                <wp:effectExtent l="0" t="0" r="0" b="0"/>
                <wp:wrapNone/>
                <wp:docPr id="823"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4" o:spid="_x0000_s1026" style="position:absolute;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36.9pt,524pt,636.4pt,524.5pt,636.4pt,524.5pt,63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6736" behindDoc="1" locked="0" layoutInCell="0" allowOverlap="1">
                <wp:simplePos x="0" y="0"/>
                <wp:positionH relativeFrom="page">
                  <wp:posOffset>538480</wp:posOffset>
                </wp:positionH>
                <wp:positionV relativeFrom="page">
                  <wp:posOffset>8088630</wp:posOffset>
                </wp:positionV>
                <wp:extent cx="12700" cy="173990"/>
                <wp:effectExtent l="0" t="0" r="0" b="0"/>
                <wp:wrapNone/>
                <wp:docPr id="822"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3" o:spid="_x0000_s1026" style="position:absolute;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50.6pt,43.4pt,650.6pt,43.4pt,636.9pt,42.4pt,636.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7760" behindDoc="1" locked="0" layoutInCell="0" allowOverlap="1">
                <wp:simplePos x="0" y="0"/>
                <wp:positionH relativeFrom="page">
                  <wp:posOffset>6654800</wp:posOffset>
                </wp:positionH>
                <wp:positionV relativeFrom="page">
                  <wp:posOffset>8088630</wp:posOffset>
                </wp:positionV>
                <wp:extent cx="12700" cy="173990"/>
                <wp:effectExtent l="0" t="0" r="0" b="0"/>
                <wp:wrapNone/>
                <wp:docPr id="821"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2" o:spid="_x0000_s1026" style="position:absolute;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50.6pt,525pt,650.6pt,525pt,636.9pt,524pt,636.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76192" behindDoc="1" locked="0" layoutInCell="0" allowOverlap="1">
                <wp:simplePos x="0" y="0"/>
                <wp:positionH relativeFrom="page">
                  <wp:posOffset>538480</wp:posOffset>
                </wp:positionH>
                <wp:positionV relativeFrom="page">
                  <wp:posOffset>8261350</wp:posOffset>
                </wp:positionV>
                <wp:extent cx="12700" cy="161290"/>
                <wp:effectExtent l="0" t="0" r="0" b="0"/>
                <wp:wrapNone/>
                <wp:docPr id="820"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1" o:spid="_x0000_s1026" style="position:absolute;margin-left:42.4pt;margin-top:650.5pt;width:1pt;height:12.7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77216" behindDoc="1" locked="0" layoutInCell="0" allowOverlap="1">
                <wp:simplePos x="0" y="0"/>
                <wp:positionH relativeFrom="page">
                  <wp:posOffset>6654800</wp:posOffset>
                </wp:positionH>
                <wp:positionV relativeFrom="page">
                  <wp:posOffset>8261350</wp:posOffset>
                </wp:positionV>
                <wp:extent cx="12700" cy="161290"/>
                <wp:effectExtent l="0" t="0" r="0" b="0"/>
                <wp:wrapNone/>
                <wp:docPr id="819"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0" o:spid="_x0000_s1026" style="position:absolute;margin-left:524pt;margin-top:650.5pt;width:1pt;height:12.7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82336" behindDoc="1" locked="0" layoutInCell="0" allowOverlap="1">
                <wp:simplePos x="0" y="0"/>
                <wp:positionH relativeFrom="page">
                  <wp:posOffset>538480</wp:posOffset>
                </wp:positionH>
                <wp:positionV relativeFrom="page">
                  <wp:posOffset>8421370</wp:posOffset>
                </wp:positionV>
                <wp:extent cx="12700" cy="161290"/>
                <wp:effectExtent l="0" t="0" r="0" b="0"/>
                <wp:wrapNone/>
                <wp:docPr id="818"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9" o:spid="_x0000_s1026" style="position:absolute;margin-left:42.4pt;margin-top:663.1pt;width:1pt;height:12.7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83360" behindDoc="1" locked="0" layoutInCell="0" allowOverlap="1">
                <wp:simplePos x="0" y="0"/>
                <wp:positionH relativeFrom="page">
                  <wp:posOffset>6654800</wp:posOffset>
                </wp:positionH>
                <wp:positionV relativeFrom="page">
                  <wp:posOffset>8421370</wp:posOffset>
                </wp:positionV>
                <wp:extent cx="12700" cy="161290"/>
                <wp:effectExtent l="0" t="0" r="0" b="0"/>
                <wp:wrapNone/>
                <wp:docPr id="817"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8" o:spid="_x0000_s1026" style="position:absolute;margin-left:524pt;margin-top:663.1pt;width:1pt;height:12.7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04864" behindDoc="1" locked="0" layoutInCell="0" allowOverlap="1">
                <wp:simplePos x="0" y="0"/>
                <wp:positionH relativeFrom="page">
                  <wp:posOffset>538480</wp:posOffset>
                </wp:positionH>
                <wp:positionV relativeFrom="page">
                  <wp:posOffset>8582660</wp:posOffset>
                </wp:positionV>
                <wp:extent cx="12700" cy="162560"/>
                <wp:effectExtent l="0" t="0" r="0" b="0"/>
                <wp:wrapNone/>
                <wp:docPr id="816"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7" o:spid="_x0000_s1026" style="position:absolute;margin-left:42.4pt;margin-top:675.8pt;width:1pt;height:12.8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06912" behindDoc="1" locked="0" layoutInCell="0" allowOverlap="1">
                <wp:simplePos x="0" y="0"/>
                <wp:positionH relativeFrom="page">
                  <wp:posOffset>6654800</wp:posOffset>
                </wp:positionH>
                <wp:positionV relativeFrom="page">
                  <wp:posOffset>8582660</wp:posOffset>
                </wp:positionV>
                <wp:extent cx="12700" cy="162560"/>
                <wp:effectExtent l="0" t="0" r="0" b="0"/>
                <wp:wrapNone/>
                <wp:docPr id="81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6" o:spid="_x0000_s1026" style="position:absolute;margin-left:524pt;margin-top:675.8pt;width:1pt;height:12.8pt;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15104" behindDoc="1" locked="0" layoutInCell="0" allowOverlap="1">
                <wp:simplePos x="0" y="0"/>
                <wp:positionH relativeFrom="page">
                  <wp:posOffset>538480</wp:posOffset>
                </wp:positionH>
                <wp:positionV relativeFrom="page">
                  <wp:posOffset>8743950</wp:posOffset>
                </wp:positionV>
                <wp:extent cx="12700" cy="160020"/>
                <wp:effectExtent l="0" t="0" r="0" b="0"/>
                <wp:wrapNone/>
                <wp:docPr id="814"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5" o:spid="_x0000_s1026" style="position:absolute;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01.1pt,43.4pt,701.1pt,43.4pt,688.5pt,42.4pt,688.5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17152" behindDoc="1" locked="0" layoutInCell="0" allowOverlap="1">
                <wp:simplePos x="0" y="0"/>
                <wp:positionH relativeFrom="page">
                  <wp:posOffset>6654800</wp:posOffset>
                </wp:positionH>
                <wp:positionV relativeFrom="page">
                  <wp:posOffset>8743950</wp:posOffset>
                </wp:positionV>
                <wp:extent cx="12700" cy="160020"/>
                <wp:effectExtent l="0" t="0" r="0" b="0"/>
                <wp:wrapNone/>
                <wp:docPr id="813"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4" o:spid="_x0000_s1026" style="position:absolute;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01.1pt,525pt,701.1pt,525pt,688.5pt,524pt,688.5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9440" behindDoc="1" locked="0" layoutInCell="0" allowOverlap="1">
                <wp:simplePos x="0" y="0"/>
                <wp:positionH relativeFrom="page">
                  <wp:posOffset>538480</wp:posOffset>
                </wp:positionH>
                <wp:positionV relativeFrom="page">
                  <wp:posOffset>8903970</wp:posOffset>
                </wp:positionV>
                <wp:extent cx="12700" cy="161290"/>
                <wp:effectExtent l="0" t="0" r="0" b="0"/>
                <wp:wrapNone/>
                <wp:docPr id="812"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4 h 254"/>
                            <a:gd name="T2" fmla="*/ 20 w 20"/>
                            <a:gd name="T3" fmla="*/ 254 h 254"/>
                            <a:gd name="T4" fmla="*/ 20 w 20"/>
                            <a:gd name="T5" fmla="*/ 0 h 254"/>
                            <a:gd name="T6" fmla="*/ 0 w 20"/>
                            <a:gd name="T7" fmla="*/ 0 h 254"/>
                            <a:gd name="T8" fmla="*/ 0 w 20"/>
                            <a:gd name="T9" fmla="*/ 0 h 254"/>
                          </a:gdLst>
                          <a:ahLst/>
                          <a:cxnLst>
                            <a:cxn ang="0">
                              <a:pos x="T0" y="T1"/>
                            </a:cxn>
                            <a:cxn ang="0">
                              <a:pos x="T2" y="T3"/>
                            </a:cxn>
                            <a:cxn ang="0">
                              <a:pos x="T4" y="T5"/>
                            </a:cxn>
                            <a:cxn ang="0">
                              <a:pos x="T6" y="T7"/>
                            </a:cxn>
                            <a:cxn ang="0">
                              <a:pos x="T8" y="T9"/>
                            </a:cxn>
                          </a:cxnLst>
                          <a:rect l="0" t="0" r="r" b="b"/>
                          <a:pathLst>
                            <a:path w="20" h="254">
                              <a:moveTo>
                                <a:pt x="0" y="254"/>
                              </a:moveTo>
                              <a:lnTo>
                                <a:pt x="20" y="25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3" o:spid="_x0000_s1026" style="position:absolute;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13.8pt,43.4pt,713.8pt,43.4pt,701.1pt,42.4pt,701.1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" o:allowincell="f" fillcolor="black" stroked="f">
                <v:path arrowok="t" o:connecttype="custom" o:connectlocs="0,161290;12700,1612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2512" behindDoc="1" locked="0" layoutInCell="0" allowOverlap="1">
                <wp:simplePos x="0" y="0"/>
                <wp:positionH relativeFrom="page">
                  <wp:posOffset>6654800</wp:posOffset>
                </wp:positionH>
                <wp:positionV relativeFrom="page">
                  <wp:posOffset>8903970</wp:posOffset>
                </wp:positionV>
                <wp:extent cx="12700" cy="161290"/>
                <wp:effectExtent l="0" t="0" r="0" b="0"/>
                <wp:wrapNone/>
                <wp:docPr id="811"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4 h 254"/>
                            <a:gd name="T2" fmla="*/ 20 w 20"/>
                            <a:gd name="T3" fmla="*/ 254 h 254"/>
                            <a:gd name="T4" fmla="*/ 20 w 20"/>
                            <a:gd name="T5" fmla="*/ 0 h 254"/>
                            <a:gd name="T6" fmla="*/ 0 w 20"/>
                            <a:gd name="T7" fmla="*/ 0 h 254"/>
                            <a:gd name="T8" fmla="*/ 0 w 20"/>
                            <a:gd name="T9" fmla="*/ 0 h 254"/>
                          </a:gdLst>
                          <a:ahLst/>
                          <a:cxnLst>
                            <a:cxn ang="0">
                              <a:pos x="T0" y="T1"/>
                            </a:cxn>
                            <a:cxn ang="0">
                              <a:pos x="T2" y="T3"/>
                            </a:cxn>
                            <a:cxn ang="0">
                              <a:pos x="T4" y="T5"/>
                            </a:cxn>
                            <a:cxn ang="0">
                              <a:pos x="T6" y="T7"/>
                            </a:cxn>
                            <a:cxn ang="0">
                              <a:pos x="T8" y="T9"/>
                            </a:cxn>
                          </a:cxnLst>
                          <a:rect l="0" t="0" r="r" b="b"/>
                          <a:pathLst>
                            <a:path w="20" h="254">
                              <a:moveTo>
                                <a:pt x="0" y="254"/>
                              </a:moveTo>
                              <a:lnTo>
                                <a:pt x="20" y="25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2" o:spid="_x0000_s1026" style="position:absolute;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13.8pt,525pt,713.8pt,525pt,701.1pt,524pt,701.1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" o:allowincell="f" fillcolor="black" stroked="f">
                <v:path arrowok="t" o:connecttype="custom" o:connectlocs="0,161290;12700,1612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57088" behindDoc="1" locked="0" layoutInCell="0" allowOverlap="1">
                <wp:simplePos x="0" y="0"/>
                <wp:positionH relativeFrom="page">
                  <wp:posOffset>538480</wp:posOffset>
                </wp:positionH>
                <wp:positionV relativeFrom="page">
                  <wp:posOffset>9065260</wp:posOffset>
                </wp:positionV>
                <wp:extent cx="12700" cy="160020"/>
                <wp:effectExtent l="0" t="0" r="0" b="0"/>
                <wp:wrapNone/>
                <wp:docPr id="810"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1" o:spid="_x0000_s1026" style="position:absolute;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26.4pt,43.4pt,726.4pt,43.4pt,713.8pt,42.4pt,713.8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61184" behindDoc="1" locked="0" layoutInCell="0" allowOverlap="1">
                <wp:simplePos x="0" y="0"/>
                <wp:positionH relativeFrom="page">
                  <wp:posOffset>6654800</wp:posOffset>
                </wp:positionH>
                <wp:positionV relativeFrom="page">
                  <wp:posOffset>9065260</wp:posOffset>
                </wp:positionV>
                <wp:extent cx="12700" cy="160020"/>
                <wp:effectExtent l="0" t="0" r="0" b="0"/>
                <wp:wrapNone/>
                <wp:docPr id="809"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0" o:spid="_x0000_s1026" style="position:absolute;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26.4pt,525pt,726.4pt,525pt,713.8pt,524pt,713.8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1424" behindDoc="1" locked="0" layoutInCell="0" allowOverlap="1">
                <wp:simplePos x="0" y="0"/>
                <wp:positionH relativeFrom="page">
                  <wp:posOffset>538480</wp:posOffset>
                </wp:positionH>
                <wp:positionV relativeFrom="page">
                  <wp:posOffset>9225280</wp:posOffset>
                </wp:positionV>
                <wp:extent cx="12700" cy="160020"/>
                <wp:effectExtent l="0" t="0" r="0" b="0"/>
                <wp:wrapNone/>
                <wp:docPr id="808"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9" o:spid="_x0000_s1026" style="position:absolute;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39pt,43.4pt,739pt,43.4pt,726.4pt,42.4pt,726.4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4496" behindDoc="1" locked="0" layoutInCell="0" allowOverlap="1">
                <wp:simplePos x="0" y="0"/>
                <wp:positionH relativeFrom="page">
                  <wp:posOffset>6654800</wp:posOffset>
                </wp:positionH>
                <wp:positionV relativeFrom="page">
                  <wp:posOffset>9225280</wp:posOffset>
                </wp:positionV>
                <wp:extent cx="12700" cy="160020"/>
                <wp:effectExtent l="0" t="0" r="0" b="0"/>
                <wp:wrapNone/>
                <wp:docPr id="807"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8" o:spid="_x0000_s1026" style="position:absolute;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39pt,525pt,739pt,525pt,726.4pt,524pt,726.4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85760" behindDoc="1" locked="0" layoutInCell="0" allowOverlap="1">
                <wp:simplePos x="0" y="0"/>
                <wp:positionH relativeFrom="page">
                  <wp:posOffset>538480</wp:posOffset>
                </wp:positionH>
                <wp:positionV relativeFrom="page">
                  <wp:posOffset>9385300</wp:posOffset>
                </wp:positionV>
                <wp:extent cx="12700" cy="162560"/>
                <wp:effectExtent l="0" t="0" r="0" b="0"/>
                <wp:wrapNone/>
                <wp:docPr id="806"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7" o:spid="_x0000_s1026" style="position:absolute;margin-left:42.4pt;margin-top:739pt;width:1pt;height:12.8pt;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88832" behindDoc="1" locked="0" layoutInCell="0" allowOverlap="1">
                <wp:simplePos x="0" y="0"/>
                <wp:positionH relativeFrom="page">
                  <wp:posOffset>6654800</wp:posOffset>
                </wp:positionH>
                <wp:positionV relativeFrom="page">
                  <wp:posOffset>9385300</wp:posOffset>
                </wp:positionV>
                <wp:extent cx="12700" cy="162560"/>
                <wp:effectExtent l="0" t="0" r="0" b="0"/>
                <wp:wrapNone/>
                <wp:docPr id="805"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6" o:spid="_x0000_s1026" style="position:absolute;margin-left:524pt;margin-top:739pt;width:1pt;height:12.8pt;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21600" behindDoc="1" locked="0" layoutInCell="0" allowOverlap="1">
                <wp:simplePos x="0" y="0"/>
                <wp:positionH relativeFrom="page">
                  <wp:posOffset>538480</wp:posOffset>
                </wp:positionH>
                <wp:positionV relativeFrom="page">
                  <wp:posOffset>9720580</wp:posOffset>
                </wp:positionV>
                <wp:extent cx="6350" cy="6350"/>
                <wp:effectExtent l="0" t="0" r="0" b="0"/>
                <wp:wrapNone/>
                <wp:docPr id="804"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5" o:spid="_x0000_s1026" style="position:absolute;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65.9pt,42.4pt,765.4pt,42.9pt,765.4pt,42.9pt,76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22624" behindDoc="1" locked="0" layoutInCell="0" allowOverlap="1">
                <wp:simplePos x="0" y="0"/>
                <wp:positionH relativeFrom="page">
                  <wp:posOffset>538480</wp:posOffset>
                </wp:positionH>
                <wp:positionV relativeFrom="page">
                  <wp:posOffset>9720580</wp:posOffset>
                </wp:positionV>
                <wp:extent cx="6350" cy="6350"/>
                <wp:effectExtent l="0" t="0" r="0" b="0"/>
                <wp:wrapNone/>
                <wp:docPr id="803"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4" o:spid="_x0000_s1026" style="position:absolute;z-index:-251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65.9pt,42.4pt,765.4pt,42.9pt,765.4pt,42.9pt,76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oL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24672" behindDoc="1" locked="0" layoutInCell="0" allowOverlap="1">
                <wp:simplePos x="0" y="0"/>
                <wp:positionH relativeFrom="page">
                  <wp:posOffset>543560</wp:posOffset>
                </wp:positionH>
                <wp:positionV relativeFrom="page">
                  <wp:posOffset>9720580</wp:posOffset>
                </wp:positionV>
                <wp:extent cx="6111240" cy="12700"/>
                <wp:effectExtent l="0" t="0" r="0" b="0"/>
                <wp:wrapNone/>
                <wp:docPr id="802"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3" o:spid="_x0000_s1026" style="position:absolute;z-index:-251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766.4pt,524pt,766.4pt,524pt,765.4pt,42.8pt,765.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26720" behindDoc="1" locked="0" layoutInCell="0" allowOverlap="1">
                <wp:simplePos x="0" y="0"/>
                <wp:positionH relativeFrom="page">
                  <wp:posOffset>6654800</wp:posOffset>
                </wp:positionH>
                <wp:positionV relativeFrom="page">
                  <wp:posOffset>9720580</wp:posOffset>
                </wp:positionV>
                <wp:extent cx="6350" cy="6350"/>
                <wp:effectExtent l="0" t="0" r="0" b="0"/>
                <wp:wrapNone/>
                <wp:docPr id="801"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2" o:spid="_x0000_s1026" style="position:absolute;z-index:-251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65.9pt,524pt,765.4pt,524.5pt,765.4pt,524.5pt,76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27744" behindDoc="1" locked="0" layoutInCell="0" allowOverlap="1">
                <wp:simplePos x="0" y="0"/>
                <wp:positionH relativeFrom="page">
                  <wp:posOffset>6654800</wp:posOffset>
                </wp:positionH>
                <wp:positionV relativeFrom="page">
                  <wp:posOffset>9720580</wp:posOffset>
                </wp:positionV>
                <wp:extent cx="6350" cy="6350"/>
                <wp:effectExtent l="0" t="0" r="0" b="0"/>
                <wp:wrapNone/>
                <wp:docPr id="800"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1" o:spid="_x0000_s1026" style="position:absolute;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65.9pt,524pt,765.4pt,524.5pt,765.4pt,524.5pt,765.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29792" behindDoc="1" locked="0" layoutInCell="0" allowOverlap="1">
                <wp:simplePos x="0" y="0"/>
                <wp:positionH relativeFrom="page">
                  <wp:posOffset>538480</wp:posOffset>
                </wp:positionH>
                <wp:positionV relativeFrom="page">
                  <wp:posOffset>9546590</wp:posOffset>
                </wp:positionV>
                <wp:extent cx="12700" cy="173990"/>
                <wp:effectExtent l="0" t="0" r="0" b="0"/>
                <wp:wrapNone/>
                <wp:docPr id="799"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0" o:spid="_x0000_s1026" style="position:absolute;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65.4pt,43.4pt,765.4pt,43.4pt,751.7pt,42.4pt,751.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31840" behindDoc="1" locked="0" layoutInCell="0" allowOverlap="1">
                <wp:simplePos x="0" y="0"/>
                <wp:positionH relativeFrom="page">
                  <wp:posOffset>6654800</wp:posOffset>
                </wp:positionH>
                <wp:positionV relativeFrom="page">
                  <wp:posOffset>9546590</wp:posOffset>
                </wp:positionV>
                <wp:extent cx="12700" cy="173990"/>
                <wp:effectExtent l="0" t="0" r="0" b="0"/>
                <wp:wrapNone/>
                <wp:docPr id="796"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9" o:spid="_x0000_s1026" style="position:absolute;z-index:-251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65.4pt,525pt,765.4pt,525pt,751.7pt,524pt,751.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675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523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506" w:lineRule="exact"/>
        <w:ind w:left="964"/>
        <w:rPr>
          <w:sz w:val="24"/>
          <w:szCs w:val="24"/>
        </w:rPr>
      </w:pPr>
    </w:p>
    <w:p w:rsidR="00925AAB" w:rsidRDefault="00925AAB">
      <w:pPr>
        <w:spacing w:after="0" w:line="506" w:lineRule="exact"/>
        <w:ind w:left="964"/>
        <w:rPr>
          <w:sz w:val="24"/>
          <w:szCs w:val="24"/>
        </w:rPr>
      </w:pPr>
    </w:p>
    <w:p w:rsidR="00925AAB" w:rsidRDefault="00925AAB">
      <w:pPr>
        <w:spacing w:after="0" w:line="506" w:lineRule="exact"/>
        <w:ind w:left="964"/>
        <w:rPr>
          <w:sz w:val="24"/>
          <w:szCs w:val="24"/>
        </w:rPr>
      </w:pPr>
    </w:p>
    <w:p w:rsidR="00925AAB" w:rsidRDefault="00925AAB">
      <w:pPr>
        <w:spacing w:after="0" w:line="506" w:lineRule="exact"/>
        <w:ind w:left="964"/>
        <w:rPr>
          <w:sz w:val="24"/>
          <w:szCs w:val="24"/>
        </w:rPr>
      </w:pPr>
    </w:p>
    <w:p w:rsidR="00925AAB" w:rsidRDefault="00ED773D">
      <w:pPr>
        <w:spacing w:before="378" w:after="0" w:line="506" w:lineRule="exact"/>
        <w:ind w:left="964" w:right="1553"/>
      </w:pPr>
      <w:r>
        <w:rPr>
          <w:rFonts w:ascii="Arial Bold Italic" w:hAnsi="Arial Bold Italic" w:cs="Arial Bold Italic"/>
          <w:color w:val="000000"/>
        </w:rPr>
        <w:t xml:space="preserve">Mesure 12 : négocier la mise en place des modalités d’annualisation du temps de travail Mesure 13 : permettre sur la base du volontariat le recours au forfait-jours </w:t>
      </w:r>
      <w:r>
        <w:br/>
      </w:r>
      <w:r>
        <w:rPr>
          <w:rFonts w:ascii="Arial Bold Italic" w:hAnsi="Arial Bold Italic" w:cs="Arial Bold Italic"/>
          <w:color w:val="000000"/>
        </w:rPr>
        <w:t xml:space="preserve">Mesure 14 : permettre le passage à un repos quotidien de 11h par accord </w:t>
      </w:r>
      <w:r>
        <w:br/>
      </w:r>
      <w:r>
        <w:rPr>
          <w:rFonts w:ascii="Arial Bold Italic" w:hAnsi="Arial Bold Italic" w:cs="Arial Bold Italic"/>
          <w:color w:val="000000"/>
        </w:rPr>
        <w:t>Mesure 15 : Couvrir les besoins en effectifs et résorber l’emploi précaire</w:t>
      </w:r>
    </w:p>
    <w:p w:rsidR="00925AAB" w:rsidRDefault="00925AAB">
      <w:pPr>
        <w:spacing w:after="0" w:line="253" w:lineRule="exact"/>
        <w:ind w:left="1325"/>
        <w:rPr>
          <w:sz w:val="24"/>
          <w:szCs w:val="24"/>
        </w:rPr>
      </w:pPr>
    </w:p>
    <w:p w:rsidR="00925AAB" w:rsidRDefault="00ED773D">
      <w:pPr>
        <w:spacing w:before="230" w:after="0" w:line="253" w:lineRule="exact"/>
        <w:ind w:left="1325"/>
      </w:pPr>
      <w:r>
        <w:rPr>
          <w:rFonts w:ascii="Arial Bold" w:hAnsi="Arial Bold" w:cs="Arial Bold"/>
          <w:color w:val="000000"/>
          <w:spacing w:val="1"/>
        </w:rPr>
        <w:t>3.  Restaurer le travail collectif</w:t>
      </w:r>
    </w:p>
    <w:p w:rsidR="00925AAB" w:rsidRDefault="00925AAB">
      <w:pPr>
        <w:spacing w:after="0" w:line="250" w:lineRule="exact"/>
        <w:ind w:left="964"/>
        <w:rPr>
          <w:sz w:val="24"/>
          <w:szCs w:val="24"/>
        </w:rPr>
      </w:pPr>
    </w:p>
    <w:p w:rsidR="00925AAB" w:rsidRDefault="00ED773D">
      <w:pPr>
        <w:spacing w:before="20" w:after="0" w:line="250" w:lineRule="exact"/>
        <w:ind w:left="964" w:right="1356"/>
        <w:jc w:val="both"/>
      </w:pPr>
      <w:r>
        <w:rPr>
          <w:rFonts w:ascii="Arial" w:hAnsi="Arial" w:cs="Arial"/>
          <w:color w:val="000000"/>
        </w:rPr>
        <w:t xml:space="preserve">Les réformes qui se sont succédées et la dégradation des conditions de travail du fait du manque </w:t>
      </w:r>
      <w:r>
        <w:rPr>
          <w:rFonts w:ascii="Arial" w:hAnsi="Arial" w:cs="Arial"/>
          <w:color w:val="000000"/>
          <w:w w:val="106"/>
        </w:rPr>
        <w:t xml:space="preserve">d’attractivité du secteur public hospitalier ont conduit à l’expression d’un double sentiment </w:t>
      </w:r>
      <w:r>
        <w:rPr>
          <w:rFonts w:ascii="Arial" w:hAnsi="Arial" w:cs="Arial"/>
          <w:color w:val="000000"/>
        </w:rPr>
        <w:t>d’appauvrissement du travail d’équipes et de perte de la notion de collectif de travail.</w:t>
      </w:r>
    </w:p>
    <w:p w:rsidR="00925AAB" w:rsidRDefault="00ED773D">
      <w:pPr>
        <w:spacing w:before="242" w:after="0" w:line="260" w:lineRule="exact"/>
        <w:ind w:left="964" w:right="1352"/>
        <w:jc w:val="both"/>
      </w:pPr>
      <w:r>
        <w:rPr>
          <w:rFonts w:ascii="Arial" w:hAnsi="Arial" w:cs="Arial"/>
          <w:color w:val="000000"/>
          <w:w w:val="105"/>
        </w:rPr>
        <w:t xml:space="preserve">Afin de restaurer ce collectif et d’améliorer la qualité de vie au travail dans les services, les </w:t>
      </w:r>
      <w:r>
        <w:rPr>
          <w:rFonts w:ascii="Arial" w:hAnsi="Arial" w:cs="Arial"/>
          <w:color w:val="000000"/>
        </w:rPr>
        <w:t>signataires du présent accord conviennent des mesures suivantes :</w:t>
      </w:r>
    </w:p>
    <w:p w:rsidR="00925AAB" w:rsidRDefault="00ED773D">
      <w:pPr>
        <w:tabs>
          <w:tab w:val="left" w:pos="1685"/>
        </w:tabs>
        <w:spacing w:before="6"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5"/>
        </w:rPr>
        <w:t>Systématiser les réunions de dialogue professionnel permettant les échanges entre</w:t>
      </w:r>
    </w:p>
    <w:p w:rsidR="00925AAB" w:rsidRDefault="00ED773D">
      <w:pPr>
        <w:spacing w:after="0" w:line="260" w:lineRule="exact"/>
        <w:ind w:left="1685" w:right="1356"/>
        <w:jc w:val="both"/>
      </w:pPr>
      <w:r>
        <w:rPr>
          <w:rFonts w:ascii="Arial" w:hAnsi="Arial" w:cs="Arial"/>
          <w:color w:val="000000"/>
          <w:spacing w:val="2"/>
        </w:rPr>
        <w:t xml:space="preserve">personnels et ainsi permettre leur expression sur les modalités d’organisation du travail </w:t>
      </w:r>
      <w:r>
        <w:rPr>
          <w:rFonts w:ascii="Arial" w:hAnsi="Arial" w:cs="Arial"/>
          <w:color w:val="000000"/>
        </w:rPr>
        <w:t>dans les services;</w:t>
      </w:r>
    </w:p>
    <w:p w:rsidR="00925AAB" w:rsidRDefault="00ED773D">
      <w:pPr>
        <w:tabs>
          <w:tab w:val="left" w:pos="1685"/>
        </w:tabs>
        <w:spacing w:before="1" w:after="0" w:line="238"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1"/>
        </w:rPr>
        <w:t>Revoir la formation initiale des encadrants et former au management toutes les personnes</w:t>
      </w:r>
    </w:p>
    <w:p w:rsidR="00925AAB" w:rsidRDefault="00ED773D">
      <w:pPr>
        <w:spacing w:before="1" w:after="0" w:line="240" w:lineRule="exact"/>
        <w:ind w:left="1685"/>
      </w:pPr>
      <w:r>
        <w:rPr>
          <w:rFonts w:ascii="Arial" w:hAnsi="Arial" w:cs="Arial"/>
          <w:color w:val="000000"/>
        </w:rPr>
        <w:t>ayant la responsabilité d’une équipe, y compris pour les équipes médicales ;</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1"/>
        </w:rPr>
        <w:t>Développer des formations spécifiques à la démarche d’amélioration de la qualité de vie</w:t>
      </w:r>
    </w:p>
    <w:p w:rsidR="00925AAB" w:rsidRDefault="00ED773D">
      <w:pPr>
        <w:spacing w:before="18" w:after="0" w:line="240" w:lineRule="exact"/>
        <w:ind w:left="1685" w:right="1357"/>
        <w:jc w:val="both"/>
      </w:pPr>
      <w:r>
        <w:rPr>
          <w:rFonts w:ascii="Arial" w:hAnsi="Arial" w:cs="Arial"/>
          <w:color w:val="000000"/>
          <w:w w:val="108"/>
        </w:rPr>
        <w:t xml:space="preserve">au travail et déployer un outillage adapté garantissant une organisation du travail </w:t>
      </w:r>
      <w:r>
        <w:rPr>
          <w:rFonts w:ascii="Arial" w:hAnsi="Arial" w:cs="Arial"/>
          <w:color w:val="000000"/>
        </w:rPr>
        <w:t>efficiente ;</w:t>
      </w:r>
    </w:p>
    <w:p w:rsidR="00925AAB" w:rsidRDefault="00ED773D">
      <w:pPr>
        <w:tabs>
          <w:tab w:val="left" w:pos="1685"/>
        </w:tabs>
        <w:spacing w:before="26" w:after="0" w:line="253" w:lineRule="exact"/>
        <w:ind w:left="1325"/>
      </w:pPr>
      <w:r>
        <w:rPr>
          <w:rFonts w:ascii="Calibri" w:hAnsi="Calibri" w:cs="Calibri"/>
          <w:color w:val="000000"/>
          <w:w w:val="97"/>
        </w:rPr>
        <w:t>-</w:t>
      </w:r>
      <w:r>
        <w:rPr>
          <w:rFonts w:ascii="Arial" w:hAnsi="Arial" w:cs="Arial"/>
          <w:color w:val="000000"/>
        </w:rPr>
        <w:tab/>
        <w:t>Faire intervenir, le cas échéant et en cas de situation de blocage un tiers dont l’expérience</w:t>
      </w:r>
    </w:p>
    <w:p w:rsidR="00925AAB" w:rsidRDefault="00ED773D">
      <w:pPr>
        <w:spacing w:before="1" w:after="0" w:line="251" w:lineRule="exact"/>
        <w:ind w:left="1325" w:firstLine="360"/>
      </w:pPr>
      <w:r>
        <w:rPr>
          <w:rFonts w:ascii="Arial" w:hAnsi="Arial" w:cs="Arial"/>
          <w:color w:val="000000"/>
        </w:rPr>
        <w:t>est reconnue en matière de rétablissement d’un climat de travail apaisé ;</w:t>
      </w:r>
    </w:p>
    <w:p w:rsidR="00925AAB" w:rsidRDefault="00ED773D">
      <w:pPr>
        <w:tabs>
          <w:tab w:val="left" w:pos="1685"/>
        </w:tabs>
        <w:spacing w:before="5" w:after="0" w:line="253" w:lineRule="exact"/>
        <w:ind w:left="1325"/>
      </w:pPr>
      <w:r>
        <w:rPr>
          <w:rFonts w:ascii="Calibri" w:hAnsi="Calibri" w:cs="Calibri"/>
          <w:color w:val="000000"/>
          <w:w w:val="97"/>
        </w:rPr>
        <w:t>-</w:t>
      </w:r>
      <w:r>
        <w:rPr>
          <w:rFonts w:ascii="Arial" w:hAnsi="Arial" w:cs="Arial"/>
          <w:color w:val="000000"/>
        </w:rPr>
        <w:tab/>
        <w:t>Garantir les temps de transmissions entre équipes sur le temps de travail ;</w:t>
      </w:r>
    </w:p>
    <w:p w:rsidR="00925AAB" w:rsidRDefault="00ED773D">
      <w:pPr>
        <w:tabs>
          <w:tab w:val="left" w:pos="1685"/>
        </w:tabs>
        <w:spacing w:before="4" w:after="0" w:line="253" w:lineRule="exact"/>
        <w:ind w:left="1325"/>
      </w:pPr>
      <w:r>
        <w:rPr>
          <w:rFonts w:ascii="Calibri" w:hAnsi="Calibri" w:cs="Calibri"/>
          <w:color w:val="000000"/>
          <w:w w:val="97"/>
        </w:rPr>
        <w:t>-</w:t>
      </w:r>
      <w:r>
        <w:rPr>
          <w:rFonts w:ascii="Arial" w:hAnsi="Arial" w:cs="Arial"/>
          <w:color w:val="000000"/>
        </w:rPr>
        <w:tab/>
        <w:t>Mettre en place des outils de développement des pratiques collectives ;</w:t>
      </w:r>
    </w:p>
    <w:p w:rsidR="00925AAB" w:rsidRDefault="00ED773D">
      <w:pPr>
        <w:tabs>
          <w:tab w:val="left" w:pos="1685"/>
        </w:tabs>
        <w:spacing w:before="1" w:after="0" w:line="253" w:lineRule="exact"/>
        <w:ind w:left="1325"/>
      </w:pPr>
      <w:r>
        <w:rPr>
          <w:rFonts w:ascii="Calibri" w:hAnsi="Calibri" w:cs="Calibri"/>
          <w:color w:val="000000"/>
          <w:w w:val="97"/>
        </w:rPr>
        <w:t>-</w:t>
      </w:r>
      <w:r>
        <w:rPr>
          <w:rFonts w:ascii="Arial" w:hAnsi="Arial" w:cs="Arial"/>
          <w:color w:val="000000"/>
        </w:rPr>
        <w:tab/>
        <w:t>Formaliser la politique managériale de l’établissement.</w:t>
      </w:r>
    </w:p>
    <w:p w:rsidR="00925AAB" w:rsidRDefault="00ED773D">
      <w:pPr>
        <w:spacing w:before="327" w:after="0" w:line="500" w:lineRule="exact"/>
        <w:ind w:left="964" w:right="3714"/>
        <w:jc w:val="both"/>
      </w:pPr>
      <w:r>
        <w:rPr>
          <w:rFonts w:ascii="Arial Bold Italic" w:hAnsi="Arial Bold Italic" w:cs="Arial Bold Italic"/>
          <w:color w:val="000000"/>
        </w:rPr>
        <w:t xml:space="preserve">Mesure 16 : systématiser les réunions d’échanges professionnels </w:t>
      </w:r>
      <w:r>
        <w:br/>
      </w:r>
      <w:r>
        <w:rPr>
          <w:rFonts w:ascii="Arial Bold Italic" w:hAnsi="Arial Bold Italic" w:cs="Arial Bold Italic"/>
          <w:color w:val="000000"/>
        </w:rPr>
        <w:t>Mesure 17 : former au management tous les responsables d’équipe</w:t>
      </w:r>
    </w:p>
    <w:p w:rsidR="00925AAB" w:rsidRDefault="00ED773D">
      <w:pPr>
        <w:spacing w:before="199" w:after="0" w:line="260" w:lineRule="exact"/>
        <w:ind w:left="964" w:right="1470"/>
        <w:jc w:val="both"/>
      </w:pPr>
      <w:r>
        <w:rPr>
          <w:rFonts w:ascii="Arial Bold Italic" w:hAnsi="Arial Bold Italic" w:cs="Arial Bold Italic"/>
          <w:color w:val="000000"/>
          <w:spacing w:val="-1"/>
        </w:rPr>
        <w:t xml:space="preserve">Mesure 18 : faire de l’amélioration de la qualité de vie au travail une priorité en termes de </w:t>
      </w:r>
      <w:r>
        <w:rPr>
          <w:rFonts w:ascii="Arial Bold Italic" w:hAnsi="Arial Bold Italic" w:cs="Arial Bold Italic"/>
          <w:color w:val="000000"/>
          <w:spacing w:val="-2"/>
        </w:rPr>
        <w:t>formation et d’organisation du travail</w:t>
      </w:r>
    </w:p>
    <w:p w:rsidR="00925AAB" w:rsidRDefault="00ED773D">
      <w:pPr>
        <w:spacing w:before="240" w:after="0" w:line="260" w:lineRule="exact"/>
        <w:ind w:left="964" w:right="1467"/>
        <w:jc w:val="both"/>
      </w:pPr>
      <w:r>
        <w:rPr>
          <w:rFonts w:ascii="Arial Bold Italic" w:hAnsi="Arial Bold Italic" w:cs="Arial Bold Italic"/>
          <w:color w:val="000000"/>
        </w:rPr>
        <w:t xml:space="preserve">Mesure 19 : solliciter des appuis extérieurs au service reconnus pour aider au règlement </w:t>
      </w:r>
      <w:r>
        <w:rPr>
          <w:rFonts w:ascii="Arial Bold Italic" w:hAnsi="Arial Bold Italic" w:cs="Arial Bold Italic"/>
          <w:color w:val="000000"/>
          <w:spacing w:val="-2"/>
        </w:rPr>
        <w:t>d’une situation bloquée</w:t>
      </w:r>
    </w:p>
    <w:p w:rsidR="00925AAB" w:rsidRDefault="00ED773D">
      <w:pPr>
        <w:spacing w:before="246" w:after="0" w:line="253" w:lineRule="exact"/>
        <w:ind w:left="964"/>
      </w:pPr>
      <w:r>
        <w:rPr>
          <w:rFonts w:ascii="Arial Bold Italic" w:hAnsi="Arial Bold Italic" w:cs="Arial Bold Italic"/>
          <w:color w:val="000000"/>
        </w:rPr>
        <w:t>Mesure 20 : garantir les temps de transmission sur le temps de travail</w:t>
      </w:r>
    </w:p>
    <w:p w:rsidR="00925AAB" w:rsidRDefault="00925AAB">
      <w:pPr>
        <w:spacing w:after="0" w:line="253" w:lineRule="exact"/>
        <w:ind w:left="1325"/>
        <w:rPr>
          <w:sz w:val="24"/>
          <w:szCs w:val="24"/>
        </w:rPr>
      </w:pPr>
    </w:p>
    <w:p w:rsidR="00925AAB" w:rsidRDefault="00ED773D">
      <w:pPr>
        <w:spacing w:before="34" w:after="0" w:line="253" w:lineRule="exact"/>
        <w:ind w:left="1325"/>
      </w:pPr>
      <w:r>
        <w:rPr>
          <w:rFonts w:ascii="Arial Bold" w:hAnsi="Arial Bold" w:cs="Arial Bold"/>
          <w:color w:val="000000"/>
          <w:spacing w:val="1"/>
        </w:rPr>
        <w:t>4.  Développer la négociation dans les établissements</w:t>
      </w:r>
    </w:p>
    <w:p w:rsidR="00925AAB" w:rsidRDefault="00ED773D">
      <w:pPr>
        <w:spacing w:before="242" w:after="0" w:line="260" w:lineRule="exact"/>
        <w:ind w:left="964" w:right="1357"/>
        <w:jc w:val="both"/>
      </w:pPr>
      <w:r>
        <w:rPr>
          <w:rFonts w:ascii="Arial" w:hAnsi="Arial" w:cs="Arial"/>
          <w:color w:val="000000"/>
        </w:rPr>
        <w:t xml:space="preserve">L’article 8 bis de la loi du 13 juillet 1983 portant droits et obligations des fonctionnaires prévoit la </w:t>
      </w:r>
      <w:r>
        <w:br/>
      </w:r>
      <w:r>
        <w:rPr>
          <w:rFonts w:ascii="Arial" w:hAnsi="Arial" w:cs="Arial"/>
          <w:color w:val="000000"/>
          <w:spacing w:val="-1"/>
        </w:rPr>
        <w:t>possibilité de négocier au niveau local sur plusieurs thématiques. Dans le cadre de la loi du 6 août</w:t>
      </w:r>
    </w:p>
    <w:p w:rsidR="00925AAB" w:rsidRDefault="00925AAB">
      <w:pPr>
        <w:spacing w:after="0" w:line="161" w:lineRule="exact"/>
        <w:ind w:left="964"/>
        <w:rPr>
          <w:sz w:val="24"/>
          <w:szCs w:val="24"/>
        </w:rPr>
      </w:pPr>
    </w:p>
    <w:p w:rsidR="00925AAB" w:rsidRDefault="00ED773D">
      <w:pPr>
        <w:spacing w:before="161" w:after="0" w:line="161" w:lineRule="exact"/>
        <w:ind w:left="964"/>
      </w:pPr>
      <w:r>
        <w:rPr>
          <w:rFonts w:ascii="Arial Bold" w:hAnsi="Arial Bold" w:cs="Arial Bold"/>
          <w:color w:val="292373"/>
          <w:sz w:val="14"/>
          <w:szCs w:val="14"/>
        </w:rPr>
        <w:t>27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473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9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6" o:spid="_x0000_s1026" style="position:absolute;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pAotH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570688" behindDoc="1" locked="0" layoutInCell="0" allowOverlap="1">
                <wp:simplePos x="0" y="0"/>
                <wp:positionH relativeFrom="page">
                  <wp:posOffset>538480</wp:posOffset>
                </wp:positionH>
                <wp:positionV relativeFrom="page">
                  <wp:posOffset>1652270</wp:posOffset>
                </wp:positionV>
                <wp:extent cx="6350" cy="6350"/>
                <wp:effectExtent l="0" t="0" r="0" b="0"/>
                <wp:wrapNone/>
                <wp:docPr id="79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5"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Y5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73760" behindDoc="1" locked="0" layoutInCell="0" allowOverlap="1">
                <wp:simplePos x="0" y="0"/>
                <wp:positionH relativeFrom="page">
                  <wp:posOffset>538480</wp:posOffset>
                </wp:positionH>
                <wp:positionV relativeFrom="page">
                  <wp:posOffset>1652270</wp:posOffset>
                </wp:positionV>
                <wp:extent cx="6350" cy="6350"/>
                <wp:effectExtent l="0" t="0" r="0" b="0"/>
                <wp:wrapNone/>
                <wp:docPr id="79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4"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dx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75808" behindDoc="1" locked="0" layoutInCell="0" allowOverlap="1">
                <wp:simplePos x="0" y="0"/>
                <wp:positionH relativeFrom="page">
                  <wp:posOffset>543560</wp:posOffset>
                </wp:positionH>
                <wp:positionV relativeFrom="page">
                  <wp:posOffset>1652270</wp:posOffset>
                </wp:positionV>
                <wp:extent cx="6111240" cy="12700"/>
                <wp:effectExtent l="0" t="0" r="0" b="0"/>
                <wp:wrapNone/>
                <wp:docPr id="79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3"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31.1pt,524pt,131.1pt,524pt,130.1pt,42.8pt,130.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577856" behindDoc="1" locked="0" layoutInCell="0" allowOverlap="1">
                <wp:simplePos x="0" y="0"/>
                <wp:positionH relativeFrom="page">
                  <wp:posOffset>6654800</wp:posOffset>
                </wp:positionH>
                <wp:positionV relativeFrom="page">
                  <wp:posOffset>1652270</wp:posOffset>
                </wp:positionV>
                <wp:extent cx="6350" cy="6350"/>
                <wp:effectExtent l="0" t="0" r="0" b="0"/>
                <wp:wrapNone/>
                <wp:docPr id="79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2"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79904" behindDoc="1" locked="0" layoutInCell="0" allowOverlap="1">
                <wp:simplePos x="0" y="0"/>
                <wp:positionH relativeFrom="page">
                  <wp:posOffset>6654800</wp:posOffset>
                </wp:positionH>
                <wp:positionV relativeFrom="page">
                  <wp:posOffset>1652270</wp:posOffset>
                </wp:positionV>
                <wp:extent cx="6350" cy="6350"/>
                <wp:effectExtent l="0" t="0" r="0" b="0"/>
                <wp:wrapNone/>
                <wp:docPr id="79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1"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81952" behindDoc="1" locked="0" layoutInCell="0" allowOverlap="1">
                <wp:simplePos x="0" y="0"/>
                <wp:positionH relativeFrom="page">
                  <wp:posOffset>538480</wp:posOffset>
                </wp:positionH>
                <wp:positionV relativeFrom="page">
                  <wp:posOffset>1657350</wp:posOffset>
                </wp:positionV>
                <wp:extent cx="12700" cy="173990"/>
                <wp:effectExtent l="0" t="0" r="0" b="0"/>
                <wp:wrapNone/>
                <wp:docPr id="78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0"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44.2pt,43.4pt,144.2pt,43.4pt,130.5pt,4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585024" behindDoc="1" locked="0" layoutInCell="0" allowOverlap="1">
                <wp:simplePos x="0" y="0"/>
                <wp:positionH relativeFrom="page">
                  <wp:posOffset>6654800</wp:posOffset>
                </wp:positionH>
                <wp:positionV relativeFrom="page">
                  <wp:posOffset>1657350</wp:posOffset>
                </wp:positionV>
                <wp:extent cx="12700" cy="173990"/>
                <wp:effectExtent l="0" t="0" r="0" b="0"/>
                <wp:wrapNone/>
                <wp:docPr id="78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9"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44.2pt,525pt,144.2pt,525pt,130.5pt,5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0560" behindDoc="1" locked="0" layoutInCell="0" allowOverlap="1">
                <wp:simplePos x="0" y="0"/>
                <wp:positionH relativeFrom="page">
                  <wp:posOffset>538480</wp:posOffset>
                </wp:positionH>
                <wp:positionV relativeFrom="page">
                  <wp:posOffset>1831340</wp:posOffset>
                </wp:positionV>
                <wp:extent cx="12700" cy="160020"/>
                <wp:effectExtent l="0" t="0" r="0" b="0"/>
                <wp:wrapNone/>
                <wp:docPr id="78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8"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6.8pt,43.4pt,156.8pt,43.4pt,144.2pt,42.4pt,144.2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2608" behindDoc="1" locked="0" layoutInCell="0" allowOverlap="1">
                <wp:simplePos x="0" y="0"/>
                <wp:positionH relativeFrom="page">
                  <wp:posOffset>6654800</wp:posOffset>
                </wp:positionH>
                <wp:positionV relativeFrom="page">
                  <wp:posOffset>1831340</wp:posOffset>
                </wp:positionV>
                <wp:extent cx="12700" cy="160020"/>
                <wp:effectExtent l="0" t="0" r="0" b="0"/>
                <wp:wrapNone/>
                <wp:docPr id="78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7"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6.8pt,525pt,156.8pt,525pt,144.2pt,524pt,144.2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5920" behindDoc="1" locked="0" layoutInCell="0" allowOverlap="1">
                <wp:simplePos x="0" y="0"/>
                <wp:positionH relativeFrom="page">
                  <wp:posOffset>538480</wp:posOffset>
                </wp:positionH>
                <wp:positionV relativeFrom="page">
                  <wp:posOffset>1991360</wp:posOffset>
                </wp:positionV>
                <wp:extent cx="12700" cy="160020"/>
                <wp:effectExtent l="0" t="0" r="0" b="0"/>
                <wp:wrapNone/>
                <wp:docPr id="78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6"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69.4pt,43.4pt,169.4pt,43.4pt,156.8pt,42.4pt,156.8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8992" behindDoc="1" locked="0" layoutInCell="0" allowOverlap="1">
                <wp:simplePos x="0" y="0"/>
                <wp:positionH relativeFrom="page">
                  <wp:posOffset>6654800</wp:posOffset>
                </wp:positionH>
                <wp:positionV relativeFrom="page">
                  <wp:posOffset>1991360</wp:posOffset>
                </wp:positionV>
                <wp:extent cx="12700" cy="160020"/>
                <wp:effectExtent l="0" t="0" r="0" b="0"/>
                <wp:wrapNone/>
                <wp:docPr id="78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5"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69.4pt,525pt,169.4pt,525pt,156.8pt,524pt,156.8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09952" behindDoc="1" locked="0" layoutInCell="0" allowOverlap="1">
                <wp:simplePos x="0" y="0"/>
                <wp:positionH relativeFrom="page">
                  <wp:posOffset>538480</wp:posOffset>
                </wp:positionH>
                <wp:positionV relativeFrom="page">
                  <wp:posOffset>2151380</wp:posOffset>
                </wp:positionV>
                <wp:extent cx="12700" cy="162560"/>
                <wp:effectExtent l="0" t="0" r="0" b="0"/>
                <wp:wrapNone/>
                <wp:docPr id="78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4" o:spid="_x0000_s1026" style="position:absolute;margin-left:42.4pt;margin-top:169.4pt;width:1pt;height:12.8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10976" behindDoc="1" locked="0" layoutInCell="0" allowOverlap="1">
                <wp:simplePos x="0" y="0"/>
                <wp:positionH relativeFrom="page">
                  <wp:posOffset>6654800</wp:posOffset>
                </wp:positionH>
                <wp:positionV relativeFrom="page">
                  <wp:posOffset>2151380</wp:posOffset>
                </wp:positionV>
                <wp:extent cx="12700" cy="162560"/>
                <wp:effectExtent l="0" t="0" r="0" b="0"/>
                <wp:wrapNone/>
                <wp:docPr id="78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3" o:spid="_x0000_s1026" style="position:absolute;margin-left:524pt;margin-top:169.4pt;width:1pt;height:12.8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18144" behindDoc="1" locked="0" layoutInCell="0" allowOverlap="1">
                <wp:simplePos x="0" y="0"/>
                <wp:positionH relativeFrom="page">
                  <wp:posOffset>538480</wp:posOffset>
                </wp:positionH>
                <wp:positionV relativeFrom="page">
                  <wp:posOffset>2312670</wp:posOffset>
                </wp:positionV>
                <wp:extent cx="12700" cy="161290"/>
                <wp:effectExtent l="0" t="0" r="0" b="0"/>
                <wp:wrapNone/>
                <wp:docPr id="78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2" o:spid="_x0000_s1026" style="position:absolute;margin-left:42.4pt;margin-top:182.1pt;width:1pt;height:12.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19168" behindDoc="1" locked="0" layoutInCell="0" allowOverlap="1">
                <wp:simplePos x="0" y="0"/>
                <wp:positionH relativeFrom="page">
                  <wp:posOffset>6654800</wp:posOffset>
                </wp:positionH>
                <wp:positionV relativeFrom="page">
                  <wp:posOffset>2312670</wp:posOffset>
                </wp:positionV>
                <wp:extent cx="12700" cy="161290"/>
                <wp:effectExtent l="0" t="0" r="0" b="0"/>
                <wp:wrapNone/>
                <wp:docPr id="78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1" o:spid="_x0000_s1026" style="position:absolute;margin-left:524pt;margin-top:182.1pt;width:1pt;height:12.7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72416" behindDoc="1" locked="0" layoutInCell="0" allowOverlap="1">
                <wp:simplePos x="0" y="0"/>
                <wp:positionH relativeFrom="page">
                  <wp:posOffset>538480</wp:posOffset>
                </wp:positionH>
                <wp:positionV relativeFrom="page">
                  <wp:posOffset>2472690</wp:posOffset>
                </wp:positionV>
                <wp:extent cx="12700" cy="162560"/>
                <wp:effectExtent l="0" t="0" r="0" b="0"/>
                <wp:wrapNone/>
                <wp:docPr id="77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0" o:spid="_x0000_s1026" style="position:absolute;margin-left:42.4pt;margin-top:194.7pt;width:1pt;height:12.8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75488" behindDoc="1" locked="0" layoutInCell="0" allowOverlap="1">
                <wp:simplePos x="0" y="0"/>
                <wp:positionH relativeFrom="page">
                  <wp:posOffset>6654800</wp:posOffset>
                </wp:positionH>
                <wp:positionV relativeFrom="page">
                  <wp:posOffset>2472690</wp:posOffset>
                </wp:positionV>
                <wp:extent cx="12700" cy="162560"/>
                <wp:effectExtent l="0" t="0" r="0" b="0"/>
                <wp:wrapNone/>
                <wp:docPr id="778"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9" o:spid="_x0000_s1026" style="position:absolute;margin-left:524pt;margin-top:194.7pt;width:1pt;height:12.8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86752" behindDoc="1" locked="0" layoutInCell="0" allowOverlap="1">
                <wp:simplePos x="0" y="0"/>
                <wp:positionH relativeFrom="page">
                  <wp:posOffset>538480</wp:posOffset>
                </wp:positionH>
                <wp:positionV relativeFrom="page">
                  <wp:posOffset>2633980</wp:posOffset>
                </wp:positionV>
                <wp:extent cx="12700" cy="160020"/>
                <wp:effectExtent l="0" t="0" r="0" b="0"/>
                <wp:wrapNone/>
                <wp:docPr id="77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8"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20pt,43.4pt,220pt,43.4pt,207.4pt,42.4pt,207.4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87776" behindDoc="1" locked="0" layoutInCell="0" allowOverlap="1">
                <wp:simplePos x="0" y="0"/>
                <wp:positionH relativeFrom="page">
                  <wp:posOffset>6654800</wp:posOffset>
                </wp:positionH>
                <wp:positionV relativeFrom="page">
                  <wp:posOffset>2633980</wp:posOffset>
                </wp:positionV>
                <wp:extent cx="12700" cy="160020"/>
                <wp:effectExtent l="0" t="0" r="0" b="0"/>
                <wp:wrapNone/>
                <wp:docPr id="776"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7" o:spid="_x0000_s1026" style="position:absolute;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20pt,525pt,220pt,525pt,207.4pt,524pt,207.4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94944" behindDoc="1" locked="0" layoutInCell="0" allowOverlap="1">
                <wp:simplePos x="0" y="0"/>
                <wp:positionH relativeFrom="page">
                  <wp:posOffset>538480</wp:posOffset>
                </wp:positionH>
                <wp:positionV relativeFrom="page">
                  <wp:posOffset>2967990</wp:posOffset>
                </wp:positionV>
                <wp:extent cx="6350" cy="6350"/>
                <wp:effectExtent l="0" t="0" r="0" b="0"/>
                <wp:wrapNone/>
                <wp:docPr id="775"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6" o:spid="_x0000_s1026" style="position:absolute;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34.2pt,42.4pt,233.75pt,42.9pt,233.75pt,42.9pt,234.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96992" behindDoc="1" locked="0" layoutInCell="0" allowOverlap="1">
                <wp:simplePos x="0" y="0"/>
                <wp:positionH relativeFrom="page">
                  <wp:posOffset>538480</wp:posOffset>
                </wp:positionH>
                <wp:positionV relativeFrom="page">
                  <wp:posOffset>2967990</wp:posOffset>
                </wp:positionV>
                <wp:extent cx="6350" cy="6350"/>
                <wp:effectExtent l="0" t="0" r="0" b="0"/>
                <wp:wrapNone/>
                <wp:docPr id="77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5"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34.2pt,42.4pt,233.75pt,42.9pt,233.75pt,42.9pt,234.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98016" behindDoc="1" locked="0" layoutInCell="0" allowOverlap="1">
                <wp:simplePos x="0" y="0"/>
                <wp:positionH relativeFrom="page">
                  <wp:posOffset>543560</wp:posOffset>
                </wp:positionH>
                <wp:positionV relativeFrom="page">
                  <wp:posOffset>2967990</wp:posOffset>
                </wp:positionV>
                <wp:extent cx="6111240" cy="12700"/>
                <wp:effectExtent l="0" t="0" r="0" b="0"/>
                <wp:wrapNone/>
                <wp:docPr id="773"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4"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34.7pt,524pt,234.7pt,524pt,233.7pt,42.8pt,233.7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00064" behindDoc="1" locked="0" layoutInCell="0" allowOverlap="1">
                <wp:simplePos x="0" y="0"/>
                <wp:positionH relativeFrom="page">
                  <wp:posOffset>6654800</wp:posOffset>
                </wp:positionH>
                <wp:positionV relativeFrom="page">
                  <wp:posOffset>2967990</wp:posOffset>
                </wp:positionV>
                <wp:extent cx="6350" cy="6350"/>
                <wp:effectExtent l="0" t="0" r="0" b="0"/>
                <wp:wrapNone/>
                <wp:docPr id="772"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3"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34.2pt,524pt,233.75pt,524.5pt,233.75pt,524.5pt,234.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01088" behindDoc="1" locked="0" layoutInCell="0" allowOverlap="1">
                <wp:simplePos x="0" y="0"/>
                <wp:positionH relativeFrom="page">
                  <wp:posOffset>6654800</wp:posOffset>
                </wp:positionH>
                <wp:positionV relativeFrom="page">
                  <wp:posOffset>2967990</wp:posOffset>
                </wp:positionV>
                <wp:extent cx="6350" cy="6350"/>
                <wp:effectExtent l="0" t="0" r="0" b="0"/>
                <wp:wrapNone/>
                <wp:docPr id="771"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2"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34.2pt,524pt,233.75pt,524.5pt,233.75pt,524.5pt,234.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rNQ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02112" behindDoc="1" locked="0" layoutInCell="0" allowOverlap="1">
                <wp:simplePos x="0" y="0"/>
                <wp:positionH relativeFrom="page">
                  <wp:posOffset>538480</wp:posOffset>
                </wp:positionH>
                <wp:positionV relativeFrom="page">
                  <wp:posOffset>2795270</wp:posOffset>
                </wp:positionV>
                <wp:extent cx="12700" cy="173990"/>
                <wp:effectExtent l="0" t="0" r="0" b="0"/>
                <wp:wrapNone/>
                <wp:docPr id="77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1"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33.8pt,43.4pt,233.8pt,43.4pt,220.1pt,42.4pt,220.1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03136" behindDoc="1" locked="0" layoutInCell="0" allowOverlap="1">
                <wp:simplePos x="0" y="0"/>
                <wp:positionH relativeFrom="page">
                  <wp:posOffset>6654800</wp:posOffset>
                </wp:positionH>
                <wp:positionV relativeFrom="page">
                  <wp:posOffset>2795270</wp:posOffset>
                </wp:positionV>
                <wp:extent cx="12700" cy="173990"/>
                <wp:effectExtent l="0" t="0" r="0" b="0"/>
                <wp:wrapNone/>
                <wp:docPr id="769"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0"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33.8pt,525pt,233.8pt,525pt,220.1pt,524pt,220.1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10336" behindDoc="1" locked="0" layoutInCell="0" allowOverlap="1">
                <wp:simplePos x="0" y="0"/>
                <wp:positionH relativeFrom="page">
                  <wp:posOffset>538480</wp:posOffset>
                </wp:positionH>
                <wp:positionV relativeFrom="page">
                  <wp:posOffset>7004050</wp:posOffset>
                </wp:positionV>
                <wp:extent cx="6350" cy="6350"/>
                <wp:effectExtent l="0" t="0" r="0" b="0"/>
                <wp:wrapNone/>
                <wp:docPr id="768"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9" o:spid="_x0000_s1026" style="position:absolute;margin-left:42.4pt;margin-top:551.5pt;width:.5pt;height:.5pt;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12384" behindDoc="1" locked="0" layoutInCell="0" allowOverlap="1">
                <wp:simplePos x="0" y="0"/>
                <wp:positionH relativeFrom="page">
                  <wp:posOffset>538480</wp:posOffset>
                </wp:positionH>
                <wp:positionV relativeFrom="page">
                  <wp:posOffset>7004050</wp:posOffset>
                </wp:positionV>
                <wp:extent cx="6350" cy="6350"/>
                <wp:effectExtent l="0" t="0" r="0" b="0"/>
                <wp:wrapNone/>
                <wp:docPr id="767"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8" o:spid="_x0000_s1026" style="position:absolute;margin-left:42.4pt;margin-top:551.5pt;width:.5pt;height:.5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14432" behindDoc="1" locked="0" layoutInCell="0" allowOverlap="1">
                <wp:simplePos x="0" y="0"/>
                <wp:positionH relativeFrom="page">
                  <wp:posOffset>543560</wp:posOffset>
                </wp:positionH>
                <wp:positionV relativeFrom="page">
                  <wp:posOffset>7004050</wp:posOffset>
                </wp:positionV>
                <wp:extent cx="6111240" cy="12700"/>
                <wp:effectExtent l="0" t="0" r="0" b="0"/>
                <wp:wrapNone/>
                <wp:docPr id="766"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7" o:spid="_x0000_s1026" style="position:absolute;z-index:-251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52.5pt,524pt,552.5pt,524pt,551.5pt,42.8pt,551.5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15456" behindDoc="1" locked="0" layoutInCell="0" allowOverlap="1">
                <wp:simplePos x="0" y="0"/>
                <wp:positionH relativeFrom="page">
                  <wp:posOffset>6654800</wp:posOffset>
                </wp:positionH>
                <wp:positionV relativeFrom="page">
                  <wp:posOffset>7004050</wp:posOffset>
                </wp:positionV>
                <wp:extent cx="6350" cy="6350"/>
                <wp:effectExtent l="0" t="0" r="0" b="0"/>
                <wp:wrapNone/>
                <wp:docPr id="765"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6" o:spid="_x0000_s1026" style="position:absolute;margin-left:524pt;margin-top:551.5pt;width:.5pt;height:.5pt;z-index:-251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17504" behindDoc="1" locked="0" layoutInCell="0" allowOverlap="1">
                <wp:simplePos x="0" y="0"/>
                <wp:positionH relativeFrom="page">
                  <wp:posOffset>6654800</wp:posOffset>
                </wp:positionH>
                <wp:positionV relativeFrom="page">
                  <wp:posOffset>7004050</wp:posOffset>
                </wp:positionV>
                <wp:extent cx="6350" cy="6350"/>
                <wp:effectExtent l="0" t="0" r="0" b="0"/>
                <wp:wrapNone/>
                <wp:docPr id="76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524pt;margin-top:551.5pt;width:.5pt;height:.5pt;z-index:-251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19552" behindDoc="1" locked="0" layoutInCell="0" allowOverlap="1">
                <wp:simplePos x="0" y="0"/>
                <wp:positionH relativeFrom="page">
                  <wp:posOffset>538480</wp:posOffset>
                </wp:positionH>
                <wp:positionV relativeFrom="page">
                  <wp:posOffset>7010400</wp:posOffset>
                </wp:positionV>
                <wp:extent cx="12700" cy="173990"/>
                <wp:effectExtent l="0" t="0" r="0" b="0"/>
                <wp:wrapNone/>
                <wp:docPr id="763"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4" o:spid="_x0000_s1026" style="position:absolute;z-index:-251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5.7pt,43.4pt,565.7pt,43.4pt,552pt,42.4pt,552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20576" behindDoc="1" locked="0" layoutInCell="0" allowOverlap="1">
                <wp:simplePos x="0" y="0"/>
                <wp:positionH relativeFrom="page">
                  <wp:posOffset>6654800</wp:posOffset>
                </wp:positionH>
                <wp:positionV relativeFrom="page">
                  <wp:posOffset>7010400</wp:posOffset>
                </wp:positionV>
                <wp:extent cx="12700" cy="173990"/>
                <wp:effectExtent l="0" t="0" r="0" b="0"/>
                <wp:wrapNone/>
                <wp:docPr id="762"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3" o:spid="_x0000_s1026" style="position:absolute;z-index:-251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5.7pt,525pt,565.7pt,525pt,552pt,524pt,552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6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28768" behindDoc="1" locked="0" layoutInCell="0" allowOverlap="1">
                <wp:simplePos x="0" y="0"/>
                <wp:positionH relativeFrom="page">
                  <wp:posOffset>538480</wp:posOffset>
                </wp:positionH>
                <wp:positionV relativeFrom="page">
                  <wp:posOffset>7184390</wp:posOffset>
                </wp:positionV>
                <wp:extent cx="12700" cy="162560"/>
                <wp:effectExtent l="0" t="0" r="0" b="0"/>
                <wp:wrapNone/>
                <wp:docPr id="76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2" o:spid="_x0000_s1026" style="position:absolute;margin-left:42.4pt;margin-top:565.7pt;width:1pt;height:12.8pt;z-index:-251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30816" behindDoc="1" locked="0" layoutInCell="0" allowOverlap="1">
                <wp:simplePos x="0" y="0"/>
                <wp:positionH relativeFrom="page">
                  <wp:posOffset>6654800</wp:posOffset>
                </wp:positionH>
                <wp:positionV relativeFrom="page">
                  <wp:posOffset>7184390</wp:posOffset>
                </wp:positionV>
                <wp:extent cx="12700" cy="162560"/>
                <wp:effectExtent l="0" t="0" r="0" b="0"/>
                <wp:wrapNone/>
                <wp:docPr id="76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1" o:spid="_x0000_s1026" style="position:absolute;margin-left:524pt;margin-top:565.7pt;width:1pt;height:12.8pt;z-index:-251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54368" behindDoc="1" locked="0" layoutInCell="0" allowOverlap="1">
                <wp:simplePos x="0" y="0"/>
                <wp:positionH relativeFrom="page">
                  <wp:posOffset>538480</wp:posOffset>
                </wp:positionH>
                <wp:positionV relativeFrom="page">
                  <wp:posOffset>7345680</wp:posOffset>
                </wp:positionV>
                <wp:extent cx="12700" cy="161290"/>
                <wp:effectExtent l="0" t="0" r="0" b="0"/>
                <wp:wrapNone/>
                <wp:docPr id="75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0" o:spid="_x0000_s1026" style="position:absolute;margin-left:42.4pt;margin-top:578.4pt;width:1pt;height:12.7pt;z-index:-2511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55392" behindDoc="1" locked="0" layoutInCell="0" allowOverlap="1">
                <wp:simplePos x="0" y="0"/>
                <wp:positionH relativeFrom="page">
                  <wp:posOffset>6654800</wp:posOffset>
                </wp:positionH>
                <wp:positionV relativeFrom="page">
                  <wp:posOffset>7345680</wp:posOffset>
                </wp:positionV>
                <wp:extent cx="12700" cy="161290"/>
                <wp:effectExtent l="0" t="0" r="0" b="0"/>
                <wp:wrapNone/>
                <wp:docPr id="758"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9" o:spid="_x0000_s1026" style="position:absolute;margin-left:524pt;margin-top:578.4pt;width:1pt;height:12.7pt;z-index:-2511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59488" behindDoc="1" locked="0" layoutInCell="0" allowOverlap="1">
                <wp:simplePos x="0" y="0"/>
                <wp:positionH relativeFrom="page">
                  <wp:posOffset>538480</wp:posOffset>
                </wp:positionH>
                <wp:positionV relativeFrom="page">
                  <wp:posOffset>7505700</wp:posOffset>
                </wp:positionV>
                <wp:extent cx="12700" cy="161290"/>
                <wp:effectExtent l="0" t="0" r="0" b="0"/>
                <wp:wrapNone/>
                <wp:docPr id="757"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o:spid="_x0000_s1026" style="position:absolute;margin-left:42.4pt;margin-top:591pt;width:1pt;height:12.7pt;z-index:-2511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0512" behindDoc="1" locked="0" layoutInCell="0" allowOverlap="1">
                <wp:simplePos x="0" y="0"/>
                <wp:positionH relativeFrom="page">
                  <wp:posOffset>6654800</wp:posOffset>
                </wp:positionH>
                <wp:positionV relativeFrom="page">
                  <wp:posOffset>7505700</wp:posOffset>
                </wp:positionV>
                <wp:extent cx="12700" cy="161290"/>
                <wp:effectExtent l="0" t="0" r="0" b="0"/>
                <wp:wrapNone/>
                <wp:docPr id="756"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o:spid="_x0000_s1026" style="position:absolute;margin-left:524pt;margin-top:591pt;width:1pt;height:12.7pt;z-index:-2511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3584" behindDoc="1" locked="0" layoutInCell="0" allowOverlap="1">
                <wp:simplePos x="0" y="0"/>
                <wp:positionH relativeFrom="page">
                  <wp:posOffset>538480</wp:posOffset>
                </wp:positionH>
                <wp:positionV relativeFrom="page">
                  <wp:posOffset>7665720</wp:posOffset>
                </wp:positionV>
                <wp:extent cx="12700" cy="162560"/>
                <wp:effectExtent l="0" t="0" r="0" b="0"/>
                <wp:wrapNone/>
                <wp:docPr id="755"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6" o:spid="_x0000_s1026" style="position:absolute;margin-left:42.4pt;margin-top:603.6pt;width:1pt;height:12.8pt;z-index:-251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4608" behindDoc="1" locked="0" layoutInCell="0" allowOverlap="1">
                <wp:simplePos x="0" y="0"/>
                <wp:positionH relativeFrom="page">
                  <wp:posOffset>6654800</wp:posOffset>
                </wp:positionH>
                <wp:positionV relativeFrom="page">
                  <wp:posOffset>7665720</wp:posOffset>
                </wp:positionV>
                <wp:extent cx="12700" cy="162560"/>
                <wp:effectExtent l="0" t="0" r="0" b="0"/>
                <wp:wrapNone/>
                <wp:docPr id="754"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o:spid="_x0000_s1026" style="position:absolute;margin-left:524pt;margin-top:603.6pt;width:1pt;height:12.8pt;z-index:-2511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5632" behindDoc="1" locked="0" layoutInCell="0" allowOverlap="1">
                <wp:simplePos x="0" y="0"/>
                <wp:positionH relativeFrom="page">
                  <wp:posOffset>538480</wp:posOffset>
                </wp:positionH>
                <wp:positionV relativeFrom="page">
                  <wp:posOffset>7828280</wp:posOffset>
                </wp:positionV>
                <wp:extent cx="12700" cy="161290"/>
                <wp:effectExtent l="0" t="0" r="0" b="0"/>
                <wp:wrapNone/>
                <wp:docPr id="75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4" o:spid="_x0000_s1026" style="position:absolute;margin-left:42.4pt;margin-top:616.4pt;width:1pt;height:12.7pt;z-index:-2511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6656" behindDoc="1" locked="0" layoutInCell="0" allowOverlap="1">
                <wp:simplePos x="0" y="0"/>
                <wp:positionH relativeFrom="page">
                  <wp:posOffset>6654800</wp:posOffset>
                </wp:positionH>
                <wp:positionV relativeFrom="page">
                  <wp:posOffset>7828280</wp:posOffset>
                </wp:positionV>
                <wp:extent cx="12700" cy="161290"/>
                <wp:effectExtent l="0" t="0" r="0" b="0"/>
                <wp:wrapNone/>
                <wp:docPr id="752"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3" o:spid="_x0000_s1026" style="position:absolute;margin-left:524pt;margin-top:616.4pt;width:1pt;height:12.7pt;z-index:-251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7680" behindDoc="1" locked="0" layoutInCell="0" allowOverlap="1">
                <wp:simplePos x="0" y="0"/>
                <wp:positionH relativeFrom="page">
                  <wp:posOffset>538480</wp:posOffset>
                </wp:positionH>
                <wp:positionV relativeFrom="page">
                  <wp:posOffset>7988300</wp:posOffset>
                </wp:positionV>
                <wp:extent cx="12700" cy="162560"/>
                <wp:effectExtent l="0" t="0" r="0" b="0"/>
                <wp:wrapNone/>
                <wp:docPr id="751"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2" o:spid="_x0000_s1026" style="position:absolute;margin-left:42.4pt;margin-top:629pt;width:1pt;height:12.8pt;z-index:-2511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68704" behindDoc="1" locked="0" layoutInCell="0" allowOverlap="1">
                <wp:simplePos x="0" y="0"/>
                <wp:positionH relativeFrom="page">
                  <wp:posOffset>6654800</wp:posOffset>
                </wp:positionH>
                <wp:positionV relativeFrom="page">
                  <wp:posOffset>7988300</wp:posOffset>
                </wp:positionV>
                <wp:extent cx="12700" cy="162560"/>
                <wp:effectExtent l="0" t="0" r="0" b="0"/>
                <wp:wrapNone/>
                <wp:docPr id="750"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1" o:spid="_x0000_s1026" style="position:absolute;margin-left:524pt;margin-top:629pt;width:1pt;height:12.8pt;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70752" behindDoc="1" locked="0" layoutInCell="0" allowOverlap="1">
                <wp:simplePos x="0" y="0"/>
                <wp:positionH relativeFrom="page">
                  <wp:posOffset>538480</wp:posOffset>
                </wp:positionH>
                <wp:positionV relativeFrom="page">
                  <wp:posOffset>8149590</wp:posOffset>
                </wp:positionV>
                <wp:extent cx="12700" cy="160020"/>
                <wp:effectExtent l="0" t="0" r="0" b="0"/>
                <wp:wrapNone/>
                <wp:docPr id="749"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0" o:spid="_x0000_s1026" style="position:absolute;z-index:-251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54.3pt,43.4pt,654.3pt,43.4pt,641.7pt,42.4pt,641.7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1776" behindDoc="1" locked="0" layoutInCell="0" allowOverlap="1">
                <wp:simplePos x="0" y="0"/>
                <wp:positionH relativeFrom="page">
                  <wp:posOffset>6654800</wp:posOffset>
                </wp:positionH>
                <wp:positionV relativeFrom="page">
                  <wp:posOffset>8149590</wp:posOffset>
                </wp:positionV>
                <wp:extent cx="12700" cy="160020"/>
                <wp:effectExtent l="0" t="0" r="0" b="0"/>
                <wp:wrapNone/>
                <wp:docPr id="748"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9" o:spid="_x0000_s1026" style="position:absolute;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54.3pt,525pt,654.3pt,525pt,641.7pt,524pt,641.7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4848" behindDoc="1" locked="0" layoutInCell="0" allowOverlap="1">
                <wp:simplePos x="0" y="0"/>
                <wp:positionH relativeFrom="page">
                  <wp:posOffset>538480</wp:posOffset>
                </wp:positionH>
                <wp:positionV relativeFrom="page">
                  <wp:posOffset>8309610</wp:posOffset>
                </wp:positionV>
                <wp:extent cx="12700" cy="160020"/>
                <wp:effectExtent l="0" t="0" r="0" b="0"/>
                <wp:wrapNone/>
                <wp:docPr id="747"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8" o:spid="_x0000_s1026" style="position:absolute;z-index:-251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66.9pt,43.4pt,666.9pt,43.4pt,654.3pt,42.4pt,654.3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5872" behindDoc="1" locked="0" layoutInCell="0" allowOverlap="1">
                <wp:simplePos x="0" y="0"/>
                <wp:positionH relativeFrom="page">
                  <wp:posOffset>6654800</wp:posOffset>
                </wp:positionH>
                <wp:positionV relativeFrom="page">
                  <wp:posOffset>8309610</wp:posOffset>
                </wp:positionV>
                <wp:extent cx="12700" cy="160020"/>
                <wp:effectExtent l="0" t="0" r="0" b="0"/>
                <wp:wrapNone/>
                <wp:docPr id="746"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7" o:spid="_x0000_s1026" style="position:absolute;z-index:-251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66.9pt,525pt,666.9pt,525pt,654.3pt,524pt,654.3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6896" behindDoc="1" locked="0" layoutInCell="0" allowOverlap="1">
                <wp:simplePos x="0" y="0"/>
                <wp:positionH relativeFrom="page">
                  <wp:posOffset>538480</wp:posOffset>
                </wp:positionH>
                <wp:positionV relativeFrom="page">
                  <wp:posOffset>8469630</wp:posOffset>
                </wp:positionV>
                <wp:extent cx="12700" cy="161290"/>
                <wp:effectExtent l="0" t="0" r="0" b="0"/>
                <wp:wrapNone/>
                <wp:docPr id="74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4 h 254"/>
                            <a:gd name="T2" fmla="*/ 20 w 20"/>
                            <a:gd name="T3" fmla="*/ 254 h 254"/>
                            <a:gd name="T4" fmla="*/ 20 w 20"/>
                            <a:gd name="T5" fmla="*/ 0 h 254"/>
                            <a:gd name="T6" fmla="*/ 0 w 20"/>
                            <a:gd name="T7" fmla="*/ 0 h 254"/>
                            <a:gd name="T8" fmla="*/ 0 w 20"/>
                            <a:gd name="T9" fmla="*/ 0 h 254"/>
                          </a:gdLst>
                          <a:ahLst/>
                          <a:cxnLst>
                            <a:cxn ang="0">
                              <a:pos x="T0" y="T1"/>
                            </a:cxn>
                            <a:cxn ang="0">
                              <a:pos x="T2" y="T3"/>
                            </a:cxn>
                            <a:cxn ang="0">
                              <a:pos x="T4" y="T5"/>
                            </a:cxn>
                            <a:cxn ang="0">
                              <a:pos x="T6" y="T7"/>
                            </a:cxn>
                            <a:cxn ang="0">
                              <a:pos x="T8" y="T9"/>
                            </a:cxn>
                          </a:cxnLst>
                          <a:rect l="0" t="0" r="r" b="b"/>
                          <a:pathLst>
                            <a:path w="20" h="254">
                              <a:moveTo>
                                <a:pt x="0" y="254"/>
                              </a:moveTo>
                              <a:lnTo>
                                <a:pt x="20" y="25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6" o:spid="_x0000_s1026" style="position:absolute;z-index:-2511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79.6pt,43.4pt,679.6pt,43.4pt,666.9pt,42.4pt,666.9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" o:allowincell="f" fillcolor="black" stroked="f">
                <v:path arrowok="t" o:connecttype="custom" o:connectlocs="0,161290;12700,1612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77920" behindDoc="1" locked="0" layoutInCell="0" allowOverlap="1">
                <wp:simplePos x="0" y="0"/>
                <wp:positionH relativeFrom="page">
                  <wp:posOffset>6654800</wp:posOffset>
                </wp:positionH>
                <wp:positionV relativeFrom="page">
                  <wp:posOffset>8469630</wp:posOffset>
                </wp:positionV>
                <wp:extent cx="12700" cy="161290"/>
                <wp:effectExtent l="0" t="0" r="0" b="0"/>
                <wp:wrapNone/>
                <wp:docPr id="74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4 h 254"/>
                            <a:gd name="T2" fmla="*/ 20 w 20"/>
                            <a:gd name="T3" fmla="*/ 254 h 254"/>
                            <a:gd name="T4" fmla="*/ 20 w 20"/>
                            <a:gd name="T5" fmla="*/ 0 h 254"/>
                            <a:gd name="T6" fmla="*/ 0 w 20"/>
                            <a:gd name="T7" fmla="*/ 0 h 254"/>
                            <a:gd name="T8" fmla="*/ 0 w 20"/>
                            <a:gd name="T9" fmla="*/ 0 h 254"/>
                          </a:gdLst>
                          <a:ahLst/>
                          <a:cxnLst>
                            <a:cxn ang="0">
                              <a:pos x="T0" y="T1"/>
                            </a:cxn>
                            <a:cxn ang="0">
                              <a:pos x="T2" y="T3"/>
                            </a:cxn>
                            <a:cxn ang="0">
                              <a:pos x="T4" y="T5"/>
                            </a:cxn>
                            <a:cxn ang="0">
                              <a:pos x="T6" y="T7"/>
                            </a:cxn>
                            <a:cxn ang="0">
                              <a:pos x="T8" y="T9"/>
                            </a:cxn>
                          </a:cxnLst>
                          <a:rect l="0" t="0" r="r" b="b"/>
                          <a:pathLst>
                            <a:path w="20" h="254">
                              <a:moveTo>
                                <a:pt x="0" y="254"/>
                              </a:moveTo>
                              <a:lnTo>
                                <a:pt x="20" y="25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5" o:spid="_x0000_s1026" style="position:absolute;z-index:-2511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79.6pt,525pt,679.6pt,525pt,666.9pt,524pt,666.9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" o:allowincell="f" fillcolor="black" stroked="f">
                <v:path arrowok="t" o:connecttype="custom" o:connectlocs="0,161290;12700,1612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86112" behindDoc="1" locked="0" layoutInCell="0" allowOverlap="1">
                <wp:simplePos x="0" y="0"/>
                <wp:positionH relativeFrom="page">
                  <wp:posOffset>538480</wp:posOffset>
                </wp:positionH>
                <wp:positionV relativeFrom="page">
                  <wp:posOffset>8804910</wp:posOffset>
                </wp:positionV>
                <wp:extent cx="6350" cy="6350"/>
                <wp:effectExtent l="0" t="0" r="0" b="0"/>
                <wp:wrapNone/>
                <wp:docPr id="74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4" o:spid="_x0000_s1026" style="position:absolute;margin-left:42.4pt;margin-top:693.3pt;width:.5pt;height:.5pt;z-index:-2511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87136" behindDoc="1" locked="0" layoutInCell="0" allowOverlap="1">
                <wp:simplePos x="0" y="0"/>
                <wp:positionH relativeFrom="page">
                  <wp:posOffset>538480</wp:posOffset>
                </wp:positionH>
                <wp:positionV relativeFrom="page">
                  <wp:posOffset>8804910</wp:posOffset>
                </wp:positionV>
                <wp:extent cx="6350" cy="6350"/>
                <wp:effectExtent l="0" t="0" r="0" b="0"/>
                <wp:wrapNone/>
                <wp:docPr id="74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3" o:spid="_x0000_s1026" style="position:absolute;margin-left:42.4pt;margin-top:693.3pt;width:.5pt;height:.5pt;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88160" behindDoc="1" locked="0" layoutInCell="0" allowOverlap="1">
                <wp:simplePos x="0" y="0"/>
                <wp:positionH relativeFrom="page">
                  <wp:posOffset>543560</wp:posOffset>
                </wp:positionH>
                <wp:positionV relativeFrom="page">
                  <wp:posOffset>8804910</wp:posOffset>
                </wp:positionV>
                <wp:extent cx="6111240" cy="12700"/>
                <wp:effectExtent l="0" t="0" r="0" b="0"/>
                <wp:wrapNone/>
                <wp:docPr id="741"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2" o:spid="_x0000_s1026" style="position:absolute;z-index:-251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94.3pt,524pt,694.3pt,524pt,693.3pt,42.8pt,693.3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89184" behindDoc="1" locked="0" layoutInCell="0" allowOverlap="1">
                <wp:simplePos x="0" y="0"/>
                <wp:positionH relativeFrom="page">
                  <wp:posOffset>6654800</wp:posOffset>
                </wp:positionH>
                <wp:positionV relativeFrom="page">
                  <wp:posOffset>8804910</wp:posOffset>
                </wp:positionV>
                <wp:extent cx="6350" cy="6350"/>
                <wp:effectExtent l="0" t="0" r="0" b="0"/>
                <wp:wrapNone/>
                <wp:docPr id="740"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1" o:spid="_x0000_s1026" style="position:absolute;margin-left:524pt;margin-top:693.3pt;width:.5pt;height:.5pt;z-index:-2511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90208" behindDoc="1" locked="0" layoutInCell="0" allowOverlap="1">
                <wp:simplePos x="0" y="0"/>
                <wp:positionH relativeFrom="page">
                  <wp:posOffset>6654800</wp:posOffset>
                </wp:positionH>
                <wp:positionV relativeFrom="page">
                  <wp:posOffset>8804910</wp:posOffset>
                </wp:positionV>
                <wp:extent cx="6350" cy="6350"/>
                <wp:effectExtent l="0" t="0" r="0" b="0"/>
                <wp:wrapNone/>
                <wp:docPr id="739"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0" o:spid="_x0000_s1026" style="position:absolute;margin-left:524pt;margin-top:693.3pt;width:.5pt;height:.5pt;z-index:-251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191232" behindDoc="1" locked="0" layoutInCell="0" allowOverlap="1">
                <wp:simplePos x="0" y="0"/>
                <wp:positionH relativeFrom="page">
                  <wp:posOffset>538480</wp:posOffset>
                </wp:positionH>
                <wp:positionV relativeFrom="page">
                  <wp:posOffset>8630920</wp:posOffset>
                </wp:positionV>
                <wp:extent cx="12700" cy="173990"/>
                <wp:effectExtent l="0" t="0" r="0" b="0"/>
                <wp:wrapNone/>
                <wp:docPr id="738"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9" o:spid="_x0000_s1026" style="position:absolute;z-index:-251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93.3pt,43.4pt,693.3pt,43.4pt,679.6pt,42.4pt,679.6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92256" behindDoc="1" locked="0" layoutInCell="0" allowOverlap="1">
                <wp:simplePos x="0" y="0"/>
                <wp:positionH relativeFrom="page">
                  <wp:posOffset>6654800</wp:posOffset>
                </wp:positionH>
                <wp:positionV relativeFrom="page">
                  <wp:posOffset>8630920</wp:posOffset>
                </wp:positionV>
                <wp:extent cx="12700" cy="173990"/>
                <wp:effectExtent l="0" t="0" r="0" b="0"/>
                <wp:wrapNone/>
                <wp:docPr id="735"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8" o:spid="_x0000_s1026" style="position:absolute;z-index:-2511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93.3pt,525pt,693.3pt,525pt,679.6pt,524pt,679.6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777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625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925AAB">
      <w:pPr>
        <w:spacing w:after="0" w:line="250" w:lineRule="exact"/>
        <w:ind w:left="964"/>
        <w:rPr>
          <w:sz w:val="24"/>
          <w:szCs w:val="24"/>
        </w:rPr>
      </w:pPr>
    </w:p>
    <w:p w:rsidR="00925AAB" w:rsidRDefault="00ED773D">
      <w:pPr>
        <w:tabs>
          <w:tab w:val="left" w:pos="7526"/>
        </w:tabs>
        <w:spacing w:before="84" w:after="0" w:line="250" w:lineRule="exact"/>
        <w:ind w:left="964" w:right="1352"/>
        <w:jc w:val="both"/>
      </w:pPr>
      <w:r>
        <w:rPr>
          <w:rFonts w:ascii="Arial" w:hAnsi="Arial" w:cs="Arial"/>
          <w:color w:val="000000"/>
          <w:w w:val="102"/>
        </w:rPr>
        <w:t xml:space="preserve">2019  sur  la  transformation  de  la  fonction  publique,  l’article </w:t>
      </w:r>
      <w:r>
        <w:rPr>
          <w:rFonts w:ascii="Arial" w:hAnsi="Arial" w:cs="Arial"/>
          <w:color w:val="000000"/>
        </w:rPr>
        <w:tab/>
      </w:r>
      <w:r>
        <w:rPr>
          <w:rFonts w:ascii="Arial" w:hAnsi="Arial" w:cs="Arial"/>
          <w:color w:val="000000"/>
          <w:w w:val="102"/>
        </w:rPr>
        <w:t xml:space="preserve">14  autorise  par  ailleurs  le </w:t>
      </w:r>
      <w:r>
        <w:br/>
      </w:r>
      <w:r>
        <w:rPr>
          <w:rFonts w:ascii="Arial" w:hAnsi="Arial" w:cs="Arial"/>
          <w:color w:val="000000"/>
          <w:spacing w:val="1"/>
        </w:rPr>
        <w:t xml:space="preserve">Gouvernement à prendre, avant par ordonnance toutes dispositions permettant de favoriser, au </w:t>
      </w:r>
      <w:r>
        <w:br/>
      </w:r>
      <w:r>
        <w:rPr>
          <w:rFonts w:ascii="Arial" w:hAnsi="Arial" w:cs="Arial"/>
          <w:color w:val="000000"/>
          <w:w w:val="107"/>
        </w:rPr>
        <w:t xml:space="preserve">niveau local, la conclusion d'accords négociés dans la fonction publique notamment « </w:t>
      </w:r>
      <w:r>
        <w:rPr>
          <w:rFonts w:ascii="Arial Italic" w:hAnsi="Arial Italic" w:cs="Arial Italic"/>
          <w:color w:val="000000"/>
          <w:w w:val="107"/>
        </w:rPr>
        <w:t xml:space="preserve">en </w:t>
      </w:r>
      <w:r>
        <w:br/>
      </w:r>
      <w:r>
        <w:rPr>
          <w:rFonts w:ascii="Arial Italic" w:hAnsi="Arial Italic" w:cs="Arial Italic"/>
          <w:color w:val="000000"/>
        </w:rPr>
        <w:t xml:space="preserve">définissant les cas et conditions dans lesquels les accords majoritaires disposent d'une portée ou </w:t>
      </w:r>
      <w:r>
        <w:br/>
      </w:r>
      <w:r>
        <w:rPr>
          <w:rFonts w:ascii="Arial Italic" w:hAnsi="Arial Italic" w:cs="Arial Italic"/>
          <w:color w:val="000000"/>
        </w:rPr>
        <w:t>d'effets juridiques</w:t>
      </w:r>
      <w:r>
        <w:rPr>
          <w:rFonts w:ascii="Arial" w:hAnsi="Arial" w:cs="Arial"/>
          <w:color w:val="000000"/>
        </w:rPr>
        <w:t xml:space="preserve"> ».</w:t>
      </w:r>
    </w:p>
    <w:p w:rsidR="00925AAB" w:rsidRDefault="00925AAB">
      <w:pPr>
        <w:spacing w:after="0" w:line="250" w:lineRule="exact"/>
        <w:ind w:left="964"/>
        <w:rPr>
          <w:sz w:val="24"/>
          <w:szCs w:val="24"/>
        </w:rPr>
      </w:pPr>
    </w:p>
    <w:p w:rsidR="00925AAB" w:rsidRDefault="00ED773D">
      <w:pPr>
        <w:spacing w:before="20" w:after="0" w:line="250" w:lineRule="exact"/>
        <w:ind w:left="964" w:right="1354"/>
        <w:jc w:val="both"/>
      </w:pPr>
      <w:r>
        <w:rPr>
          <w:rFonts w:ascii="Arial" w:hAnsi="Arial" w:cs="Arial"/>
          <w:color w:val="000000"/>
          <w:w w:val="104"/>
        </w:rPr>
        <w:t xml:space="preserve">Les signataires du présent accord réaffirment leur attachement profond à la négociation de </w:t>
      </w:r>
      <w:r>
        <w:rPr>
          <w:rFonts w:ascii="Arial" w:hAnsi="Arial" w:cs="Arial"/>
          <w:color w:val="000000"/>
        </w:rPr>
        <w:t xml:space="preserve">proximité qui doit s’inscrire dans le respect de la hiérarchie des normes et du statut général de la </w:t>
      </w:r>
      <w:r>
        <w:rPr>
          <w:rFonts w:ascii="Arial" w:hAnsi="Arial" w:cs="Arial"/>
          <w:color w:val="000000"/>
          <w:spacing w:val="-2"/>
        </w:rPr>
        <w:t xml:space="preserve">fonction publique et reposer sur la construction partagée d’un agenda social reprenant, les thèmes </w:t>
      </w:r>
      <w:r>
        <w:rPr>
          <w:rFonts w:ascii="Arial" w:hAnsi="Arial" w:cs="Arial"/>
          <w:color w:val="000000"/>
          <w:spacing w:val="-1"/>
        </w:rPr>
        <w:t>de l’article 8 bis de la loi du 13 juillet 1983 et en définissant un calendrier de négociation avec une périodicité maximale de trois ans pour chacun des thèmes.</w:t>
      </w:r>
    </w:p>
    <w:p w:rsidR="00925AAB" w:rsidRDefault="00925AAB">
      <w:pPr>
        <w:spacing w:after="0" w:line="253" w:lineRule="exact"/>
        <w:ind w:left="964"/>
        <w:rPr>
          <w:sz w:val="24"/>
          <w:szCs w:val="24"/>
        </w:rPr>
      </w:pPr>
    </w:p>
    <w:p w:rsidR="00925AAB" w:rsidRDefault="00ED773D">
      <w:pPr>
        <w:spacing w:before="15" w:after="0" w:line="253" w:lineRule="exact"/>
        <w:ind w:left="964"/>
      </w:pPr>
      <w:r>
        <w:rPr>
          <w:rFonts w:ascii="Arial" w:hAnsi="Arial" w:cs="Arial"/>
          <w:color w:val="000000"/>
        </w:rPr>
        <w:t>Ces négociations pourront porter sur les thèmes suivants :</w:t>
      </w:r>
    </w:p>
    <w:p w:rsidR="00925AAB" w:rsidRDefault="00ED773D">
      <w:pPr>
        <w:tabs>
          <w:tab w:val="left" w:pos="1685"/>
        </w:tabs>
        <w:spacing w:before="5" w:after="0" w:line="253" w:lineRule="exact"/>
        <w:ind w:left="1325"/>
      </w:pPr>
      <w:r>
        <w:rPr>
          <w:rFonts w:ascii="Calibri" w:hAnsi="Calibri" w:cs="Calibri"/>
          <w:color w:val="000000"/>
        </w:rPr>
        <w:t>-</w:t>
      </w:r>
      <w:r>
        <w:rPr>
          <w:rFonts w:ascii="Arial" w:hAnsi="Arial" w:cs="Arial"/>
          <w:color w:val="000000"/>
        </w:rPr>
        <w:tab/>
        <w:t>Conditions et organisation du travail, télétravail ;</w:t>
      </w:r>
    </w:p>
    <w:p w:rsidR="00925AAB" w:rsidRDefault="00ED773D">
      <w:pPr>
        <w:tabs>
          <w:tab w:val="left" w:pos="1685"/>
        </w:tabs>
        <w:spacing w:before="1" w:after="0" w:line="253" w:lineRule="exact"/>
        <w:ind w:left="1325"/>
      </w:pPr>
      <w:r>
        <w:rPr>
          <w:rFonts w:ascii="Calibri" w:hAnsi="Calibri" w:cs="Calibri"/>
          <w:color w:val="000000"/>
        </w:rPr>
        <w:t>-</w:t>
      </w:r>
      <w:r>
        <w:rPr>
          <w:rFonts w:ascii="Arial" w:hAnsi="Arial" w:cs="Arial"/>
          <w:color w:val="000000"/>
        </w:rPr>
        <w:tab/>
        <w:t>Formation professionnelle et continue ;</w:t>
      </w:r>
    </w:p>
    <w:p w:rsidR="00925AAB" w:rsidRDefault="00ED773D">
      <w:pPr>
        <w:tabs>
          <w:tab w:val="left" w:pos="1685"/>
        </w:tabs>
        <w:spacing w:before="4" w:after="0" w:line="253" w:lineRule="exact"/>
        <w:ind w:left="1325"/>
      </w:pPr>
      <w:r>
        <w:rPr>
          <w:rFonts w:ascii="Calibri" w:hAnsi="Calibri" w:cs="Calibri"/>
          <w:color w:val="000000"/>
        </w:rPr>
        <w:t>-</w:t>
      </w:r>
      <w:r>
        <w:rPr>
          <w:rFonts w:ascii="Arial" w:hAnsi="Arial" w:cs="Arial"/>
          <w:color w:val="000000"/>
        </w:rPr>
        <w:tab/>
        <w:t>Hygiène, sécurité et santé au travail ;</w:t>
      </w:r>
    </w:p>
    <w:p w:rsidR="00925AAB" w:rsidRDefault="00ED773D">
      <w:pPr>
        <w:tabs>
          <w:tab w:val="left" w:pos="1685"/>
        </w:tabs>
        <w:spacing w:before="4" w:after="0" w:line="253" w:lineRule="exact"/>
        <w:ind w:left="1325"/>
      </w:pPr>
      <w:r>
        <w:rPr>
          <w:rFonts w:ascii="Calibri" w:hAnsi="Calibri" w:cs="Calibri"/>
          <w:color w:val="000000"/>
        </w:rPr>
        <w:t>-</w:t>
      </w:r>
      <w:r>
        <w:rPr>
          <w:rFonts w:ascii="Arial" w:hAnsi="Arial" w:cs="Arial"/>
          <w:color w:val="000000"/>
        </w:rPr>
        <w:tab/>
        <w:t>Insertion professionnelle des personnes handicapées et maintien dans l’emploi;</w:t>
      </w:r>
    </w:p>
    <w:p w:rsidR="00925AAB" w:rsidRDefault="00ED773D">
      <w:pPr>
        <w:tabs>
          <w:tab w:val="left" w:pos="1685"/>
        </w:tabs>
        <w:spacing w:before="4" w:after="0" w:line="253" w:lineRule="exact"/>
        <w:ind w:left="1325"/>
      </w:pPr>
      <w:r>
        <w:rPr>
          <w:rFonts w:ascii="Calibri" w:hAnsi="Calibri" w:cs="Calibri"/>
          <w:color w:val="000000"/>
        </w:rPr>
        <w:t>-</w:t>
      </w:r>
      <w:r>
        <w:rPr>
          <w:rFonts w:ascii="Arial" w:hAnsi="Arial" w:cs="Arial"/>
          <w:color w:val="000000"/>
        </w:rPr>
        <w:tab/>
        <w:t>Egalité professionnelle entre les hommes et les femmes sur la base d’une analyse</w:t>
      </w:r>
    </w:p>
    <w:p w:rsidR="00925AAB" w:rsidRDefault="00ED773D">
      <w:pPr>
        <w:spacing w:before="1" w:after="0" w:line="233" w:lineRule="exact"/>
        <w:ind w:left="1685"/>
      </w:pPr>
      <w:r>
        <w:rPr>
          <w:rFonts w:ascii="Arial" w:hAnsi="Arial" w:cs="Arial"/>
          <w:color w:val="000000"/>
        </w:rPr>
        <w:t>comparée des carrières et des rémunérations.</w:t>
      </w:r>
    </w:p>
    <w:p w:rsidR="00925AAB" w:rsidRDefault="00ED773D">
      <w:pPr>
        <w:spacing w:before="245" w:after="0" w:line="260" w:lineRule="exact"/>
        <w:ind w:left="964" w:right="1352"/>
        <w:jc w:val="both"/>
      </w:pPr>
      <w:r>
        <w:rPr>
          <w:rFonts w:ascii="Arial" w:hAnsi="Arial" w:cs="Arial"/>
          <w:color w:val="000000"/>
          <w:w w:val="107"/>
        </w:rPr>
        <w:t xml:space="preserve">Les signataires du présent accord s’accordent sur la nécessité de voir les accords locaux </w:t>
      </w:r>
      <w:r>
        <w:br/>
      </w:r>
      <w:r>
        <w:rPr>
          <w:rFonts w:ascii="Arial" w:hAnsi="Arial" w:cs="Arial"/>
          <w:color w:val="000000"/>
          <w:w w:val="105"/>
        </w:rPr>
        <w:t xml:space="preserve">négociés, soumis, </w:t>
      </w:r>
      <w:r>
        <w:rPr>
          <w:rFonts w:ascii="Arial Italic" w:hAnsi="Arial Italic" w:cs="Arial Italic"/>
          <w:color w:val="000000"/>
          <w:w w:val="105"/>
        </w:rPr>
        <w:t>a postériori</w:t>
      </w:r>
      <w:r>
        <w:rPr>
          <w:rFonts w:ascii="Arial" w:hAnsi="Arial" w:cs="Arial"/>
          <w:color w:val="000000"/>
          <w:w w:val="105"/>
        </w:rPr>
        <w:t xml:space="preserve">, au contrôle de conformité par les ARS en vue de les rendre </w:t>
      </w:r>
      <w:r>
        <w:br/>
      </w:r>
      <w:r>
        <w:rPr>
          <w:rFonts w:ascii="Arial" w:hAnsi="Arial" w:cs="Arial"/>
          <w:color w:val="000000"/>
        </w:rPr>
        <w:t>opposables.</w:t>
      </w:r>
    </w:p>
    <w:p w:rsidR="00925AAB" w:rsidRDefault="00ED773D">
      <w:pPr>
        <w:spacing w:before="17" w:after="0" w:line="240" w:lineRule="exact"/>
        <w:ind w:left="964" w:right="1359"/>
        <w:jc w:val="both"/>
      </w:pPr>
      <w:r>
        <w:rPr>
          <w:rFonts w:ascii="Arial" w:hAnsi="Arial" w:cs="Arial"/>
          <w:color w:val="000000"/>
          <w:w w:val="103"/>
        </w:rPr>
        <w:t xml:space="preserve">Cette procédure d’agrément doit permettre de s’assurer de la validité des accords et de leur </w:t>
      </w:r>
      <w:r>
        <w:rPr>
          <w:rFonts w:ascii="Arial" w:hAnsi="Arial" w:cs="Arial"/>
          <w:color w:val="000000"/>
        </w:rPr>
        <w:t>conformité avec le cadre législatif et réglementaire national.</w:t>
      </w:r>
    </w:p>
    <w:p w:rsidR="00925AAB" w:rsidRDefault="00ED773D">
      <w:pPr>
        <w:spacing w:before="249" w:after="0" w:line="254" w:lineRule="exact"/>
        <w:ind w:left="964" w:right="1354"/>
        <w:jc w:val="both"/>
      </w:pPr>
      <w:r>
        <w:rPr>
          <w:rFonts w:ascii="Arial" w:hAnsi="Arial" w:cs="Arial"/>
          <w:color w:val="000000"/>
          <w:w w:val="102"/>
        </w:rPr>
        <w:t xml:space="preserve">Les signataires du présent accord sont également attachés à maintenir un dialogue social de </w:t>
      </w:r>
      <w:r>
        <w:br/>
      </w:r>
      <w:r>
        <w:rPr>
          <w:rFonts w:ascii="Arial" w:hAnsi="Arial" w:cs="Arial"/>
          <w:color w:val="000000"/>
          <w:spacing w:val="1"/>
        </w:rPr>
        <w:t xml:space="preserve">qualité en matière d’hygiène, de sécurité et de conditions de travail compte tenu des spécificités </w:t>
      </w:r>
      <w:r>
        <w:br/>
      </w:r>
      <w:r>
        <w:rPr>
          <w:rFonts w:ascii="Arial" w:hAnsi="Arial" w:cs="Arial"/>
          <w:color w:val="000000"/>
          <w:spacing w:val="-2"/>
        </w:rPr>
        <w:t xml:space="preserve">de la fonction publique hospitalière. La mise en place des formations spécialisées du comité social </w:t>
      </w:r>
      <w:r>
        <w:br/>
      </w:r>
      <w:r>
        <w:rPr>
          <w:rFonts w:ascii="Arial" w:hAnsi="Arial" w:cs="Arial"/>
          <w:color w:val="000000"/>
          <w:spacing w:val="-1"/>
        </w:rPr>
        <w:t xml:space="preserve">d’établissement en matière de santé, de sécurité et de conditions de travail devra par conséquent </w:t>
      </w:r>
      <w:r>
        <w:br/>
      </w:r>
      <w:r>
        <w:rPr>
          <w:rFonts w:ascii="Arial" w:hAnsi="Arial" w:cs="Arial"/>
          <w:color w:val="000000"/>
          <w:spacing w:val="1"/>
        </w:rPr>
        <w:t xml:space="preserve">se traduire par la mise à disposition des représentants du personnel des moyens nécessaires à </w:t>
      </w:r>
      <w:r>
        <w:br/>
      </w:r>
      <w:r>
        <w:rPr>
          <w:rFonts w:ascii="Arial" w:hAnsi="Arial" w:cs="Arial"/>
          <w:color w:val="000000"/>
          <w:w w:val="104"/>
        </w:rPr>
        <w:t xml:space="preserve">l’exercice de leurs prérogatives dans le respect des nouveaux textes. Un groupe de travail, </w:t>
      </w:r>
      <w:r>
        <w:br/>
      </w:r>
      <w:r>
        <w:rPr>
          <w:rFonts w:ascii="Arial" w:hAnsi="Arial" w:cs="Arial"/>
          <w:color w:val="000000"/>
          <w:spacing w:val="-2"/>
        </w:rPr>
        <w:t xml:space="preserve">composé des organisations représentées en CSFPH, sera par conséquent mis en place à compter </w:t>
      </w:r>
      <w:r>
        <w:br/>
      </w:r>
      <w:r>
        <w:rPr>
          <w:rFonts w:ascii="Arial" w:hAnsi="Arial" w:cs="Arial"/>
          <w:color w:val="000000"/>
          <w:spacing w:val="-2"/>
        </w:rPr>
        <w:t>de septembre 2020afin de déterminer les modalités de mise en œuvre de cet objectif.</w:t>
      </w:r>
    </w:p>
    <w:p w:rsidR="00925AAB" w:rsidRDefault="00ED773D">
      <w:pPr>
        <w:spacing w:before="247" w:after="0" w:line="253" w:lineRule="exact"/>
        <w:ind w:left="1325"/>
      </w:pPr>
      <w:r>
        <w:rPr>
          <w:rFonts w:ascii="Arial Bold" w:hAnsi="Arial Bold" w:cs="Arial Bold"/>
          <w:color w:val="000000"/>
          <w:spacing w:val="1"/>
        </w:rPr>
        <w:t>5.  Valoriser l’engagement collectif</w:t>
      </w:r>
    </w:p>
    <w:p w:rsidR="00925AAB" w:rsidRDefault="00925AAB">
      <w:pPr>
        <w:spacing w:after="0" w:line="250" w:lineRule="exact"/>
        <w:ind w:left="964"/>
        <w:rPr>
          <w:sz w:val="24"/>
          <w:szCs w:val="24"/>
        </w:rPr>
      </w:pPr>
    </w:p>
    <w:p w:rsidR="00925AAB" w:rsidRDefault="00ED773D">
      <w:pPr>
        <w:spacing w:before="20" w:after="0" w:line="250" w:lineRule="exact"/>
        <w:ind w:left="964" w:right="1358"/>
        <w:jc w:val="both"/>
      </w:pPr>
      <w:r>
        <w:rPr>
          <w:rFonts w:ascii="Arial" w:hAnsi="Arial" w:cs="Arial"/>
          <w:color w:val="000000"/>
        </w:rPr>
        <w:t>Le décret n°2020-255 du 13 mars 2020 a créé la prime d’intéressement collectif dans la fonction publique hospitalière. Cette prime a vocation à renforcer la qualité du service rendu et à valoriser l’engagement des équipes dans des projets collectifs.</w:t>
      </w:r>
    </w:p>
    <w:p w:rsidR="00925AAB" w:rsidRDefault="00ED773D">
      <w:pPr>
        <w:spacing w:before="248" w:after="0" w:line="253" w:lineRule="exact"/>
        <w:ind w:left="964" w:right="1355"/>
        <w:jc w:val="both"/>
      </w:pPr>
      <w:r>
        <w:rPr>
          <w:rFonts w:ascii="Arial" w:hAnsi="Arial" w:cs="Arial"/>
          <w:color w:val="000000"/>
          <w:spacing w:val="3"/>
        </w:rPr>
        <w:t xml:space="preserve">Les signataires du présent accord conviennent que la voie de la négociation locale devra être </w:t>
      </w:r>
      <w:r>
        <w:br/>
      </w:r>
      <w:r>
        <w:rPr>
          <w:rFonts w:ascii="Arial" w:hAnsi="Arial" w:cs="Arial"/>
          <w:color w:val="000000"/>
          <w:w w:val="103"/>
        </w:rPr>
        <w:t xml:space="preserve">privilégiée pour la définition d’objectifs prioritaires non financiers et d’indicateurs de résultats </w:t>
      </w:r>
      <w:r>
        <w:br/>
      </w:r>
      <w:r>
        <w:rPr>
          <w:rFonts w:ascii="Arial" w:hAnsi="Arial" w:cs="Arial"/>
          <w:color w:val="000000"/>
          <w:w w:val="102"/>
        </w:rPr>
        <w:t xml:space="preserve">collectifs intéressant l’ensemble des fonctions exercées dans les établissements comme, par </w:t>
      </w:r>
      <w:r>
        <w:br/>
      </w:r>
      <w:r>
        <w:rPr>
          <w:rFonts w:ascii="Arial" w:hAnsi="Arial" w:cs="Arial"/>
          <w:color w:val="000000"/>
        </w:rPr>
        <w:t>exemple :</w:t>
      </w:r>
    </w:p>
    <w:p w:rsidR="00925AAB" w:rsidRDefault="00ED773D">
      <w:pPr>
        <w:tabs>
          <w:tab w:val="left" w:pos="1685"/>
        </w:tabs>
        <w:spacing w:before="16" w:after="0" w:line="253" w:lineRule="exact"/>
        <w:ind w:left="1325"/>
      </w:pPr>
      <w:r>
        <w:rPr>
          <w:rFonts w:ascii="Calibri" w:hAnsi="Calibri" w:cs="Calibri"/>
          <w:color w:val="000000"/>
        </w:rPr>
        <w:t>-</w:t>
      </w:r>
      <w:r>
        <w:rPr>
          <w:rFonts w:ascii="Arial" w:hAnsi="Arial" w:cs="Arial"/>
          <w:color w:val="000000"/>
        </w:rPr>
        <w:tab/>
        <w:t>La qualité des soins,</w:t>
      </w:r>
    </w:p>
    <w:p w:rsidR="00925AAB" w:rsidRDefault="00ED773D">
      <w:pPr>
        <w:tabs>
          <w:tab w:val="left" w:pos="1685"/>
        </w:tabs>
        <w:spacing w:before="3" w:after="0" w:line="253" w:lineRule="exact"/>
        <w:ind w:left="1325"/>
      </w:pPr>
      <w:r>
        <w:rPr>
          <w:rFonts w:ascii="Calibri" w:hAnsi="Calibri" w:cs="Calibri"/>
          <w:color w:val="000000"/>
        </w:rPr>
        <w:t>-</w:t>
      </w:r>
      <w:r>
        <w:rPr>
          <w:rFonts w:ascii="Arial" w:hAnsi="Arial" w:cs="Arial"/>
          <w:color w:val="000000"/>
        </w:rPr>
        <w:tab/>
        <w:t>La qualité de l’accueil,</w:t>
      </w:r>
    </w:p>
    <w:p w:rsidR="00925AAB" w:rsidRDefault="00ED773D">
      <w:pPr>
        <w:tabs>
          <w:tab w:val="left" w:pos="1685"/>
        </w:tabs>
        <w:spacing w:before="4" w:after="0" w:line="253" w:lineRule="exact"/>
        <w:ind w:left="1325"/>
      </w:pPr>
      <w:r>
        <w:rPr>
          <w:rFonts w:ascii="Calibri" w:hAnsi="Calibri" w:cs="Calibri"/>
          <w:color w:val="000000"/>
        </w:rPr>
        <w:t>-</w:t>
      </w:r>
      <w:r>
        <w:rPr>
          <w:rFonts w:ascii="Arial" w:hAnsi="Arial" w:cs="Arial"/>
          <w:color w:val="000000"/>
        </w:rPr>
        <w:tab/>
        <w:t>La mise en place de projets améliorant les organisations et l’aménagement du travail,</w:t>
      </w:r>
    </w:p>
    <w:p w:rsidR="00925AAB" w:rsidRDefault="00ED773D">
      <w:pPr>
        <w:tabs>
          <w:tab w:val="left" w:pos="1685"/>
        </w:tabs>
        <w:spacing w:before="2" w:after="0" w:line="253" w:lineRule="exact"/>
        <w:ind w:left="1325"/>
      </w:pPr>
      <w:r>
        <w:rPr>
          <w:rFonts w:ascii="Calibri" w:hAnsi="Calibri" w:cs="Calibri"/>
          <w:color w:val="000000"/>
        </w:rPr>
        <w:t>-</w:t>
      </w:r>
      <w:r>
        <w:rPr>
          <w:rFonts w:ascii="Arial" w:hAnsi="Arial" w:cs="Arial"/>
          <w:color w:val="000000"/>
        </w:rPr>
        <w:tab/>
        <w:t>L’optimisation de l’utilisation des plateaux techniques.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4" w:after="0" w:line="161" w:lineRule="exact"/>
        <w:ind w:left="964"/>
      </w:pPr>
      <w:r>
        <w:rPr>
          <w:rFonts w:ascii="Arial Bold" w:hAnsi="Arial Bold" w:cs="Arial Bold"/>
          <w:color w:val="292373"/>
          <w:sz w:val="14"/>
          <w:szCs w:val="14"/>
        </w:rPr>
        <w:t>28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576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3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5"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iAg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D/ms9i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805184" behindDoc="1" locked="0" layoutInCell="0" allowOverlap="1">
                <wp:simplePos x="0" y="0"/>
                <wp:positionH relativeFrom="page">
                  <wp:posOffset>822960</wp:posOffset>
                </wp:positionH>
                <wp:positionV relativeFrom="page">
                  <wp:posOffset>3738880</wp:posOffset>
                </wp:positionV>
                <wp:extent cx="5782310" cy="163830"/>
                <wp:effectExtent l="0" t="0" r="0" b="0"/>
                <wp:wrapNone/>
                <wp:docPr id="733"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2310" cy="163830"/>
                        </a:xfrm>
                        <a:custGeom>
                          <a:avLst/>
                          <a:gdLst>
                            <a:gd name="T0" fmla="*/ 0 w 9105"/>
                            <a:gd name="T1" fmla="*/ 257 h 257"/>
                            <a:gd name="T2" fmla="*/ 0 w 9105"/>
                            <a:gd name="T3" fmla="*/ 1 h 257"/>
                            <a:gd name="T4" fmla="*/ 9105 w 9105"/>
                            <a:gd name="T5" fmla="*/ 1 h 257"/>
                            <a:gd name="T6" fmla="*/ 9105 w 9105"/>
                            <a:gd name="T7" fmla="*/ 257 h 257"/>
                            <a:gd name="T8" fmla="*/ 9105 w 9105"/>
                            <a:gd name="T9" fmla="*/ 257 h 257"/>
                          </a:gdLst>
                          <a:ahLst/>
                          <a:cxnLst>
                            <a:cxn ang="0">
                              <a:pos x="T0" y="T1"/>
                            </a:cxn>
                            <a:cxn ang="0">
                              <a:pos x="T2" y="T3"/>
                            </a:cxn>
                            <a:cxn ang="0">
                              <a:pos x="T4" y="T5"/>
                            </a:cxn>
                            <a:cxn ang="0">
                              <a:pos x="T6" y="T7"/>
                            </a:cxn>
                            <a:cxn ang="0">
                              <a:pos x="T8" y="T9"/>
                            </a:cxn>
                          </a:cxnLst>
                          <a:rect l="0" t="0" r="r" b="b"/>
                          <a:pathLst>
                            <a:path w="9105" h="257">
                              <a:moveTo>
                                <a:pt x="0" y="257"/>
                              </a:moveTo>
                              <a:lnTo>
                                <a:pt x="0" y="1"/>
                              </a:lnTo>
                              <a:lnTo>
                                <a:pt x="9105" y="1"/>
                              </a:lnTo>
                              <a:lnTo>
                                <a:pt x="9105" y="2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4" o:spid="_x0000_s1026" style="position:absolute;margin-left:64.8pt;margin-top:294.4pt;width:455.3pt;height:12.9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" o:allowincell="f" path="m,257l,1r9105,l9105,257e" stroked="f">
                <v:path arrowok="t" o:connecttype="custom" o:connectlocs="0,163830;0,637;5782310,637;5782310,163830;5782310,163830" o:connectangles="0,0,0,0,0"/>
                <w10:wrap anchorx="page" anchory="page"/>
              </v:shape>
            </w:pict>
          </mc:Fallback>
        </mc:AlternateContent>
      </w:r>
      <w:r>
        <w:rPr>
          <w:noProof/>
          <w:lang w:val="en-US" w:eastAsia="en-US"/>
        </w:rPr>
        <mc:AlternateContent>
          <mc:Choice Requires="wps">
            <w:drawing>
              <wp:anchor distT="0" distB="0" distL="114300" distR="114300" simplePos="0" relativeHeight="251829760" behindDoc="1" locked="0" layoutInCell="0" allowOverlap="1">
                <wp:simplePos x="0" y="0"/>
                <wp:positionH relativeFrom="page">
                  <wp:posOffset>822960</wp:posOffset>
                </wp:positionH>
                <wp:positionV relativeFrom="page">
                  <wp:posOffset>3902710</wp:posOffset>
                </wp:positionV>
                <wp:extent cx="5782310" cy="162560"/>
                <wp:effectExtent l="0" t="0" r="0" b="0"/>
                <wp:wrapNone/>
                <wp:docPr id="732"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2310" cy="162560"/>
                        </a:xfrm>
                        <a:custGeom>
                          <a:avLst/>
                          <a:gdLst>
                            <a:gd name="T0" fmla="*/ 0 w 9105"/>
                            <a:gd name="T1" fmla="*/ 255 h 255"/>
                            <a:gd name="T2" fmla="*/ 0 w 9105"/>
                            <a:gd name="T3" fmla="*/ 0 h 255"/>
                            <a:gd name="T4" fmla="*/ 9105 w 9105"/>
                            <a:gd name="T5" fmla="*/ 0 h 255"/>
                            <a:gd name="T6" fmla="*/ 9105 w 9105"/>
                            <a:gd name="T7" fmla="*/ 255 h 255"/>
                            <a:gd name="T8" fmla="*/ 9105 w 9105"/>
                            <a:gd name="T9" fmla="*/ 255 h 255"/>
                          </a:gdLst>
                          <a:ahLst/>
                          <a:cxnLst>
                            <a:cxn ang="0">
                              <a:pos x="T0" y="T1"/>
                            </a:cxn>
                            <a:cxn ang="0">
                              <a:pos x="T2" y="T3"/>
                            </a:cxn>
                            <a:cxn ang="0">
                              <a:pos x="T4" y="T5"/>
                            </a:cxn>
                            <a:cxn ang="0">
                              <a:pos x="T6" y="T7"/>
                            </a:cxn>
                            <a:cxn ang="0">
                              <a:pos x="T8" y="T9"/>
                            </a:cxn>
                          </a:cxnLst>
                          <a:rect l="0" t="0" r="r" b="b"/>
                          <a:pathLst>
                            <a:path w="9105" h="255">
                              <a:moveTo>
                                <a:pt x="0" y="255"/>
                              </a:moveTo>
                              <a:lnTo>
                                <a:pt x="0" y="0"/>
                              </a:lnTo>
                              <a:lnTo>
                                <a:pt x="9105" y="0"/>
                              </a:lnTo>
                              <a:lnTo>
                                <a:pt x="9105" y="2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3" o:spid="_x0000_s1026" style="position:absolute;margin-left:64.8pt;margin-top:307.3pt;width:455.3pt;height:12.8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" o:allowincell="f" path="m,255l,,9105,r,255e" stroked="f">
                <v:path arrowok="t" o:connecttype="custom" o:connectlocs="0,162560;0,0;5782310,0;5782310,162560;5782310,162560" o:connectangles="0,0,0,0,0"/>
                <w10:wrap anchorx="page" anchory="page"/>
              </v:shape>
            </w:pict>
          </mc:Fallback>
        </mc:AlternateContent>
      </w:r>
      <w:r>
        <w:rPr>
          <w:noProof/>
          <w:lang w:val="en-US" w:eastAsia="en-US"/>
        </w:rPr>
        <mc:AlternateContent>
          <mc:Choice Requires="wps">
            <w:drawing>
              <wp:anchor distT="0" distB="0" distL="114300" distR="114300" simplePos="0" relativeHeight="251844096" behindDoc="1" locked="0" layoutInCell="0" allowOverlap="1">
                <wp:simplePos x="0" y="0"/>
                <wp:positionH relativeFrom="page">
                  <wp:posOffset>822960</wp:posOffset>
                </wp:positionH>
                <wp:positionV relativeFrom="page">
                  <wp:posOffset>4065270</wp:posOffset>
                </wp:positionV>
                <wp:extent cx="5782310" cy="163830"/>
                <wp:effectExtent l="0" t="0" r="0" b="0"/>
                <wp:wrapNone/>
                <wp:docPr id="731"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2310" cy="163830"/>
                        </a:xfrm>
                        <a:custGeom>
                          <a:avLst/>
                          <a:gdLst>
                            <a:gd name="T0" fmla="*/ 0 w 9105"/>
                            <a:gd name="T1" fmla="*/ 257 h 257"/>
                            <a:gd name="T2" fmla="*/ 0 w 9105"/>
                            <a:gd name="T3" fmla="*/ 0 h 257"/>
                            <a:gd name="T4" fmla="*/ 9105 w 9105"/>
                            <a:gd name="T5" fmla="*/ 0 h 257"/>
                            <a:gd name="T6" fmla="*/ 9105 w 9105"/>
                            <a:gd name="T7" fmla="*/ 257 h 257"/>
                            <a:gd name="T8" fmla="*/ 9105 w 9105"/>
                            <a:gd name="T9" fmla="*/ 257 h 257"/>
                          </a:gdLst>
                          <a:ahLst/>
                          <a:cxnLst>
                            <a:cxn ang="0">
                              <a:pos x="T0" y="T1"/>
                            </a:cxn>
                            <a:cxn ang="0">
                              <a:pos x="T2" y="T3"/>
                            </a:cxn>
                            <a:cxn ang="0">
                              <a:pos x="T4" y="T5"/>
                            </a:cxn>
                            <a:cxn ang="0">
                              <a:pos x="T6" y="T7"/>
                            </a:cxn>
                            <a:cxn ang="0">
                              <a:pos x="T8" y="T9"/>
                            </a:cxn>
                          </a:cxnLst>
                          <a:rect l="0" t="0" r="r" b="b"/>
                          <a:pathLst>
                            <a:path w="9105" h="257">
                              <a:moveTo>
                                <a:pt x="0" y="257"/>
                              </a:moveTo>
                              <a:lnTo>
                                <a:pt x="0" y="0"/>
                              </a:lnTo>
                              <a:lnTo>
                                <a:pt x="9105" y="0"/>
                              </a:lnTo>
                              <a:lnTo>
                                <a:pt x="9105" y="2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2" o:spid="_x0000_s1026" style="position:absolute;margin-left:64.8pt;margin-top:320.1pt;width:455.3pt;height:12.9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" o:allowincell="f" path="m,257l,,9105,r,257e" stroked="f">
                <v:path arrowok="t" o:connecttype="custom" o:connectlocs="0,163830;0,0;5782310,0;5782310,163830;5782310,163830" o:connectangles="0,0,0,0,0"/>
                <w10:wrap anchorx="page" anchory="page"/>
              </v:shape>
            </w:pict>
          </mc:Fallback>
        </mc:AlternateContent>
      </w:r>
      <w:r>
        <w:rPr>
          <w:noProof/>
          <w:lang w:val="en-US" w:eastAsia="en-US"/>
        </w:rPr>
        <mc:AlternateContent>
          <mc:Choice Requires="wps">
            <w:drawing>
              <wp:anchor distT="0" distB="0" distL="114300" distR="114300" simplePos="0" relativeHeight="251865600" behindDoc="1" locked="0" layoutInCell="0" allowOverlap="1">
                <wp:simplePos x="0" y="0"/>
                <wp:positionH relativeFrom="page">
                  <wp:posOffset>822960</wp:posOffset>
                </wp:positionH>
                <wp:positionV relativeFrom="page">
                  <wp:posOffset>4227830</wp:posOffset>
                </wp:positionV>
                <wp:extent cx="5782310" cy="163830"/>
                <wp:effectExtent l="0" t="0" r="0" b="0"/>
                <wp:wrapNone/>
                <wp:docPr id="730"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2310" cy="163830"/>
                        </a:xfrm>
                        <a:custGeom>
                          <a:avLst/>
                          <a:gdLst>
                            <a:gd name="T0" fmla="*/ 0 w 9105"/>
                            <a:gd name="T1" fmla="*/ 258 h 258"/>
                            <a:gd name="T2" fmla="*/ 0 w 9105"/>
                            <a:gd name="T3" fmla="*/ 1 h 258"/>
                            <a:gd name="T4" fmla="*/ 9105 w 9105"/>
                            <a:gd name="T5" fmla="*/ 1 h 258"/>
                            <a:gd name="T6" fmla="*/ 9105 w 9105"/>
                            <a:gd name="T7" fmla="*/ 258 h 258"/>
                            <a:gd name="T8" fmla="*/ 9105 w 9105"/>
                            <a:gd name="T9" fmla="*/ 258 h 258"/>
                          </a:gdLst>
                          <a:ahLst/>
                          <a:cxnLst>
                            <a:cxn ang="0">
                              <a:pos x="T0" y="T1"/>
                            </a:cxn>
                            <a:cxn ang="0">
                              <a:pos x="T2" y="T3"/>
                            </a:cxn>
                            <a:cxn ang="0">
                              <a:pos x="T4" y="T5"/>
                            </a:cxn>
                            <a:cxn ang="0">
                              <a:pos x="T6" y="T7"/>
                            </a:cxn>
                            <a:cxn ang="0">
                              <a:pos x="T8" y="T9"/>
                            </a:cxn>
                          </a:cxnLst>
                          <a:rect l="0" t="0" r="r" b="b"/>
                          <a:pathLst>
                            <a:path w="9105" h="258">
                              <a:moveTo>
                                <a:pt x="0" y="258"/>
                              </a:moveTo>
                              <a:lnTo>
                                <a:pt x="0" y="1"/>
                              </a:lnTo>
                              <a:lnTo>
                                <a:pt x="9105" y="1"/>
                              </a:lnTo>
                              <a:lnTo>
                                <a:pt x="9105" y="2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1" o:spid="_x0000_s1026" style="position:absolute;margin-left:64.8pt;margin-top:332.9pt;width:455.3pt;height:12.9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" o:allowincell="f" path="m,258l,1r9105,l9105,258e" stroked="f">
                <v:path arrowok="t" o:connecttype="custom" o:connectlocs="0,163830;0,635;5782310,635;5782310,163830;5782310,163830" o:connectangles="0,0,0,0,0"/>
                <w10:wrap anchorx="page" anchory="page"/>
              </v:shape>
            </w:pict>
          </mc:Fallback>
        </mc:AlternateContent>
      </w:r>
      <w:r>
        <w:rPr>
          <w:noProof/>
          <w:lang w:val="en-US" w:eastAsia="en-US"/>
        </w:rPr>
        <mc:AlternateContent>
          <mc:Choice Requires="wps">
            <w:drawing>
              <wp:anchor distT="0" distB="0" distL="114300" distR="114300" simplePos="0" relativeHeight="251893248" behindDoc="1" locked="0" layoutInCell="0" allowOverlap="1">
                <wp:simplePos x="0" y="0"/>
                <wp:positionH relativeFrom="page">
                  <wp:posOffset>822960</wp:posOffset>
                </wp:positionH>
                <wp:positionV relativeFrom="page">
                  <wp:posOffset>4390390</wp:posOffset>
                </wp:positionV>
                <wp:extent cx="5782310" cy="163830"/>
                <wp:effectExtent l="0" t="0" r="0" b="0"/>
                <wp:wrapNone/>
                <wp:docPr id="729"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2310" cy="163830"/>
                        </a:xfrm>
                        <a:custGeom>
                          <a:avLst/>
                          <a:gdLst>
                            <a:gd name="T0" fmla="*/ 0 w 9105"/>
                            <a:gd name="T1" fmla="*/ 257 h 257"/>
                            <a:gd name="T2" fmla="*/ 0 w 9105"/>
                            <a:gd name="T3" fmla="*/ 1 h 257"/>
                            <a:gd name="T4" fmla="*/ 9105 w 9105"/>
                            <a:gd name="T5" fmla="*/ 1 h 257"/>
                            <a:gd name="T6" fmla="*/ 9105 w 9105"/>
                            <a:gd name="T7" fmla="*/ 257 h 257"/>
                            <a:gd name="T8" fmla="*/ 9105 w 9105"/>
                            <a:gd name="T9" fmla="*/ 257 h 257"/>
                          </a:gdLst>
                          <a:ahLst/>
                          <a:cxnLst>
                            <a:cxn ang="0">
                              <a:pos x="T0" y="T1"/>
                            </a:cxn>
                            <a:cxn ang="0">
                              <a:pos x="T2" y="T3"/>
                            </a:cxn>
                            <a:cxn ang="0">
                              <a:pos x="T4" y="T5"/>
                            </a:cxn>
                            <a:cxn ang="0">
                              <a:pos x="T6" y="T7"/>
                            </a:cxn>
                            <a:cxn ang="0">
                              <a:pos x="T8" y="T9"/>
                            </a:cxn>
                          </a:cxnLst>
                          <a:rect l="0" t="0" r="r" b="b"/>
                          <a:pathLst>
                            <a:path w="9105" h="257">
                              <a:moveTo>
                                <a:pt x="0" y="257"/>
                              </a:moveTo>
                              <a:lnTo>
                                <a:pt x="0" y="1"/>
                              </a:lnTo>
                              <a:lnTo>
                                <a:pt x="9105" y="1"/>
                              </a:lnTo>
                              <a:lnTo>
                                <a:pt x="9105" y="2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0" o:spid="_x0000_s1026" style="position:absolute;margin-left:64.8pt;margin-top:345.7pt;width:455.3pt;height:12.9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" o:allowincell="f" path="m,257l,1r9105,l9105,257e" stroked="f">
                <v:path arrowok="t" o:connecttype="custom" o:connectlocs="0,163830;0,637;5782310,637;5782310,163830;5782310,163830" o:connectangles="0,0,0,0,0"/>
                <w10:wrap anchorx="page" anchory="page"/>
              </v:shape>
            </w:pict>
          </mc:Fallback>
        </mc:AlternateContent>
      </w:r>
      <w:r>
        <w:rPr>
          <w:noProof/>
          <w:lang w:val="en-US" w:eastAsia="en-US"/>
        </w:rPr>
        <mc:AlternateContent>
          <mc:Choice Requires="wps">
            <w:drawing>
              <wp:anchor distT="0" distB="0" distL="114300" distR="114300" simplePos="0" relativeHeight="251906560" behindDoc="1" locked="0" layoutInCell="0" allowOverlap="1">
                <wp:simplePos x="0" y="0"/>
                <wp:positionH relativeFrom="page">
                  <wp:posOffset>822960</wp:posOffset>
                </wp:positionH>
                <wp:positionV relativeFrom="page">
                  <wp:posOffset>4554220</wp:posOffset>
                </wp:positionV>
                <wp:extent cx="5782310" cy="160020"/>
                <wp:effectExtent l="0" t="0" r="0" b="0"/>
                <wp:wrapNone/>
                <wp:docPr id="726"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2310" cy="160020"/>
                        </a:xfrm>
                        <a:custGeom>
                          <a:avLst/>
                          <a:gdLst>
                            <a:gd name="T0" fmla="*/ 0 w 9105"/>
                            <a:gd name="T1" fmla="*/ 252 h 252"/>
                            <a:gd name="T2" fmla="*/ 0 w 9105"/>
                            <a:gd name="T3" fmla="*/ 0 h 252"/>
                            <a:gd name="T4" fmla="*/ 9105 w 9105"/>
                            <a:gd name="T5" fmla="*/ 0 h 252"/>
                            <a:gd name="T6" fmla="*/ 9105 w 9105"/>
                            <a:gd name="T7" fmla="*/ 252 h 252"/>
                            <a:gd name="T8" fmla="*/ 9105 w 9105"/>
                            <a:gd name="T9" fmla="*/ 252 h 252"/>
                          </a:gdLst>
                          <a:ahLst/>
                          <a:cxnLst>
                            <a:cxn ang="0">
                              <a:pos x="T0" y="T1"/>
                            </a:cxn>
                            <a:cxn ang="0">
                              <a:pos x="T2" y="T3"/>
                            </a:cxn>
                            <a:cxn ang="0">
                              <a:pos x="T4" y="T5"/>
                            </a:cxn>
                            <a:cxn ang="0">
                              <a:pos x="T6" y="T7"/>
                            </a:cxn>
                            <a:cxn ang="0">
                              <a:pos x="T8" y="T9"/>
                            </a:cxn>
                          </a:cxnLst>
                          <a:rect l="0" t="0" r="r" b="b"/>
                          <a:pathLst>
                            <a:path w="9105" h="252">
                              <a:moveTo>
                                <a:pt x="0" y="252"/>
                              </a:moveTo>
                              <a:lnTo>
                                <a:pt x="0" y="0"/>
                              </a:lnTo>
                              <a:lnTo>
                                <a:pt x="9105" y="0"/>
                              </a:lnTo>
                              <a:lnTo>
                                <a:pt x="9105" y="2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9" o:spid="_x0000_s1026" style="position:absolute;margin-left:64.8pt;margin-top:358.6pt;width:455.3pt;height:12.6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" o:allowincell="f" path="m,252l,,9105,r,252e" stroked="f">
                <v:path arrowok="t" o:connecttype="custom" o:connectlocs="0,160020;0,0;5782310,0;5782310,160020;5782310,16002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880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728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182" w:after="0" w:line="240" w:lineRule="exact"/>
        <w:ind w:left="964" w:right="1357"/>
        <w:jc w:val="both"/>
      </w:pPr>
      <w:r>
        <w:rPr>
          <w:rFonts w:ascii="Arial" w:hAnsi="Arial" w:cs="Arial"/>
          <w:color w:val="000000"/>
        </w:rPr>
        <w:t>Les indicateurs retenus pour le versement de l’engagement collectif devront rtre objectifs, précis, mesurables, accessibles et adaptés à l’activité.</w:t>
      </w:r>
    </w:p>
    <w:p w:rsidR="00925AAB" w:rsidRDefault="00925AAB">
      <w:pPr>
        <w:spacing w:after="0" w:line="240" w:lineRule="exact"/>
        <w:ind w:left="964"/>
        <w:rPr>
          <w:sz w:val="24"/>
          <w:szCs w:val="24"/>
        </w:rPr>
      </w:pPr>
    </w:p>
    <w:p w:rsidR="00925AAB" w:rsidRDefault="00ED773D">
      <w:pPr>
        <w:spacing w:before="40" w:after="0" w:line="240" w:lineRule="exact"/>
        <w:ind w:left="964" w:right="1361"/>
        <w:jc w:val="both"/>
      </w:pPr>
      <w:r>
        <w:rPr>
          <w:rFonts w:ascii="Arial" w:hAnsi="Arial" w:cs="Arial"/>
          <w:color w:val="000000"/>
          <w:w w:val="102"/>
        </w:rPr>
        <w:t xml:space="preserve">Les montants servis au titre de l’engagement seront identiques pour tous les membres d’une </w:t>
      </w:r>
      <w:r>
        <w:rPr>
          <w:rFonts w:ascii="Arial" w:hAnsi="Arial" w:cs="Arial"/>
          <w:color w:val="000000"/>
        </w:rPr>
        <w:t>équipe, quel que soit le statut, impliqués dans le dispositif.</w:t>
      </w:r>
    </w:p>
    <w:p w:rsidR="00925AAB" w:rsidRDefault="00925AAB">
      <w:pPr>
        <w:spacing w:after="0" w:line="240" w:lineRule="exact"/>
        <w:ind w:left="964"/>
        <w:rPr>
          <w:sz w:val="24"/>
          <w:szCs w:val="24"/>
        </w:rPr>
      </w:pPr>
    </w:p>
    <w:p w:rsidR="00925AAB" w:rsidRDefault="00ED773D">
      <w:pPr>
        <w:spacing w:before="40" w:after="0" w:line="240" w:lineRule="exact"/>
        <w:ind w:left="964" w:right="1356"/>
        <w:jc w:val="both"/>
      </w:pPr>
      <w:r>
        <w:rPr>
          <w:rFonts w:ascii="Arial" w:hAnsi="Arial" w:cs="Arial"/>
          <w:color w:val="000000"/>
          <w:spacing w:val="-1"/>
        </w:rPr>
        <w:t>Un bilan annuel sur la mise en œuvre du dispositif d’engagement collectif sera réalisé et présenté en Conseil supérieur de la fonction publique hospitalière.</w:t>
      </w:r>
    </w:p>
    <w:p w:rsidR="00925AAB" w:rsidRDefault="00925AAB">
      <w:pPr>
        <w:spacing w:after="0" w:line="253" w:lineRule="exact"/>
        <w:ind w:left="964"/>
        <w:rPr>
          <w:sz w:val="24"/>
          <w:szCs w:val="24"/>
        </w:rPr>
      </w:pPr>
    </w:p>
    <w:p w:rsidR="00925AAB" w:rsidRDefault="00ED773D">
      <w:pPr>
        <w:spacing w:before="17" w:after="0" w:line="253" w:lineRule="exact"/>
        <w:ind w:left="964"/>
      </w:pPr>
      <w:r>
        <w:rPr>
          <w:rFonts w:ascii="Arial" w:hAnsi="Arial" w:cs="Arial"/>
          <w:color w:val="000000"/>
        </w:rPr>
        <w:t>Le décret du 13 mars 2020 sera modifié afin de tenir compte de ces évolutions</w:t>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spacing w:before="21" w:after="0" w:line="253" w:lineRule="exact"/>
        <w:ind w:left="964"/>
      </w:pPr>
      <w:r>
        <w:rPr>
          <w:rFonts w:ascii="Arial Bold" w:hAnsi="Arial Bold" w:cs="Arial Bold"/>
          <w:color w:val="000000"/>
        </w:rPr>
        <w:t>Axe 3 : S’assurer de la mise en œuvre du protocole</w:t>
      </w:r>
    </w:p>
    <w:p w:rsidR="00925AAB" w:rsidRDefault="00925AAB">
      <w:pPr>
        <w:spacing w:after="0" w:line="253" w:lineRule="exact"/>
        <w:ind w:left="1325"/>
        <w:rPr>
          <w:sz w:val="24"/>
          <w:szCs w:val="24"/>
        </w:rPr>
      </w:pPr>
    </w:p>
    <w:p w:rsidR="00925AAB" w:rsidRDefault="00ED773D">
      <w:pPr>
        <w:spacing w:before="34" w:after="0" w:line="253" w:lineRule="exact"/>
        <w:ind w:left="1325"/>
      </w:pPr>
      <w:r>
        <w:rPr>
          <w:rFonts w:ascii="Arial Bold" w:hAnsi="Arial Bold" w:cs="Arial Bold"/>
          <w:color w:val="000000"/>
          <w:spacing w:val="2"/>
        </w:rPr>
        <w:t>1.  Comité de suivi de l’accord</w:t>
      </w:r>
    </w:p>
    <w:p w:rsidR="00925AAB" w:rsidRDefault="00ED773D">
      <w:pPr>
        <w:spacing w:before="247" w:after="0" w:line="253" w:lineRule="exact"/>
        <w:ind w:left="964"/>
      </w:pPr>
      <w:r>
        <w:rPr>
          <w:rFonts w:ascii="Arial" w:hAnsi="Arial" w:cs="Arial"/>
          <w:color w:val="000000"/>
        </w:rPr>
        <w:t>Un comité de suivi est mis en place dès la signature du présent accord.</w:t>
      </w:r>
    </w:p>
    <w:p w:rsidR="00925AAB" w:rsidRDefault="00ED773D">
      <w:pPr>
        <w:spacing w:before="242" w:after="0" w:line="260" w:lineRule="exact"/>
        <w:ind w:left="964" w:right="1359"/>
        <w:jc w:val="both"/>
      </w:pPr>
      <w:r>
        <w:rPr>
          <w:rFonts w:ascii="Arial" w:hAnsi="Arial" w:cs="Arial"/>
          <w:color w:val="000000"/>
          <w:spacing w:val="2"/>
        </w:rPr>
        <w:t xml:space="preserve">Il est chargé de suivre l’avancement de chacune de ces mesures et le respect de chacune des </w:t>
      </w:r>
      <w:r>
        <w:rPr>
          <w:rFonts w:ascii="Arial" w:hAnsi="Arial" w:cs="Arial"/>
          <w:color w:val="000000"/>
        </w:rPr>
        <w:t>échéances fixées par le présent accord et les aménage le cas échéant.</w:t>
      </w:r>
    </w:p>
    <w:p w:rsidR="00925AAB" w:rsidRDefault="00ED773D">
      <w:pPr>
        <w:spacing w:before="246" w:after="0" w:line="253" w:lineRule="exact"/>
        <w:ind w:left="964"/>
      </w:pPr>
      <w:r>
        <w:rPr>
          <w:rFonts w:ascii="Arial" w:hAnsi="Arial" w:cs="Arial"/>
          <w:color w:val="000000"/>
        </w:rPr>
        <w:t>Le comité de suivi se réunit au moins une fois tous les trimestres et en tant que de besoin.</w:t>
      </w:r>
    </w:p>
    <w:p w:rsidR="00925AAB" w:rsidRDefault="00925AAB">
      <w:pPr>
        <w:spacing w:after="0" w:line="253" w:lineRule="exact"/>
        <w:ind w:left="964"/>
        <w:rPr>
          <w:sz w:val="24"/>
          <w:szCs w:val="24"/>
        </w:rPr>
      </w:pPr>
    </w:p>
    <w:p w:rsidR="00925AAB" w:rsidRDefault="00ED773D">
      <w:pPr>
        <w:spacing w:before="14" w:after="0" w:line="253" w:lineRule="exact"/>
        <w:ind w:left="964"/>
      </w:pPr>
      <w:r>
        <w:rPr>
          <w:rFonts w:ascii="Arial" w:hAnsi="Arial" w:cs="Arial"/>
          <w:color w:val="000000"/>
        </w:rPr>
        <w:t>Le comité de suivi et les groupes de travail se composent :</w:t>
      </w:r>
    </w:p>
    <w:p w:rsidR="00925AAB" w:rsidRDefault="00ED773D">
      <w:pPr>
        <w:tabs>
          <w:tab w:val="left" w:pos="1685"/>
        </w:tabs>
        <w:spacing w:before="7" w:after="0" w:line="253" w:lineRule="exact"/>
        <w:ind w:left="1325"/>
      </w:pPr>
      <w:r>
        <w:rPr>
          <w:rFonts w:ascii="Calibri" w:hAnsi="Calibri" w:cs="Calibri"/>
          <w:color w:val="000000"/>
        </w:rPr>
        <w:t>-</w:t>
      </w:r>
      <w:r>
        <w:rPr>
          <w:rFonts w:ascii="Arial" w:hAnsi="Arial" w:cs="Arial"/>
          <w:color w:val="000000"/>
        </w:rPr>
        <w:tab/>
        <w:t>Des organisations signataires du présent accord ;</w:t>
      </w:r>
    </w:p>
    <w:p w:rsidR="00925AAB" w:rsidRDefault="00ED773D">
      <w:pPr>
        <w:tabs>
          <w:tab w:val="left" w:pos="1685"/>
        </w:tabs>
        <w:spacing w:before="4" w:after="0" w:line="253" w:lineRule="exact"/>
        <w:ind w:left="1325"/>
      </w:pPr>
      <w:r>
        <w:rPr>
          <w:rFonts w:ascii="Calibri" w:hAnsi="Calibri" w:cs="Calibri"/>
          <w:color w:val="000000"/>
        </w:rPr>
        <w:t>-</w:t>
      </w:r>
      <w:r>
        <w:rPr>
          <w:rFonts w:ascii="Arial" w:hAnsi="Arial" w:cs="Arial"/>
          <w:color w:val="000000"/>
        </w:rPr>
        <w:tab/>
        <w:t>Du ministre chargé de la santé, représenté par la direction générale de l’offre de soins et</w:t>
      </w:r>
    </w:p>
    <w:p w:rsidR="00925AAB" w:rsidRDefault="00ED773D">
      <w:pPr>
        <w:spacing w:before="1" w:after="0" w:line="240" w:lineRule="exact"/>
        <w:ind w:left="1685"/>
      </w:pPr>
      <w:r>
        <w:rPr>
          <w:rFonts w:ascii="Arial" w:hAnsi="Arial" w:cs="Arial"/>
          <w:color w:val="000000"/>
        </w:rPr>
        <w:t>la direction générale de la cohésion sociale ;</w:t>
      </w:r>
    </w:p>
    <w:p w:rsidR="00925AAB" w:rsidRDefault="00ED773D">
      <w:pPr>
        <w:spacing w:before="244" w:after="0" w:line="260" w:lineRule="exact"/>
        <w:ind w:left="964" w:right="1360"/>
        <w:jc w:val="both"/>
      </w:pPr>
      <w:r>
        <w:rPr>
          <w:rFonts w:ascii="Arial" w:hAnsi="Arial" w:cs="Arial"/>
          <w:color w:val="000000"/>
          <w:w w:val="105"/>
        </w:rPr>
        <w:t xml:space="preserve">La direction générale de l’administration et de la fonction publique et la direction du budget </w:t>
      </w:r>
      <w:r>
        <w:br/>
      </w:r>
      <w:r>
        <w:rPr>
          <w:rFonts w:ascii="Arial" w:hAnsi="Arial" w:cs="Arial"/>
          <w:color w:val="000000"/>
        </w:rPr>
        <w:t>peuvent rtre sollicitées à échéances régulières pour faire un point sur l’avancement des textes.</w:t>
      </w:r>
    </w:p>
    <w:p w:rsidR="00925AAB" w:rsidRDefault="00ED773D">
      <w:pPr>
        <w:spacing w:before="246" w:after="0" w:line="253" w:lineRule="exact"/>
        <w:ind w:left="1325"/>
      </w:pPr>
      <w:r>
        <w:rPr>
          <w:rFonts w:ascii="Arial Bold" w:hAnsi="Arial Bold" w:cs="Arial Bold"/>
          <w:color w:val="000000"/>
          <w:spacing w:val="2"/>
        </w:rPr>
        <w:t>2.  Calendrier d’application</w:t>
      </w:r>
    </w:p>
    <w:p w:rsidR="00925AAB" w:rsidRDefault="00925AAB">
      <w:pPr>
        <w:spacing w:after="0" w:line="282" w:lineRule="exact"/>
        <w:ind w:left="964"/>
        <w:rPr>
          <w:sz w:val="24"/>
          <w:szCs w:val="24"/>
        </w:rPr>
      </w:pPr>
    </w:p>
    <w:tbl>
      <w:tblPr>
        <w:tblW w:w="0" w:type="auto"/>
        <w:tblInd w:w="964" w:type="dxa"/>
        <w:tblLayout w:type="fixed"/>
        <w:tblCellMar>
          <w:left w:w="0" w:type="dxa"/>
          <w:right w:w="0" w:type="dxa"/>
        </w:tblCellMar>
        <w:tblLook w:val="04A0" w:firstRow="1" w:lastRow="0" w:firstColumn="1" w:lastColumn="0" w:noHBand="0" w:noVBand="1"/>
      </w:tblPr>
      <w:tblGrid>
        <w:gridCol w:w="2995"/>
        <w:gridCol w:w="6500"/>
      </w:tblGrid>
      <w:tr w:rsidR="00925AAB">
        <w:trPr>
          <w:trHeight w:hRule="exact" w:val="266"/>
        </w:trPr>
        <w:tc>
          <w:tcPr>
            <w:tcW w:w="2995" w:type="dxa"/>
            <w:tcBorders>
              <w:top w:val="single" w:sz="5" w:space="0" w:color="000000"/>
              <w:left w:val="single" w:sz="5" w:space="0" w:color="000000"/>
              <w:bottom w:val="single" w:sz="5" w:space="0" w:color="000000"/>
              <w:right w:val="single" w:sz="5" w:space="0" w:color="000000"/>
            </w:tcBorders>
          </w:tcPr>
          <w:p w:rsidR="00925AAB" w:rsidRDefault="00ED773D">
            <w:pPr>
              <w:spacing w:before="10" w:after="0" w:line="253" w:lineRule="exact"/>
              <w:ind w:left="112"/>
            </w:pPr>
            <w:r>
              <w:rPr>
                <w:rFonts w:ascii="Cambria" w:hAnsi="Cambria" w:cs="Cambria"/>
                <w:color w:val="000000"/>
              </w:rPr>
              <w:t>Immédiatement</w:t>
            </w:r>
          </w:p>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10" w:after="0" w:line="253" w:lineRule="exact"/>
              <w:ind w:left="106"/>
            </w:pPr>
            <w:r>
              <w:rPr>
                <w:rFonts w:ascii="Cambria" w:hAnsi="Cambria" w:cs="Cambria"/>
                <w:color w:val="000000"/>
              </w:rPr>
              <w:t>Lancement du groupe de travail sur les revalorisations de grilles</w:t>
            </w:r>
          </w:p>
        </w:tc>
      </w:tr>
      <w:tr w:rsidR="00925AAB">
        <w:trPr>
          <w:trHeight w:hRule="exact" w:val="525"/>
        </w:trPr>
        <w:tc>
          <w:tcPr>
            <w:tcW w:w="2995" w:type="dxa"/>
            <w:tcBorders>
              <w:top w:val="single" w:sz="5" w:space="0" w:color="000000"/>
              <w:left w:val="single" w:sz="5" w:space="0" w:color="000000"/>
              <w:bottom w:val="single" w:sz="5" w:space="0" w:color="000000"/>
              <w:right w:val="single" w:sz="5" w:space="0" w:color="000000"/>
            </w:tcBorders>
          </w:tcPr>
          <w:p w:rsidR="00925AAB" w:rsidRDefault="00ED773D">
            <w:pPr>
              <w:spacing w:before="11" w:after="0" w:line="253" w:lineRule="exact"/>
              <w:ind w:left="112"/>
            </w:pPr>
            <w:r>
              <w:rPr>
                <w:rFonts w:ascii="Cambria" w:hAnsi="Cambria" w:cs="Cambria"/>
                <w:color w:val="000000"/>
              </w:rPr>
              <w:t>1</w:t>
            </w:r>
            <w:r>
              <w:rPr>
                <w:rFonts w:ascii="Cambria" w:hAnsi="Cambria" w:cs="Cambria"/>
                <w:color w:val="000000"/>
                <w:sz w:val="14"/>
                <w:szCs w:val="14"/>
              </w:rPr>
              <w:t>e</w:t>
            </w:r>
            <w:r>
              <w:rPr>
                <w:rFonts w:ascii="Cambria" w:hAnsi="Cambria" w:cs="Cambria"/>
                <w:color w:val="000000"/>
                <w:sz w:val="21"/>
                <w:szCs w:val="21"/>
                <w:vertAlign w:val="superscript"/>
              </w:rPr>
              <w:t>r</w:t>
            </w:r>
            <w:r>
              <w:rPr>
                <w:rFonts w:ascii="Cambria" w:hAnsi="Cambria" w:cs="Cambria"/>
                <w:color w:val="000000"/>
              </w:rPr>
              <w:t xml:space="preserve"> septembre 2020</w:t>
            </w:r>
          </w:p>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11" w:after="0" w:line="253" w:lineRule="exact"/>
              <w:ind w:left="106"/>
            </w:pPr>
            <w:r>
              <w:rPr>
                <w:rFonts w:ascii="Cambria" w:hAnsi="Cambria" w:cs="Cambria"/>
                <w:color w:val="000000"/>
                <w:spacing w:val="-1"/>
              </w:rPr>
              <w:t>1</w:t>
            </w:r>
            <w:r>
              <w:rPr>
                <w:rFonts w:ascii="Cambria" w:hAnsi="Cambria" w:cs="Cambria"/>
                <w:color w:val="000000"/>
                <w:spacing w:val="-1"/>
                <w:sz w:val="14"/>
                <w:szCs w:val="14"/>
              </w:rPr>
              <w:t>è</w:t>
            </w:r>
            <w:r>
              <w:rPr>
                <w:rFonts w:ascii="Cambria" w:hAnsi="Cambria" w:cs="Cambria"/>
                <w:color w:val="000000"/>
                <w:spacing w:val="-1"/>
                <w:sz w:val="21"/>
                <w:szCs w:val="21"/>
                <w:vertAlign w:val="superscript"/>
              </w:rPr>
              <w:t>re</w:t>
            </w:r>
            <w:r>
              <w:rPr>
                <w:rFonts w:ascii="Cambria" w:hAnsi="Cambria" w:cs="Cambria"/>
                <w:color w:val="000000"/>
                <w:spacing w:val="-1"/>
              </w:rPr>
              <w:t xml:space="preserve"> tranche du complément de traitement : 90€ nets par mois (24</w:t>
            </w:r>
          </w:p>
          <w:p w:rsidR="00925AAB" w:rsidRDefault="00ED773D">
            <w:pPr>
              <w:spacing w:before="4" w:after="0" w:line="253" w:lineRule="exact"/>
              <w:ind w:left="106"/>
            </w:pPr>
            <w:r>
              <w:rPr>
                <w:rFonts w:ascii="Cambria" w:hAnsi="Cambria" w:cs="Cambria"/>
                <w:color w:val="000000"/>
                <w:spacing w:val="-1"/>
              </w:rPr>
              <w:t>points d’indice)</w:t>
            </w:r>
          </w:p>
        </w:tc>
      </w:tr>
      <w:tr w:rsidR="00925AAB">
        <w:trPr>
          <w:trHeight w:hRule="exact" w:val="528"/>
        </w:trPr>
        <w:tc>
          <w:tcPr>
            <w:tcW w:w="2995" w:type="dxa"/>
            <w:tcBorders>
              <w:top w:val="single" w:sz="5" w:space="0" w:color="000000"/>
              <w:left w:val="single" w:sz="5" w:space="0" w:color="000000"/>
              <w:bottom w:val="single" w:sz="5" w:space="0" w:color="000000"/>
              <w:right w:val="single" w:sz="5" w:space="0" w:color="000000"/>
            </w:tcBorders>
          </w:tcPr>
          <w:p w:rsidR="00925AAB" w:rsidRDefault="00ED773D">
            <w:pPr>
              <w:spacing w:before="12" w:after="0" w:line="253" w:lineRule="exact"/>
              <w:ind w:left="112"/>
            </w:pPr>
            <w:r>
              <w:rPr>
                <w:rFonts w:ascii="Cambria" w:hAnsi="Cambria" w:cs="Cambria"/>
                <w:color w:val="000000"/>
              </w:rPr>
              <w:t>Septembre 2020</w:t>
            </w:r>
          </w:p>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12" w:after="0" w:line="253" w:lineRule="exact"/>
              <w:ind w:left="106"/>
            </w:pPr>
            <w:r>
              <w:rPr>
                <w:rFonts w:ascii="Cambria" w:hAnsi="Cambria" w:cs="Cambria"/>
                <w:color w:val="000000"/>
              </w:rPr>
              <w:t>Lancement du groupe de travail sur la simplification des régimes</w:t>
            </w:r>
          </w:p>
          <w:p w:rsidR="00925AAB" w:rsidRDefault="00ED773D">
            <w:pPr>
              <w:spacing w:before="4" w:after="0" w:line="253" w:lineRule="exact"/>
              <w:ind w:left="106"/>
            </w:pPr>
            <w:r>
              <w:rPr>
                <w:rFonts w:ascii="Cambria" w:hAnsi="Cambria" w:cs="Cambria"/>
                <w:color w:val="000000"/>
              </w:rPr>
              <w:t>indemnitaires</w:t>
            </w:r>
          </w:p>
        </w:tc>
      </w:tr>
      <w:tr w:rsidR="00925AAB">
        <w:trPr>
          <w:trHeight w:hRule="exact" w:val="266"/>
        </w:trPr>
        <w:tc>
          <w:tcPr>
            <w:tcW w:w="2995" w:type="dxa"/>
            <w:tcBorders>
              <w:top w:val="single" w:sz="5" w:space="0" w:color="000000"/>
              <w:left w:val="single" w:sz="5" w:space="0" w:color="000000"/>
              <w:bottom w:val="single" w:sz="5" w:space="0" w:color="000000"/>
              <w:right w:val="single" w:sz="5" w:space="0" w:color="000000"/>
            </w:tcBorders>
          </w:tcPr>
          <w:p w:rsidR="00925AAB" w:rsidRDefault="00925AAB"/>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10" w:after="0" w:line="253" w:lineRule="exact"/>
              <w:ind w:left="106"/>
            </w:pPr>
            <w:r>
              <w:rPr>
                <w:rFonts w:ascii="Cambria" w:hAnsi="Cambria" w:cs="Cambria"/>
                <w:color w:val="000000"/>
              </w:rPr>
              <w:t>Lancement de la mission sur la formation professionnelle</w:t>
            </w:r>
          </w:p>
        </w:tc>
      </w:tr>
      <w:tr w:rsidR="00925AAB">
        <w:trPr>
          <w:trHeight w:hRule="exact" w:val="268"/>
        </w:trPr>
        <w:tc>
          <w:tcPr>
            <w:tcW w:w="2995" w:type="dxa"/>
            <w:tcBorders>
              <w:top w:val="single" w:sz="5" w:space="0" w:color="000000"/>
              <w:left w:val="single" w:sz="5" w:space="0" w:color="000000"/>
              <w:bottom w:val="single" w:sz="5" w:space="0" w:color="000000"/>
              <w:right w:val="single" w:sz="5" w:space="0" w:color="000000"/>
            </w:tcBorders>
          </w:tcPr>
          <w:p w:rsidR="00925AAB" w:rsidRDefault="00925AAB"/>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9" w:after="0" w:line="253" w:lineRule="exact"/>
              <w:ind w:left="106"/>
            </w:pPr>
            <w:r>
              <w:rPr>
                <w:rFonts w:ascii="Cambria" w:hAnsi="Cambria" w:cs="Cambria"/>
                <w:color w:val="000000"/>
              </w:rPr>
              <w:t>Lancement du groupe de travail sur les CHSCT</w:t>
            </w:r>
          </w:p>
        </w:tc>
      </w:tr>
      <w:tr w:rsidR="00925AAB">
        <w:trPr>
          <w:trHeight w:hRule="exact" w:val="782"/>
        </w:trPr>
        <w:tc>
          <w:tcPr>
            <w:tcW w:w="2995" w:type="dxa"/>
            <w:tcBorders>
              <w:top w:val="single" w:sz="5" w:space="0" w:color="000000"/>
              <w:left w:val="single" w:sz="5" w:space="0" w:color="000000"/>
              <w:bottom w:val="single" w:sz="5" w:space="0" w:color="000000"/>
              <w:right w:val="single" w:sz="5" w:space="0" w:color="000000"/>
            </w:tcBorders>
          </w:tcPr>
          <w:p w:rsidR="00925AAB" w:rsidRDefault="00ED773D">
            <w:pPr>
              <w:spacing w:before="9" w:after="0" w:line="253" w:lineRule="exact"/>
              <w:ind w:left="112"/>
            </w:pPr>
            <w:r>
              <w:rPr>
                <w:rFonts w:ascii="Cambria" w:hAnsi="Cambria" w:cs="Cambria"/>
                <w:color w:val="000000"/>
              </w:rPr>
              <w:t>1</w:t>
            </w:r>
            <w:r>
              <w:rPr>
                <w:rFonts w:ascii="Cambria" w:hAnsi="Cambria" w:cs="Cambria"/>
                <w:color w:val="000000"/>
                <w:sz w:val="14"/>
                <w:szCs w:val="14"/>
              </w:rPr>
              <w:t>e</w:t>
            </w:r>
            <w:r>
              <w:rPr>
                <w:rFonts w:ascii="Cambria" w:hAnsi="Cambria" w:cs="Cambria"/>
                <w:color w:val="000000"/>
                <w:sz w:val="21"/>
                <w:szCs w:val="21"/>
                <w:vertAlign w:val="superscript"/>
              </w:rPr>
              <w:t>r</w:t>
            </w:r>
            <w:r>
              <w:rPr>
                <w:rFonts w:ascii="Cambria" w:hAnsi="Cambria" w:cs="Cambria"/>
                <w:color w:val="000000"/>
              </w:rPr>
              <w:t xml:space="preserve"> janvier 2021</w:t>
            </w:r>
          </w:p>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9" w:after="0" w:line="253" w:lineRule="exact"/>
              <w:ind w:left="106"/>
            </w:pPr>
            <w:r>
              <w:rPr>
                <w:rFonts w:ascii="Cambria" w:hAnsi="Cambria" w:cs="Cambria"/>
                <w:color w:val="000000"/>
              </w:rPr>
              <w:t>Entrée en vigueur de la loi de financement de la sécurité sociale</w:t>
            </w:r>
          </w:p>
          <w:p w:rsidR="00925AAB" w:rsidRDefault="00ED773D">
            <w:pPr>
              <w:spacing w:before="4" w:after="0" w:line="253" w:lineRule="exact"/>
              <w:ind w:left="106"/>
            </w:pPr>
            <w:r>
              <w:rPr>
                <w:rFonts w:ascii="Cambria" w:hAnsi="Cambria" w:cs="Cambria"/>
                <w:color w:val="000000"/>
              </w:rPr>
              <w:t>pour 2021 créant le complément de traitement avec effet rétroactif</w:t>
            </w:r>
          </w:p>
          <w:p w:rsidR="00925AAB" w:rsidRDefault="00ED773D">
            <w:pPr>
              <w:spacing w:before="6" w:after="0" w:line="253" w:lineRule="exact"/>
              <w:ind w:left="106"/>
            </w:pPr>
            <w:r>
              <w:rPr>
                <w:rFonts w:ascii="Cambria" w:hAnsi="Cambria" w:cs="Cambria"/>
                <w:color w:val="000000"/>
              </w:rPr>
              <w:t>pour 24 points d’indice au 1</w:t>
            </w:r>
            <w:r>
              <w:rPr>
                <w:rFonts w:ascii="Cambria" w:hAnsi="Cambria" w:cs="Cambria"/>
                <w:color w:val="000000"/>
                <w:sz w:val="14"/>
                <w:szCs w:val="14"/>
              </w:rPr>
              <w:t>e</w:t>
            </w:r>
            <w:r>
              <w:rPr>
                <w:rFonts w:ascii="Cambria" w:hAnsi="Cambria" w:cs="Cambria"/>
                <w:color w:val="000000"/>
                <w:sz w:val="21"/>
                <w:szCs w:val="21"/>
                <w:vertAlign w:val="superscript"/>
              </w:rPr>
              <w:t>r</w:t>
            </w:r>
            <w:r>
              <w:rPr>
                <w:rFonts w:ascii="Cambria" w:hAnsi="Cambria" w:cs="Cambria"/>
                <w:color w:val="000000"/>
              </w:rPr>
              <w:t xml:space="preserve"> septembre 2020</w:t>
            </w:r>
          </w:p>
        </w:tc>
      </w:tr>
      <w:tr w:rsidR="00925AAB">
        <w:trPr>
          <w:trHeight w:hRule="exact" w:val="528"/>
        </w:trPr>
        <w:tc>
          <w:tcPr>
            <w:tcW w:w="2995" w:type="dxa"/>
            <w:tcBorders>
              <w:top w:val="single" w:sz="5" w:space="0" w:color="000000"/>
              <w:left w:val="single" w:sz="5" w:space="0" w:color="000000"/>
              <w:bottom w:val="single" w:sz="5" w:space="0" w:color="000000"/>
              <w:right w:val="single" w:sz="5" w:space="0" w:color="000000"/>
            </w:tcBorders>
          </w:tcPr>
          <w:p w:rsidR="00925AAB" w:rsidRDefault="00ED773D">
            <w:pPr>
              <w:spacing w:before="12" w:after="0" w:line="253" w:lineRule="exact"/>
              <w:ind w:left="112"/>
            </w:pPr>
            <w:r>
              <w:rPr>
                <w:rFonts w:ascii="Cambria" w:hAnsi="Cambria" w:cs="Cambria"/>
                <w:color w:val="000000"/>
              </w:rPr>
              <w:t>1</w:t>
            </w:r>
            <w:r>
              <w:rPr>
                <w:rFonts w:ascii="Cambria" w:hAnsi="Cambria" w:cs="Cambria"/>
                <w:color w:val="000000"/>
                <w:sz w:val="14"/>
                <w:szCs w:val="14"/>
              </w:rPr>
              <w:t>e</w:t>
            </w:r>
            <w:r>
              <w:rPr>
                <w:rFonts w:ascii="Cambria" w:hAnsi="Cambria" w:cs="Cambria"/>
                <w:color w:val="000000"/>
                <w:sz w:val="21"/>
                <w:szCs w:val="21"/>
                <w:vertAlign w:val="superscript"/>
              </w:rPr>
              <w:t>r</w:t>
            </w:r>
            <w:r>
              <w:rPr>
                <w:rFonts w:ascii="Cambria" w:hAnsi="Cambria" w:cs="Cambria"/>
                <w:color w:val="000000"/>
              </w:rPr>
              <w:t xml:space="preserve"> mars 2021</w:t>
            </w:r>
          </w:p>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12" w:after="0" w:line="253" w:lineRule="exact"/>
              <w:ind w:left="106"/>
            </w:pPr>
            <w:r>
              <w:rPr>
                <w:rFonts w:ascii="Cambria" w:hAnsi="Cambria" w:cs="Cambria"/>
                <w:color w:val="000000"/>
                <w:spacing w:val="-1"/>
              </w:rPr>
              <w:t>2</w:t>
            </w:r>
            <w:r>
              <w:rPr>
                <w:rFonts w:ascii="Cambria" w:hAnsi="Cambria" w:cs="Cambria"/>
                <w:color w:val="000000"/>
                <w:spacing w:val="-1"/>
                <w:sz w:val="14"/>
                <w:szCs w:val="14"/>
              </w:rPr>
              <w:t>è</w:t>
            </w:r>
            <w:r>
              <w:rPr>
                <w:rFonts w:ascii="Cambria" w:hAnsi="Cambria" w:cs="Cambria"/>
                <w:color w:val="000000"/>
                <w:spacing w:val="-1"/>
                <w:sz w:val="21"/>
                <w:szCs w:val="21"/>
                <w:vertAlign w:val="superscript"/>
              </w:rPr>
              <w:t>me</w:t>
            </w:r>
            <w:r>
              <w:rPr>
                <w:rFonts w:ascii="Cambria" w:hAnsi="Cambria" w:cs="Cambria"/>
                <w:color w:val="000000"/>
                <w:spacing w:val="-1"/>
              </w:rPr>
              <w:t xml:space="preserve"> tranche du complément de traitement : 93€ nets par mois (25</w:t>
            </w:r>
          </w:p>
          <w:p w:rsidR="00925AAB" w:rsidRDefault="00ED773D">
            <w:pPr>
              <w:spacing w:before="4" w:after="0" w:line="253" w:lineRule="exact"/>
              <w:ind w:left="106"/>
            </w:pPr>
            <w:r>
              <w:rPr>
                <w:rFonts w:ascii="Cambria" w:hAnsi="Cambria" w:cs="Cambria"/>
                <w:color w:val="000000"/>
                <w:spacing w:val="-1"/>
              </w:rPr>
              <w:t>points d’indice) ;</w:t>
            </w:r>
          </w:p>
        </w:tc>
      </w:tr>
      <w:tr w:rsidR="00925AAB">
        <w:trPr>
          <w:trHeight w:hRule="exact" w:val="266"/>
        </w:trPr>
        <w:tc>
          <w:tcPr>
            <w:tcW w:w="2995" w:type="dxa"/>
            <w:tcBorders>
              <w:top w:val="single" w:sz="5" w:space="0" w:color="000000"/>
              <w:left w:val="single" w:sz="5" w:space="0" w:color="000000"/>
              <w:bottom w:val="single" w:sz="5" w:space="0" w:color="000000"/>
              <w:right w:val="single" w:sz="5" w:space="0" w:color="000000"/>
            </w:tcBorders>
          </w:tcPr>
          <w:p w:rsidR="00925AAB" w:rsidRDefault="00ED773D">
            <w:pPr>
              <w:spacing w:before="10" w:after="0" w:line="253" w:lineRule="exact"/>
              <w:ind w:left="112"/>
            </w:pPr>
            <w:r>
              <w:rPr>
                <w:rFonts w:ascii="Cambria" w:hAnsi="Cambria" w:cs="Cambria"/>
                <w:color w:val="000000"/>
              </w:rPr>
              <w:t>Mars 2021</w:t>
            </w:r>
          </w:p>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10" w:after="0" w:line="253" w:lineRule="exact"/>
              <w:ind w:left="106"/>
            </w:pPr>
            <w:r>
              <w:rPr>
                <w:rFonts w:ascii="Cambria" w:hAnsi="Cambria" w:cs="Cambria"/>
                <w:color w:val="000000"/>
              </w:rPr>
              <w:t>Aboutissement du chantier sur la revalorisation des grilles</w:t>
            </w:r>
          </w:p>
        </w:tc>
      </w:tr>
      <w:tr w:rsidR="00925AAB">
        <w:trPr>
          <w:trHeight w:hRule="exact" w:val="268"/>
        </w:trPr>
        <w:tc>
          <w:tcPr>
            <w:tcW w:w="2995" w:type="dxa"/>
            <w:tcBorders>
              <w:top w:val="single" w:sz="5" w:space="0" w:color="000000"/>
              <w:left w:val="single" w:sz="5" w:space="0" w:color="000000"/>
              <w:bottom w:val="single" w:sz="5" w:space="0" w:color="000000"/>
              <w:right w:val="single" w:sz="5" w:space="0" w:color="000000"/>
            </w:tcBorders>
          </w:tcPr>
          <w:p w:rsidR="00925AAB" w:rsidRDefault="00ED773D">
            <w:pPr>
              <w:spacing w:before="9" w:after="0" w:line="253" w:lineRule="exact"/>
              <w:ind w:left="112"/>
            </w:pPr>
            <w:r>
              <w:rPr>
                <w:rFonts w:ascii="Cambria" w:hAnsi="Cambria" w:cs="Cambria"/>
                <w:color w:val="000000"/>
              </w:rPr>
              <w:t>1</w:t>
            </w:r>
            <w:r>
              <w:rPr>
                <w:rFonts w:ascii="Cambria" w:hAnsi="Cambria" w:cs="Cambria"/>
                <w:color w:val="000000"/>
                <w:sz w:val="14"/>
                <w:szCs w:val="14"/>
              </w:rPr>
              <w:t>e</w:t>
            </w:r>
            <w:r>
              <w:rPr>
                <w:rFonts w:ascii="Cambria" w:hAnsi="Cambria" w:cs="Cambria"/>
                <w:color w:val="000000"/>
                <w:sz w:val="21"/>
                <w:szCs w:val="21"/>
                <w:vertAlign w:val="superscript"/>
              </w:rPr>
              <w:t>r</w:t>
            </w:r>
            <w:r>
              <w:rPr>
                <w:rFonts w:ascii="Cambria" w:hAnsi="Cambria" w:cs="Cambria"/>
                <w:color w:val="000000"/>
              </w:rPr>
              <w:t xml:space="preserve"> janvier 2022</w:t>
            </w:r>
          </w:p>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9" w:after="0" w:line="253" w:lineRule="exact"/>
              <w:ind w:left="106"/>
            </w:pPr>
            <w:r>
              <w:rPr>
                <w:rFonts w:ascii="Cambria" w:hAnsi="Cambria" w:cs="Cambria"/>
                <w:color w:val="000000"/>
              </w:rPr>
              <w:t>Limite d’entrée en application des nouvelles grilles</w:t>
            </w:r>
          </w:p>
        </w:tc>
      </w:tr>
      <w:tr w:rsidR="00925AAB">
        <w:trPr>
          <w:trHeight w:hRule="exact" w:val="268"/>
        </w:trPr>
        <w:tc>
          <w:tcPr>
            <w:tcW w:w="2995" w:type="dxa"/>
            <w:tcBorders>
              <w:top w:val="single" w:sz="5" w:space="0" w:color="000000"/>
              <w:left w:val="single" w:sz="5" w:space="0" w:color="000000"/>
              <w:bottom w:val="single" w:sz="5" w:space="0" w:color="000000"/>
              <w:right w:val="single" w:sz="5" w:space="0" w:color="000000"/>
            </w:tcBorders>
          </w:tcPr>
          <w:p w:rsidR="00925AAB" w:rsidRDefault="00925AAB"/>
        </w:tc>
        <w:tc>
          <w:tcPr>
            <w:tcW w:w="6500" w:type="dxa"/>
            <w:tcBorders>
              <w:top w:val="single" w:sz="5" w:space="0" w:color="000000"/>
              <w:left w:val="single" w:sz="5" w:space="0" w:color="000000"/>
              <w:bottom w:val="single" w:sz="5" w:space="0" w:color="000000"/>
              <w:right w:val="single" w:sz="5" w:space="0" w:color="000000"/>
            </w:tcBorders>
          </w:tcPr>
          <w:p w:rsidR="00925AAB" w:rsidRDefault="00ED773D">
            <w:pPr>
              <w:spacing w:before="9" w:after="0" w:line="253" w:lineRule="exact"/>
              <w:ind w:left="106"/>
            </w:pPr>
            <w:r>
              <w:rPr>
                <w:rFonts w:ascii="Cambria" w:hAnsi="Cambria" w:cs="Cambria"/>
                <w:color w:val="000000"/>
                <w:spacing w:val="-2"/>
              </w:rPr>
              <w:t>Mise en œuvre du plan national sur la formation</w:t>
            </w:r>
          </w:p>
        </w:tc>
      </w:tr>
    </w:tbl>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39" w:after="0" w:line="161" w:lineRule="exact"/>
        <w:ind w:left="964"/>
      </w:pPr>
      <w:r>
        <w:rPr>
          <w:rFonts w:ascii="Arial Bold" w:hAnsi="Arial Bold" w:cs="Arial Bold"/>
          <w:color w:val="292373"/>
          <w:sz w:val="14"/>
          <w:szCs w:val="14"/>
        </w:rPr>
        <w:t>29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678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2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6" o:spid="_x0000_s1026" style="position:absolute;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8lAQ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KjCHyU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760128" behindDoc="1" locked="0" layoutInCell="0" allowOverlap="1">
                <wp:simplePos x="0" y="0"/>
                <wp:positionH relativeFrom="page">
                  <wp:posOffset>538480</wp:posOffset>
                </wp:positionH>
                <wp:positionV relativeFrom="page">
                  <wp:posOffset>3580130</wp:posOffset>
                </wp:positionV>
                <wp:extent cx="6350" cy="6350"/>
                <wp:effectExtent l="0" t="0" r="0" b="0"/>
                <wp:wrapNone/>
                <wp:docPr id="72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5"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82.4pt,42.4pt,281.95pt,42.9pt,281.95pt,42.9pt,282.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62176" behindDoc="1" locked="0" layoutInCell="0" allowOverlap="1">
                <wp:simplePos x="0" y="0"/>
                <wp:positionH relativeFrom="page">
                  <wp:posOffset>538480</wp:posOffset>
                </wp:positionH>
                <wp:positionV relativeFrom="page">
                  <wp:posOffset>3580130</wp:posOffset>
                </wp:positionV>
                <wp:extent cx="6350" cy="6350"/>
                <wp:effectExtent l="0" t="0" r="0" b="0"/>
                <wp:wrapNone/>
                <wp:docPr id="72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4"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82.4pt,42.4pt,281.95pt,42.9pt,281.95pt,42.9pt,282.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8Ng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63200" behindDoc="1" locked="0" layoutInCell="0" allowOverlap="1">
                <wp:simplePos x="0" y="0"/>
                <wp:positionH relativeFrom="page">
                  <wp:posOffset>543560</wp:posOffset>
                </wp:positionH>
                <wp:positionV relativeFrom="page">
                  <wp:posOffset>3580130</wp:posOffset>
                </wp:positionV>
                <wp:extent cx="6111240" cy="12700"/>
                <wp:effectExtent l="0" t="0" r="0" b="0"/>
                <wp:wrapNone/>
                <wp:docPr id="72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3"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82.9pt,524pt,282.9pt,524pt,281.9pt,42.8pt,281.9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64224" behindDoc="1" locked="0" layoutInCell="0" allowOverlap="1">
                <wp:simplePos x="0" y="0"/>
                <wp:positionH relativeFrom="page">
                  <wp:posOffset>6654800</wp:posOffset>
                </wp:positionH>
                <wp:positionV relativeFrom="page">
                  <wp:posOffset>3580130</wp:posOffset>
                </wp:positionV>
                <wp:extent cx="6350" cy="6350"/>
                <wp:effectExtent l="0" t="0" r="0" b="0"/>
                <wp:wrapNone/>
                <wp:docPr id="721"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2"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82.4pt,524pt,281.95pt,524.5pt,281.95pt,524.5pt,282.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OBNQ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65248" behindDoc="1" locked="0" layoutInCell="0" allowOverlap="1">
                <wp:simplePos x="0" y="0"/>
                <wp:positionH relativeFrom="page">
                  <wp:posOffset>6654800</wp:posOffset>
                </wp:positionH>
                <wp:positionV relativeFrom="page">
                  <wp:posOffset>3580130</wp:posOffset>
                </wp:positionV>
                <wp:extent cx="6350" cy="6350"/>
                <wp:effectExtent l="0" t="0" r="0" b="0"/>
                <wp:wrapNone/>
                <wp:docPr id="720"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1"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82.4pt,524pt,281.95pt,524.5pt,281.95pt,524.5pt,282.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67296" behindDoc="1" locked="0" layoutInCell="0" allowOverlap="1">
                <wp:simplePos x="0" y="0"/>
                <wp:positionH relativeFrom="page">
                  <wp:posOffset>538480</wp:posOffset>
                </wp:positionH>
                <wp:positionV relativeFrom="page">
                  <wp:posOffset>3771900</wp:posOffset>
                </wp:positionV>
                <wp:extent cx="6350" cy="6350"/>
                <wp:effectExtent l="0" t="0" r="0" b="0"/>
                <wp:wrapNone/>
                <wp:docPr id="719"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0"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97.5pt,42.4pt,297pt,42.9pt,297pt,42.9pt,297.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0368" behindDoc="1" locked="0" layoutInCell="0" allowOverlap="1">
                <wp:simplePos x="0" y="0"/>
                <wp:positionH relativeFrom="page">
                  <wp:posOffset>538480</wp:posOffset>
                </wp:positionH>
                <wp:positionV relativeFrom="page">
                  <wp:posOffset>3771900</wp:posOffset>
                </wp:positionV>
                <wp:extent cx="6350" cy="6350"/>
                <wp:effectExtent l="0" t="0" r="0" b="0"/>
                <wp:wrapNone/>
                <wp:docPr id="718"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9" o:spid="_x0000_s1026" style="position:absolute;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97.5pt,42.4pt,297pt,42.9pt,297pt,42.9pt,297.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3440" behindDoc="1" locked="0" layoutInCell="0" allowOverlap="1">
                <wp:simplePos x="0" y="0"/>
                <wp:positionH relativeFrom="page">
                  <wp:posOffset>543560</wp:posOffset>
                </wp:positionH>
                <wp:positionV relativeFrom="page">
                  <wp:posOffset>3771900</wp:posOffset>
                </wp:positionV>
                <wp:extent cx="6111240" cy="12700"/>
                <wp:effectExtent l="0" t="0" r="0" b="0"/>
                <wp:wrapNone/>
                <wp:docPr id="717"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8" o:spid="_x0000_s1026" style="position:absolute;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98pt,524pt,298pt,524pt,297pt,42.8pt,297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GbQwMAADsIAAAOAAAAZHJzL2Uyb0RvYy54bWysVduO0zAQfUfiHyw/InVz2fSSaNMVy1KE&#10;tMBKWz7ATZwmIrGD7TZdEP/OjHPZdOmi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6512" behindDoc="1" locked="0" layoutInCell="0" allowOverlap="1">
                <wp:simplePos x="0" y="0"/>
                <wp:positionH relativeFrom="page">
                  <wp:posOffset>6654800</wp:posOffset>
                </wp:positionH>
                <wp:positionV relativeFrom="page">
                  <wp:posOffset>3771900</wp:posOffset>
                </wp:positionV>
                <wp:extent cx="6350" cy="6350"/>
                <wp:effectExtent l="0" t="0" r="0" b="0"/>
                <wp:wrapNone/>
                <wp:docPr id="71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7"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97.5pt,524pt,297pt,524.5pt,297pt,524.5pt,297.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rx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8560" behindDoc="1" locked="0" layoutInCell="0" allowOverlap="1">
                <wp:simplePos x="0" y="0"/>
                <wp:positionH relativeFrom="page">
                  <wp:posOffset>6654800</wp:posOffset>
                </wp:positionH>
                <wp:positionV relativeFrom="page">
                  <wp:posOffset>3771900</wp:posOffset>
                </wp:positionV>
                <wp:extent cx="6350" cy="6350"/>
                <wp:effectExtent l="0" t="0" r="0" b="0"/>
                <wp:wrapNone/>
                <wp:docPr id="715"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6"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97.5pt,524pt,297pt,524.5pt,297pt,524.5pt,297.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pR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81632" behindDoc="1" locked="0" layoutInCell="0" allowOverlap="1">
                <wp:simplePos x="0" y="0"/>
                <wp:positionH relativeFrom="page">
                  <wp:posOffset>538480</wp:posOffset>
                </wp:positionH>
                <wp:positionV relativeFrom="page">
                  <wp:posOffset>3586480</wp:posOffset>
                </wp:positionV>
                <wp:extent cx="12700" cy="186690"/>
                <wp:effectExtent l="0" t="0" r="0" b="0"/>
                <wp:wrapNone/>
                <wp:docPr id="714"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5" o:spid="_x0000_s1026" style="position:absolute;margin-left:42.4pt;margin-top:282.4pt;width:1pt;height:14.7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" o:allowincell="f" path="m,293r20,l20,,,e" fillcolor="black"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83680" behindDoc="1" locked="0" layoutInCell="0" allowOverlap="1">
                <wp:simplePos x="0" y="0"/>
                <wp:positionH relativeFrom="page">
                  <wp:posOffset>6654800</wp:posOffset>
                </wp:positionH>
                <wp:positionV relativeFrom="page">
                  <wp:posOffset>3586480</wp:posOffset>
                </wp:positionV>
                <wp:extent cx="12700" cy="186690"/>
                <wp:effectExtent l="0" t="0" r="0" b="0"/>
                <wp:wrapNone/>
                <wp:docPr id="711"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4" o:spid="_x0000_s1026" style="position:absolute;margin-left:524pt;margin-top:282.4pt;width:1pt;height:14.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" o:allowincell="f" path="m,293r20,l20,,,e" fillcolor="black" stroked="f">
                <v:path arrowok="t" o:connecttype="custom" o:connectlocs="0,186690;12700,18669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4982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830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4780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07"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1"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1tPc+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586048" behindDoc="1" locked="0" layoutInCell="0" allowOverlap="1">
            <wp:simplePos x="0" y="0"/>
            <wp:positionH relativeFrom="page">
              <wp:posOffset>612140</wp:posOffset>
            </wp:positionH>
            <wp:positionV relativeFrom="page">
              <wp:posOffset>1651000</wp:posOffset>
            </wp:positionV>
            <wp:extent cx="6249670" cy="8070850"/>
            <wp:effectExtent l="0" t="0" r="0" b="6350"/>
            <wp:wrapNone/>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9670" cy="80708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30</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084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29932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31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883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04"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7" o:spid="_x0000_s1026" style="position:absolute;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ObNP3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187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035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28" w:after="0" w:line="368" w:lineRule="exact"/>
        <w:ind w:left="964"/>
      </w:pPr>
      <w:r>
        <w:rPr>
          <w:rFonts w:ascii="Calibri" w:hAnsi="Calibri" w:cs="Calibri"/>
          <w:color w:val="F8A900"/>
          <w:sz w:val="32"/>
          <w:szCs w:val="32"/>
        </w:rPr>
        <w:t>SYNTHESE</w:t>
      </w:r>
      <w:r>
        <w:rPr>
          <w:rFonts w:ascii="Calibri" w:hAnsi="Calibri" w:cs="Calibri"/>
          <w:color w:val="F8A900"/>
          <w:sz w:val="26"/>
          <w:szCs w:val="26"/>
        </w:rPr>
        <w:t xml:space="preserve"> </w:t>
      </w:r>
      <w:r>
        <w:rPr>
          <w:rFonts w:ascii="Calibri" w:hAnsi="Calibri" w:cs="Calibri"/>
          <w:color w:val="F8A900"/>
          <w:sz w:val="32"/>
          <w:szCs w:val="32"/>
        </w:rPr>
        <w:t>DE</w:t>
      </w:r>
    </w:p>
    <w:p w:rsidR="00925AAB" w:rsidRDefault="00ED773D">
      <w:pPr>
        <w:spacing w:before="52" w:after="0" w:line="368" w:lineRule="exact"/>
        <w:ind w:left="964"/>
      </w:pPr>
      <w:r>
        <w:rPr>
          <w:rFonts w:ascii="Calibri Bold" w:hAnsi="Calibri Bold" w:cs="Calibri Bold"/>
          <w:color w:val="F8A900"/>
          <w:sz w:val="32"/>
          <w:szCs w:val="32"/>
        </w:rPr>
        <w:t>L’ACCORD</w:t>
      </w:r>
      <w:r>
        <w:rPr>
          <w:rFonts w:ascii="Calibri Bold" w:hAnsi="Calibri Bold" w:cs="Calibri Bold"/>
          <w:color w:val="F8A900"/>
          <w:sz w:val="26"/>
          <w:szCs w:val="26"/>
        </w:rPr>
        <w:t xml:space="preserve"> </w:t>
      </w:r>
      <w:r>
        <w:rPr>
          <w:rFonts w:ascii="Calibri Bold" w:hAnsi="Calibri Bold" w:cs="Calibri Bold"/>
          <w:color w:val="F8A900"/>
          <w:sz w:val="32"/>
          <w:szCs w:val="32"/>
        </w:rPr>
        <w:t>RELATIF</w:t>
      </w:r>
      <w:r>
        <w:rPr>
          <w:rFonts w:ascii="Calibri Bold" w:hAnsi="Calibri Bold" w:cs="Calibri Bold"/>
          <w:color w:val="F8A900"/>
          <w:sz w:val="26"/>
          <w:szCs w:val="26"/>
        </w:rPr>
        <w:t xml:space="preserve"> </w:t>
      </w:r>
      <w:r>
        <w:rPr>
          <w:rFonts w:ascii="Calibri Bold" w:hAnsi="Calibri Bold" w:cs="Calibri Bold"/>
          <w:color w:val="F8A900"/>
          <w:sz w:val="32"/>
          <w:szCs w:val="32"/>
        </w:rPr>
        <w:t>AUX</w:t>
      </w:r>
      <w:r>
        <w:rPr>
          <w:rFonts w:ascii="Calibri Bold" w:hAnsi="Calibri Bold" w:cs="Calibri Bold"/>
          <w:color w:val="F8A900"/>
          <w:sz w:val="26"/>
          <w:szCs w:val="26"/>
        </w:rPr>
        <w:t xml:space="preserve"> </w:t>
      </w:r>
      <w:r>
        <w:rPr>
          <w:rFonts w:ascii="Calibri Bold" w:hAnsi="Calibri Bold" w:cs="Calibri Bold"/>
          <w:color w:val="F8A900"/>
          <w:sz w:val="32"/>
          <w:szCs w:val="32"/>
        </w:rPr>
        <w:t>PRATICIENS</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46" w:after="0" w:line="230" w:lineRule="exact"/>
        <w:ind w:left="964" w:right="1369"/>
        <w:jc w:val="both"/>
      </w:pPr>
      <w:r>
        <w:rPr>
          <w:rFonts w:ascii="Arial" w:hAnsi="Arial" w:cs="Arial"/>
          <w:color w:val="000000"/>
          <w:spacing w:val="1"/>
          <w:sz w:val="20"/>
          <w:szCs w:val="20"/>
        </w:rPr>
        <w:t xml:space="preserve">La transformation des métiers et la revalorisation de ceux qui soignent s’appliquent aussi aux professions </w:t>
      </w:r>
      <w:r>
        <w:br/>
      </w:r>
      <w:r>
        <w:rPr>
          <w:rFonts w:ascii="Arial" w:hAnsi="Arial" w:cs="Arial"/>
          <w:color w:val="000000"/>
          <w:w w:val="106"/>
          <w:sz w:val="20"/>
          <w:szCs w:val="20"/>
        </w:rPr>
        <w:t xml:space="preserve">médicales. C’est dans ce cadre que s’est également ouverte une négociation avec l’ensemble des </w:t>
      </w:r>
      <w:r>
        <w:br/>
      </w:r>
      <w:r>
        <w:rPr>
          <w:rFonts w:ascii="Arial" w:hAnsi="Arial" w:cs="Arial"/>
          <w:color w:val="000000"/>
          <w:w w:val="102"/>
          <w:sz w:val="20"/>
          <w:szCs w:val="20"/>
        </w:rPr>
        <w:t xml:space="preserve">organisations syndicales représentatives des praticiens, le représentant des employeurs, la fédération </w:t>
      </w:r>
      <w:r>
        <w:br/>
      </w:r>
      <w:r>
        <w:rPr>
          <w:rFonts w:ascii="Arial" w:hAnsi="Arial" w:cs="Arial"/>
          <w:color w:val="000000"/>
          <w:spacing w:val="2"/>
          <w:sz w:val="20"/>
          <w:szCs w:val="20"/>
        </w:rPr>
        <w:t xml:space="preserve">hospitalière de France, et le ministre des solidarités et de la santé. Le présent accord est le fruit de cette </w:t>
      </w:r>
      <w:r>
        <w:br/>
      </w:r>
      <w:r>
        <w:rPr>
          <w:rFonts w:ascii="Arial" w:hAnsi="Arial" w:cs="Arial"/>
          <w:color w:val="000000"/>
          <w:sz w:val="20"/>
          <w:szCs w:val="20"/>
        </w:rPr>
        <w:t>négociation.</w:t>
      </w:r>
    </w:p>
    <w:p w:rsidR="00925AAB" w:rsidRDefault="00ED773D">
      <w:pPr>
        <w:spacing w:before="222" w:after="0" w:line="240" w:lineRule="exact"/>
        <w:ind w:left="964" w:right="1378"/>
        <w:jc w:val="both"/>
      </w:pPr>
      <w:r>
        <w:rPr>
          <w:rFonts w:ascii="Arial" w:hAnsi="Arial" w:cs="Arial"/>
          <w:color w:val="000000"/>
          <w:spacing w:val="-1"/>
          <w:sz w:val="20"/>
          <w:szCs w:val="20"/>
        </w:rPr>
        <w:t>Afin de mieux reconnaitre l’engagement des praticiens hospitaliers qui choisissent de consacrer leur activité uniquement au service public hospitalier, la mesure suivante est arrêtée :</w:t>
      </w:r>
    </w:p>
    <w:p w:rsidR="00925AAB" w:rsidRDefault="00ED773D">
      <w:pPr>
        <w:tabs>
          <w:tab w:val="left" w:pos="2393"/>
          <w:tab w:val="left" w:pos="2393"/>
        </w:tabs>
        <w:spacing w:before="194" w:after="0" w:line="320" w:lineRule="exact"/>
        <w:ind w:left="2033" w:right="1907"/>
      </w:pPr>
      <w:r>
        <w:rPr>
          <w:rFonts w:ascii="Arial" w:hAnsi="Arial" w:cs="Arial"/>
          <w:color w:val="292373"/>
          <w:spacing w:val="1"/>
          <w:sz w:val="24"/>
          <w:szCs w:val="24"/>
        </w:rPr>
        <w:t xml:space="preserve"> </w:t>
      </w:r>
      <w:r>
        <w:rPr>
          <w:rFonts w:ascii="Calibri Bold" w:hAnsi="Calibri Bold" w:cs="Calibri Bold"/>
          <w:color w:val="F8A900"/>
          <w:spacing w:val="1"/>
          <w:sz w:val="24"/>
          <w:szCs w:val="24"/>
        </w:rPr>
        <w:t xml:space="preserve">  L’INDEMNITE D’ENG GEMENT DE SERVICE PUBLIC EXCLUSIF EST PORTEE A </w:t>
      </w:r>
      <w:r>
        <w:br/>
      </w:r>
      <w:r>
        <w:rPr>
          <w:rFonts w:ascii="Calibri Bold" w:hAnsi="Calibri Bold" w:cs="Calibri Bold"/>
          <w:color w:val="F8A900"/>
          <w:sz w:val="24"/>
          <w:szCs w:val="24"/>
        </w:rPr>
        <w:tab/>
        <w:t xml:space="preserve">MILLE DIX EUROS (1 010 </w:t>
      </w:r>
      <w:r>
        <w:rPr>
          <w:rFonts w:ascii="Calibri Bold" w:hAnsi="Calibri Bold" w:cs="Calibri Bold"/>
          <w:color w:val="F8A900"/>
          <w:spacing w:val="-3"/>
          <w:sz w:val="24"/>
          <w:szCs w:val="24"/>
        </w:rPr>
        <w:t xml:space="preserve">€) BRUTS MENSUELS WOUR TOUS LES WR  TICIENS </w:t>
      </w:r>
      <w:r>
        <w:br/>
      </w:r>
      <w:r>
        <w:rPr>
          <w:rFonts w:ascii="Calibri Bold" w:hAnsi="Calibri Bold" w:cs="Calibri Bold"/>
          <w:color w:val="F8A900"/>
          <w:sz w:val="24"/>
          <w:szCs w:val="24"/>
        </w:rPr>
        <w:tab/>
      </w:r>
      <w:r>
        <w:rPr>
          <w:rFonts w:ascii="Calibri Bold" w:hAnsi="Calibri Bold" w:cs="Calibri Bold"/>
          <w:color w:val="F8A900"/>
          <w:spacing w:val="-3"/>
          <w:sz w:val="24"/>
          <w:szCs w:val="24"/>
        </w:rPr>
        <w:t>ELIGIBLES    L’INDEMNITE</w:t>
      </w:r>
    </w:p>
    <w:p w:rsidR="00925AAB" w:rsidRDefault="00925AAB">
      <w:pPr>
        <w:spacing w:after="0" w:line="226" w:lineRule="exact"/>
        <w:ind w:left="964"/>
        <w:rPr>
          <w:sz w:val="24"/>
          <w:szCs w:val="24"/>
        </w:rPr>
      </w:pPr>
    </w:p>
    <w:p w:rsidR="00925AAB" w:rsidRDefault="00ED773D">
      <w:pPr>
        <w:spacing w:before="32" w:after="0" w:line="226" w:lineRule="exact"/>
        <w:ind w:left="964" w:right="1377"/>
        <w:jc w:val="both"/>
      </w:pPr>
      <w:r>
        <w:rPr>
          <w:rFonts w:ascii="Arial" w:hAnsi="Arial" w:cs="Arial"/>
          <w:color w:val="000000"/>
          <w:w w:val="103"/>
          <w:sz w:val="20"/>
          <w:szCs w:val="20"/>
        </w:rPr>
        <w:t xml:space="preserve">La rémunération des praticiens hospitaliers constitue aujourd’hui un frein au recrutement en début de </w:t>
      </w:r>
      <w:r>
        <w:br/>
      </w:r>
      <w:r>
        <w:rPr>
          <w:rFonts w:ascii="Arial" w:hAnsi="Arial" w:cs="Arial"/>
          <w:color w:val="000000"/>
          <w:w w:val="102"/>
          <w:sz w:val="20"/>
          <w:szCs w:val="20"/>
        </w:rPr>
        <w:t xml:space="preserve">carrière et les perspectives d’évolution au sein de la grille de rémunération ne sont pas propices à une </w:t>
      </w:r>
      <w:r>
        <w:br/>
      </w:r>
      <w:r>
        <w:rPr>
          <w:rFonts w:ascii="Arial" w:hAnsi="Arial" w:cs="Arial"/>
          <w:color w:val="000000"/>
          <w:spacing w:val="1"/>
          <w:sz w:val="20"/>
          <w:szCs w:val="20"/>
        </w:rPr>
        <w:t xml:space="preserve">fidélisation de ces personnels. Les grilles de rémunérations concourent à la perte d’attractivité du service </w:t>
      </w:r>
      <w:r>
        <w:br/>
      </w:r>
      <w:r>
        <w:rPr>
          <w:rFonts w:ascii="Arial" w:hAnsi="Arial" w:cs="Arial"/>
          <w:color w:val="000000"/>
          <w:sz w:val="20"/>
          <w:szCs w:val="20"/>
        </w:rPr>
        <w:t>public de santé.</w:t>
      </w:r>
    </w:p>
    <w:p w:rsidR="00925AAB" w:rsidRDefault="00ED773D">
      <w:pPr>
        <w:tabs>
          <w:tab w:val="left" w:pos="2393"/>
          <w:tab w:val="left" w:pos="2393"/>
        </w:tabs>
        <w:spacing w:before="197" w:after="0" w:line="320" w:lineRule="exact"/>
        <w:ind w:left="2033" w:right="1338"/>
      </w:pPr>
      <w:r>
        <w:rPr>
          <w:rFonts w:ascii="Arial" w:hAnsi="Arial" w:cs="Arial"/>
          <w:color w:val="292373"/>
          <w:w w:val="105"/>
          <w:sz w:val="24"/>
          <w:szCs w:val="24"/>
        </w:rPr>
        <w:t xml:space="preserve"> </w:t>
      </w:r>
      <w:r>
        <w:rPr>
          <w:rFonts w:ascii="Calibri Bold" w:hAnsi="Calibri Bold" w:cs="Calibri Bold"/>
          <w:color w:val="F8A900"/>
          <w:w w:val="105"/>
          <w:sz w:val="24"/>
          <w:szCs w:val="24"/>
        </w:rPr>
        <w:t xml:space="preserve">  CES GRILLES SERONT REEVALUEES AVEC LA SUPPRESSION DES 3 PREMIERS </w:t>
      </w:r>
      <w:r>
        <w:br/>
      </w:r>
      <w:r>
        <w:rPr>
          <w:rFonts w:ascii="Calibri Bold" w:hAnsi="Calibri Bold" w:cs="Calibri Bold"/>
          <w:color w:val="F8A900"/>
          <w:sz w:val="24"/>
          <w:szCs w:val="24"/>
        </w:rPr>
        <w:tab/>
        <w:t xml:space="preserve">ECHELONS. AFIN DE NE PAS RACCOURCIR POUR AUTANT LES DEVELOPPEMENTS </w:t>
      </w:r>
      <w:r>
        <w:br/>
      </w:r>
      <w:r>
        <w:rPr>
          <w:rFonts w:ascii="Calibri Bold" w:hAnsi="Calibri Bold" w:cs="Calibri Bold"/>
          <w:color w:val="F8A900"/>
          <w:sz w:val="24"/>
          <w:szCs w:val="24"/>
        </w:rPr>
        <w:tab/>
        <w:t>DE CARRIERE, 3 NOUVEAUX ECHELONS SERONT CREES EN SOMMET DE GRILLE</w:t>
      </w:r>
    </w:p>
    <w:p w:rsidR="00925AAB" w:rsidRDefault="00925AAB">
      <w:pPr>
        <w:spacing w:after="0" w:line="230" w:lineRule="exact"/>
        <w:ind w:left="964"/>
        <w:rPr>
          <w:sz w:val="24"/>
          <w:szCs w:val="24"/>
        </w:rPr>
      </w:pPr>
    </w:p>
    <w:p w:rsidR="00925AAB" w:rsidRDefault="00ED773D">
      <w:pPr>
        <w:spacing w:before="45" w:after="0" w:line="230" w:lineRule="exact"/>
        <w:ind w:left="964" w:right="1369"/>
        <w:jc w:val="both"/>
      </w:pPr>
      <w:r>
        <w:rPr>
          <w:rFonts w:ascii="Arial" w:hAnsi="Arial" w:cs="Arial"/>
          <w:color w:val="000000"/>
          <w:spacing w:val="1"/>
          <w:sz w:val="20"/>
          <w:szCs w:val="20"/>
        </w:rPr>
        <w:t xml:space="preserve">En ce qui concerne spécifiquement les personnels enseignants et hospitaliers, un travail sera engagé, en </w:t>
      </w:r>
      <w:r>
        <w:rPr>
          <w:rFonts w:ascii="Arial" w:hAnsi="Arial" w:cs="Arial"/>
          <w:color w:val="000000"/>
          <w:w w:val="103"/>
          <w:sz w:val="20"/>
          <w:szCs w:val="20"/>
        </w:rPr>
        <w:t xml:space="preserve">lien avec le Ministère de l’Enseignement supérieur, de la recherche et de l’innovation (MESRI) sur un </w:t>
      </w:r>
      <w:r>
        <w:rPr>
          <w:rFonts w:ascii="Arial" w:hAnsi="Arial" w:cs="Arial"/>
          <w:color w:val="000000"/>
          <w:sz w:val="20"/>
          <w:szCs w:val="20"/>
        </w:rPr>
        <w:t>réaménagement de la grille des échelons concernant la valence hospitalière</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30" w:after="0" w:line="230" w:lineRule="exact"/>
        <w:ind w:left="964" w:right="1373"/>
        <w:jc w:val="both"/>
      </w:pPr>
      <w:r>
        <w:rPr>
          <w:rFonts w:ascii="Arial" w:hAnsi="Arial" w:cs="Arial"/>
          <w:color w:val="000000"/>
          <w:spacing w:val="2"/>
          <w:sz w:val="20"/>
          <w:szCs w:val="20"/>
        </w:rPr>
        <w:t xml:space="preserve">La restauration de l’attractivité du métier de praticien hospitalier (PH) induite par ces revalorisations doit </w:t>
      </w:r>
      <w:r>
        <w:rPr>
          <w:rFonts w:ascii="Arial" w:hAnsi="Arial" w:cs="Arial"/>
          <w:color w:val="000000"/>
          <w:sz w:val="20"/>
          <w:szCs w:val="20"/>
        </w:rPr>
        <w:t>trouver un débouché dans l’amélioration de la stabilité des équipes, laquelle facilite la diffusion des bonnes pratiques à l’échelle de chaque hôpital.</w:t>
      </w:r>
    </w:p>
    <w:p w:rsidR="00925AAB" w:rsidRDefault="00ED773D">
      <w:pPr>
        <w:tabs>
          <w:tab w:val="left" w:pos="2393"/>
        </w:tabs>
        <w:spacing w:before="196" w:after="0" w:line="320" w:lineRule="exact"/>
        <w:ind w:left="2033" w:right="1336"/>
        <w:jc w:val="both"/>
      </w:pPr>
      <w:r>
        <w:rPr>
          <w:rFonts w:ascii="Arial" w:hAnsi="Arial" w:cs="Arial"/>
          <w:color w:val="292373"/>
          <w:w w:val="102"/>
        </w:rPr>
        <w:t xml:space="preserve"> </w:t>
      </w:r>
      <w:r>
        <w:rPr>
          <w:rFonts w:ascii="Calibri Bold" w:hAnsi="Calibri Bold" w:cs="Calibri Bold"/>
          <w:color w:val="F8A900"/>
          <w:w w:val="102"/>
          <w:sz w:val="24"/>
          <w:szCs w:val="24"/>
        </w:rPr>
        <w:t xml:space="preserve">  S’INSCRIRE D  NS UNE DEM  RCHE D’  MELIOR  TION CONTINUE DE L   QUALITE </w:t>
      </w:r>
      <w:r>
        <w:br/>
      </w:r>
      <w:r>
        <w:rPr>
          <w:rFonts w:ascii="Calibri Bold" w:hAnsi="Calibri Bold" w:cs="Calibri Bold"/>
          <w:color w:val="F8A900"/>
          <w:sz w:val="24"/>
          <w:szCs w:val="24"/>
        </w:rPr>
        <w:tab/>
        <w:t>POUR LE PATIENT ET DE LA PERTINENCE</w:t>
      </w:r>
    </w:p>
    <w:p w:rsidR="00925AAB" w:rsidRDefault="00925AAB">
      <w:pPr>
        <w:spacing w:after="0" w:line="240" w:lineRule="exact"/>
        <w:ind w:left="964"/>
        <w:rPr>
          <w:sz w:val="24"/>
          <w:szCs w:val="24"/>
        </w:rPr>
      </w:pPr>
    </w:p>
    <w:p w:rsidR="00925AAB" w:rsidRDefault="00ED773D">
      <w:pPr>
        <w:spacing w:before="47" w:after="0" w:line="240" w:lineRule="exact"/>
        <w:ind w:left="964" w:right="1382"/>
        <w:jc w:val="both"/>
      </w:pPr>
      <w:r>
        <w:rPr>
          <w:rFonts w:ascii="Arial" w:hAnsi="Arial" w:cs="Arial"/>
          <w:color w:val="000000"/>
          <w:w w:val="108"/>
          <w:sz w:val="20"/>
          <w:szCs w:val="20"/>
        </w:rPr>
        <w:t xml:space="preserve">La carrière des praticiens hospitaliers est aujourd’hui trop souvent cloisonnée et laisse une place </w:t>
      </w:r>
      <w:r>
        <w:rPr>
          <w:rFonts w:ascii="Arial" w:hAnsi="Arial" w:cs="Arial"/>
          <w:color w:val="000000"/>
          <w:sz w:val="20"/>
          <w:szCs w:val="20"/>
        </w:rPr>
        <w:t>insuffisante à la reconnaissance d’activités non cliniques.</w:t>
      </w:r>
    </w:p>
    <w:p w:rsidR="00925AAB" w:rsidRDefault="00925AAB">
      <w:pPr>
        <w:spacing w:after="0" w:line="233" w:lineRule="exact"/>
        <w:ind w:left="964"/>
        <w:rPr>
          <w:sz w:val="24"/>
          <w:szCs w:val="24"/>
        </w:rPr>
      </w:pPr>
    </w:p>
    <w:p w:rsidR="00925AAB" w:rsidRDefault="00ED773D">
      <w:pPr>
        <w:spacing w:before="213" w:after="0" w:line="233" w:lineRule="exact"/>
        <w:ind w:left="964" w:right="1371"/>
        <w:jc w:val="both"/>
      </w:pPr>
      <w:r>
        <w:rPr>
          <w:rFonts w:ascii="Arial" w:hAnsi="Arial" w:cs="Arial"/>
          <w:color w:val="000000"/>
          <w:sz w:val="20"/>
          <w:szCs w:val="20"/>
        </w:rPr>
        <w:t xml:space="preserve">La mise en place de parcours professionnels permettant tout au long de la carrière une diversification des </w:t>
      </w:r>
      <w:r>
        <w:br/>
      </w:r>
      <w:r>
        <w:rPr>
          <w:rFonts w:ascii="Arial" w:hAnsi="Arial" w:cs="Arial"/>
          <w:color w:val="000000"/>
          <w:spacing w:val="-1"/>
          <w:sz w:val="20"/>
          <w:szCs w:val="20"/>
        </w:rPr>
        <w:t xml:space="preserve">activités et des pratiques des praticiens hospitaliers constituera un outil de fidélisation du personnel médical </w:t>
      </w:r>
      <w:r>
        <w:br/>
      </w:r>
      <w:r>
        <w:rPr>
          <w:rFonts w:ascii="Arial" w:hAnsi="Arial" w:cs="Arial"/>
          <w:color w:val="000000"/>
          <w:w w:val="105"/>
          <w:sz w:val="20"/>
          <w:szCs w:val="20"/>
        </w:rPr>
        <w:t xml:space="preserve">et renforcera significativement l’attractivité du service public en offrant des déroulés de carrière plus </w:t>
      </w:r>
      <w:r>
        <w:br/>
      </w:r>
      <w:r>
        <w:rPr>
          <w:rFonts w:ascii="Arial" w:hAnsi="Arial" w:cs="Arial"/>
          <w:color w:val="000000"/>
          <w:sz w:val="20"/>
          <w:szCs w:val="20"/>
        </w:rPr>
        <w:t>enrichissants.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41" w:after="0" w:line="161" w:lineRule="exact"/>
        <w:ind w:left="964"/>
      </w:pPr>
      <w:r>
        <w:rPr>
          <w:rFonts w:ascii="Arial Bold" w:hAnsi="Arial Bold" w:cs="Arial Bold"/>
          <w:color w:val="292373"/>
          <w:sz w:val="14"/>
          <w:szCs w:val="14"/>
        </w:rPr>
        <w:t>32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4985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01"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4"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IU9oIg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289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137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925AAB">
      <w:pPr>
        <w:spacing w:after="0" w:line="320" w:lineRule="exact"/>
        <w:ind w:left="2033"/>
        <w:rPr>
          <w:sz w:val="24"/>
          <w:szCs w:val="24"/>
        </w:rPr>
      </w:pPr>
    </w:p>
    <w:p w:rsidR="00925AAB" w:rsidRDefault="00ED773D">
      <w:pPr>
        <w:tabs>
          <w:tab w:val="left" w:pos="2393"/>
          <w:tab w:val="left" w:pos="2393"/>
        </w:tabs>
        <w:spacing w:before="56" w:after="0" w:line="320" w:lineRule="exact"/>
        <w:ind w:left="2033" w:right="1655"/>
      </w:pPr>
      <w:r>
        <w:rPr>
          <w:rFonts w:ascii="Arial" w:hAnsi="Arial" w:cs="Arial"/>
          <w:color w:val="292373"/>
          <w:sz w:val="24"/>
          <w:szCs w:val="24"/>
        </w:rPr>
        <w:t xml:space="preserve"> </w:t>
      </w:r>
      <w:r>
        <w:rPr>
          <w:rFonts w:ascii="Calibri Bold" w:hAnsi="Calibri Bold" w:cs="Calibri Bold"/>
          <w:color w:val="F8A900"/>
          <w:sz w:val="24"/>
          <w:szCs w:val="24"/>
        </w:rPr>
        <w:t xml:space="preserve">  GENERALISATION DES ENTRETIENS DE CARRIERE ET CREATION DE VIVIERS DE </w:t>
      </w:r>
      <w:r>
        <w:br/>
      </w:r>
      <w:r>
        <w:rPr>
          <w:rFonts w:ascii="Calibri Bold" w:hAnsi="Calibri Bold" w:cs="Calibri Bold"/>
          <w:color w:val="F8A900"/>
          <w:sz w:val="24"/>
          <w:szCs w:val="24"/>
        </w:rPr>
        <w:tab/>
        <w:t xml:space="preserve">COMPETENCE, RECONNAISSANCE DES ACTIVITES NON CLINIQUES PAR DES </w:t>
      </w:r>
      <w:r>
        <w:br/>
      </w:r>
      <w:r>
        <w:rPr>
          <w:rFonts w:ascii="Calibri Bold" w:hAnsi="Calibri Bold" w:cs="Calibri Bold"/>
          <w:color w:val="F8A900"/>
          <w:sz w:val="24"/>
          <w:szCs w:val="24"/>
        </w:rPr>
        <w:tab/>
        <w:t>VALENCES, RECONNAISSANCE DES PASSERELLES ENTRE SPECIALITES</w:t>
      </w:r>
    </w:p>
    <w:p w:rsidR="00925AAB" w:rsidRDefault="00925AAB">
      <w:pPr>
        <w:spacing w:after="0" w:line="230" w:lineRule="exact"/>
        <w:ind w:left="964"/>
        <w:rPr>
          <w:sz w:val="24"/>
          <w:szCs w:val="24"/>
        </w:rPr>
      </w:pPr>
    </w:p>
    <w:p w:rsidR="00925AAB" w:rsidRDefault="00ED773D">
      <w:pPr>
        <w:spacing w:before="45" w:after="0" w:line="230" w:lineRule="exact"/>
        <w:ind w:left="964" w:right="1369"/>
        <w:jc w:val="both"/>
      </w:pPr>
      <w:r>
        <w:rPr>
          <w:rFonts w:ascii="Arial" w:hAnsi="Arial" w:cs="Arial"/>
          <w:color w:val="000000"/>
          <w:w w:val="103"/>
          <w:sz w:val="20"/>
          <w:szCs w:val="20"/>
        </w:rPr>
        <w:t xml:space="preserve">Le  développement  des  compétences  tout  au  long  de  la  carrière  constitue  une  des  obligations </w:t>
      </w:r>
      <w:r>
        <w:rPr>
          <w:rFonts w:ascii="Arial" w:hAnsi="Arial" w:cs="Arial"/>
          <w:color w:val="000000"/>
          <w:w w:val="105"/>
          <w:sz w:val="20"/>
          <w:szCs w:val="20"/>
        </w:rPr>
        <w:t xml:space="preserve">professionnelles des médecins. L’accès à la formation peut néanmoins s’avérer difficile du fait de la </w:t>
      </w:r>
      <w:r>
        <w:rPr>
          <w:rFonts w:ascii="Arial" w:hAnsi="Arial" w:cs="Arial"/>
          <w:color w:val="000000"/>
          <w:spacing w:val="2"/>
          <w:sz w:val="20"/>
          <w:szCs w:val="20"/>
        </w:rPr>
        <w:t xml:space="preserve">complexité de certaines procédures, notamment dans le cadre du développement professionnel continu </w:t>
      </w:r>
      <w:r>
        <w:rPr>
          <w:rFonts w:ascii="Arial" w:hAnsi="Arial" w:cs="Arial"/>
          <w:color w:val="000000"/>
          <w:w w:val="102"/>
          <w:sz w:val="20"/>
          <w:szCs w:val="20"/>
        </w:rPr>
        <w:t xml:space="preserve">(DPC). Elles ne sont par ailleurs pas toujours adaptées aux besoins des praticiens et de la nécessaire </w:t>
      </w:r>
      <w:r>
        <w:rPr>
          <w:rFonts w:ascii="Arial" w:hAnsi="Arial" w:cs="Arial"/>
          <w:color w:val="000000"/>
          <w:sz w:val="20"/>
          <w:szCs w:val="20"/>
        </w:rPr>
        <w:t>évolution des pratiques professionnelles</w:t>
      </w:r>
      <w:r>
        <w:rPr>
          <w:rFonts w:ascii="Arial Bold" w:hAnsi="Arial Bold" w:cs="Arial Bold"/>
          <w:color w:val="000000"/>
          <w:sz w:val="20"/>
          <w:szCs w:val="20"/>
        </w:rPr>
        <w:t>.</w:t>
      </w:r>
    </w:p>
    <w:p w:rsidR="00925AAB" w:rsidRDefault="00ED773D">
      <w:pPr>
        <w:tabs>
          <w:tab w:val="left" w:pos="2393"/>
        </w:tabs>
        <w:spacing w:before="196" w:after="0" w:line="320" w:lineRule="exact"/>
        <w:ind w:left="2033" w:right="2064"/>
        <w:jc w:val="both"/>
      </w:pPr>
      <w:r>
        <w:rPr>
          <w:rFonts w:ascii="Arial" w:hAnsi="Arial" w:cs="Arial"/>
          <w:color w:val="292373"/>
          <w:sz w:val="24"/>
          <w:szCs w:val="24"/>
        </w:rPr>
        <w:t xml:space="preserve"> </w:t>
      </w:r>
      <w:r>
        <w:rPr>
          <w:rFonts w:ascii="Calibri Bold" w:hAnsi="Calibri Bold" w:cs="Calibri Bold"/>
          <w:color w:val="F8A900"/>
          <w:sz w:val="24"/>
          <w:szCs w:val="24"/>
        </w:rPr>
        <w:t xml:space="preserve">  METTRE EN PLACE UN PLAN NATIONAL DE FORMATION ET SIMPLIFIER LE </w:t>
      </w:r>
      <w:r>
        <w:br/>
      </w:r>
      <w:r>
        <w:rPr>
          <w:rFonts w:ascii="Calibri Bold" w:hAnsi="Calibri Bold" w:cs="Calibri Bold"/>
          <w:color w:val="F8A900"/>
          <w:sz w:val="24"/>
          <w:szCs w:val="24"/>
        </w:rPr>
        <w:tab/>
        <w:t>DEVELOPPEMENT PROFESSIONNEL CONTINU</w:t>
      </w:r>
    </w:p>
    <w:p w:rsidR="00925AAB" w:rsidRDefault="00ED773D">
      <w:pPr>
        <w:spacing w:before="37" w:after="0" w:line="276" w:lineRule="exact"/>
        <w:ind w:left="2033"/>
      </w:pPr>
      <w:r>
        <w:rPr>
          <w:rFonts w:ascii="Arial" w:hAnsi="Arial" w:cs="Arial"/>
          <w:color w:val="292373"/>
          <w:sz w:val="24"/>
          <w:szCs w:val="24"/>
        </w:rPr>
        <w:t xml:space="preserve"> </w:t>
      </w:r>
      <w:r>
        <w:rPr>
          <w:rFonts w:ascii="Calibri Bold" w:hAnsi="Calibri Bold" w:cs="Calibri Bold"/>
          <w:color w:val="F8A900"/>
          <w:sz w:val="24"/>
          <w:szCs w:val="24"/>
        </w:rPr>
        <w:t xml:space="preserve">  METTRE EN PLACE DES FORMATIONS AU MANAGEMENT</w:t>
      </w:r>
    </w:p>
    <w:p w:rsidR="00925AAB" w:rsidRDefault="00925AAB">
      <w:pPr>
        <w:spacing w:after="0" w:line="230" w:lineRule="exact"/>
        <w:ind w:left="964"/>
        <w:rPr>
          <w:sz w:val="24"/>
          <w:szCs w:val="24"/>
        </w:rPr>
      </w:pPr>
    </w:p>
    <w:p w:rsidR="00925AAB" w:rsidRDefault="00ED773D">
      <w:pPr>
        <w:spacing w:before="32" w:after="0" w:line="230" w:lineRule="exact"/>
        <w:ind w:left="964" w:right="1369"/>
        <w:jc w:val="both"/>
      </w:pPr>
      <w:r>
        <w:rPr>
          <w:rFonts w:ascii="Arial" w:hAnsi="Arial" w:cs="Arial"/>
          <w:color w:val="000000"/>
          <w:w w:val="102"/>
          <w:sz w:val="20"/>
          <w:szCs w:val="20"/>
        </w:rPr>
        <w:t xml:space="preserve">Pour renforcer les coopérations entre les différents acteurs du soin, les parties prenantes s’engagent à </w:t>
      </w:r>
      <w:r>
        <w:rPr>
          <w:rFonts w:ascii="Arial" w:hAnsi="Arial" w:cs="Arial"/>
          <w:color w:val="000000"/>
          <w:spacing w:val="-1"/>
          <w:sz w:val="20"/>
          <w:szCs w:val="20"/>
        </w:rPr>
        <w:t xml:space="preserve">organiser l’exercice décloisonné entre public et privé en adaptant les statuts des praticiens afin de permettre </w:t>
      </w:r>
      <w:r>
        <w:rPr>
          <w:rFonts w:ascii="Arial" w:hAnsi="Arial" w:cs="Arial"/>
          <w:color w:val="000000"/>
          <w:w w:val="102"/>
          <w:sz w:val="20"/>
          <w:szCs w:val="20"/>
        </w:rPr>
        <w:t xml:space="preserve">non seulement aux praticiens hospitaliers d’exercer des activités libérales (ville, établissements privés, </w:t>
      </w:r>
      <w:r>
        <w:rPr>
          <w:rFonts w:ascii="Arial" w:hAnsi="Arial" w:cs="Arial"/>
          <w:color w:val="000000"/>
          <w:sz w:val="20"/>
          <w:szCs w:val="20"/>
        </w:rPr>
        <w:t>maison et centres de santé pluridisciplinaires…) mais également aux praticiens libéraux de pouvoir exercer dans le service hospitalier pour une partie de leur temps.</w:t>
      </w:r>
    </w:p>
    <w:p w:rsidR="00925AAB" w:rsidRDefault="00ED773D">
      <w:pPr>
        <w:tabs>
          <w:tab w:val="left" w:pos="2393"/>
        </w:tabs>
        <w:spacing w:before="196" w:after="0" w:line="320" w:lineRule="exact"/>
        <w:ind w:left="2033" w:right="1341"/>
        <w:jc w:val="both"/>
      </w:pPr>
      <w:r>
        <w:rPr>
          <w:rFonts w:ascii="Arial" w:hAnsi="Arial" w:cs="Arial"/>
          <w:color w:val="292373"/>
          <w:w w:val="104"/>
          <w:sz w:val="24"/>
          <w:szCs w:val="24"/>
        </w:rPr>
        <w:t xml:space="preserve"> </w:t>
      </w:r>
      <w:r>
        <w:rPr>
          <w:rFonts w:ascii="Calibri Bold" w:hAnsi="Calibri Bold" w:cs="Calibri Bold"/>
          <w:color w:val="F8A900"/>
          <w:w w:val="104"/>
          <w:sz w:val="24"/>
          <w:szCs w:val="24"/>
        </w:rPr>
        <w:t xml:space="preserve">  FACILITER  LES  PASSERELLES  ENTRE  PUBLIC  ET  PRIVE  PAR  UNE  REFONTE </w:t>
      </w:r>
      <w:r>
        <w:br/>
      </w:r>
      <w:r>
        <w:rPr>
          <w:rFonts w:ascii="Calibri Bold" w:hAnsi="Calibri Bold" w:cs="Calibri Bold"/>
          <w:color w:val="F8A900"/>
          <w:sz w:val="24"/>
          <w:szCs w:val="24"/>
        </w:rPr>
        <w:tab/>
        <w:t>STATUTAIRE AFIN DE PERMETTRE LES EXERCICES MIXTES.</w:t>
      </w:r>
    </w:p>
    <w:p w:rsidR="00925AAB" w:rsidRDefault="00925AAB">
      <w:pPr>
        <w:spacing w:after="0" w:line="230" w:lineRule="exact"/>
        <w:ind w:left="964"/>
        <w:rPr>
          <w:sz w:val="24"/>
          <w:szCs w:val="24"/>
        </w:rPr>
      </w:pPr>
    </w:p>
    <w:p w:rsidR="00925AAB" w:rsidRDefault="00ED773D">
      <w:pPr>
        <w:spacing w:before="45" w:after="0" w:line="230" w:lineRule="exact"/>
        <w:ind w:left="964" w:right="1369"/>
        <w:jc w:val="both"/>
      </w:pPr>
      <w:r>
        <w:rPr>
          <w:rFonts w:ascii="Arial" w:hAnsi="Arial" w:cs="Arial"/>
          <w:color w:val="000000"/>
          <w:sz w:val="20"/>
          <w:szCs w:val="20"/>
        </w:rPr>
        <w:t>Du fait de leur profession, les médecins bénéficient moins souvent que les autres professionnels d’un suivi médical régulier. Ils sont néanmoins, comme l’ensemble des personnels au contact des patients, soumis à des risques professionnels.</w:t>
      </w:r>
    </w:p>
    <w:p w:rsidR="00925AAB" w:rsidRDefault="00ED773D">
      <w:pPr>
        <w:spacing w:before="232" w:after="0" w:line="276" w:lineRule="exact"/>
        <w:ind w:left="2033"/>
      </w:pPr>
      <w:r>
        <w:rPr>
          <w:rFonts w:ascii="Arial" w:hAnsi="Arial" w:cs="Arial"/>
          <w:color w:val="292373"/>
          <w:sz w:val="24"/>
          <w:szCs w:val="24"/>
        </w:rPr>
        <w:t xml:space="preserve"> </w:t>
      </w:r>
      <w:r>
        <w:rPr>
          <w:rFonts w:ascii="Calibri Bold" w:hAnsi="Calibri Bold" w:cs="Calibri Bold"/>
          <w:color w:val="F8A900"/>
          <w:sz w:val="24"/>
          <w:szCs w:val="24"/>
        </w:rPr>
        <w:t xml:space="preserve">  RENDRE OBLIGATOIRE UNE VISITE MEDICALE REGULIERE POUR LES PRATICIENS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 w:after="0" w:line="161" w:lineRule="exact"/>
        <w:ind w:left="964"/>
      </w:pPr>
      <w:r>
        <w:rPr>
          <w:rFonts w:ascii="Arial Bold" w:hAnsi="Arial Bold" w:cs="Arial Bold"/>
          <w:color w:val="292373"/>
          <w:sz w:val="14"/>
          <w:szCs w:val="14"/>
        </w:rPr>
        <w:t>33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088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98"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1" o:spid="_x0000_s1026" style="position:absolute;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lMZpA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392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240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2760"/>
        <w:rPr>
          <w:sz w:val="24"/>
          <w:szCs w:val="24"/>
        </w:rPr>
      </w:pPr>
    </w:p>
    <w:p w:rsidR="00925AAB" w:rsidRDefault="00925AAB">
      <w:pPr>
        <w:spacing w:after="0" w:line="368" w:lineRule="exact"/>
        <w:ind w:left="2760"/>
        <w:rPr>
          <w:sz w:val="24"/>
          <w:szCs w:val="24"/>
        </w:rPr>
      </w:pPr>
    </w:p>
    <w:p w:rsidR="00925AAB" w:rsidRDefault="00925AAB">
      <w:pPr>
        <w:spacing w:after="0" w:line="368" w:lineRule="exact"/>
        <w:ind w:left="2760"/>
        <w:rPr>
          <w:sz w:val="24"/>
          <w:szCs w:val="24"/>
        </w:rPr>
      </w:pPr>
    </w:p>
    <w:p w:rsidR="00925AAB" w:rsidRDefault="00925AAB">
      <w:pPr>
        <w:spacing w:after="0" w:line="368" w:lineRule="exact"/>
        <w:ind w:left="2760"/>
        <w:rPr>
          <w:sz w:val="24"/>
          <w:szCs w:val="24"/>
        </w:rPr>
      </w:pPr>
    </w:p>
    <w:p w:rsidR="00925AAB" w:rsidRDefault="00925AAB">
      <w:pPr>
        <w:spacing w:after="0" w:line="368" w:lineRule="exact"/>
        <w:ind w:left="2760"/>
        <w:rPr>
          <w:sz w:val="24"/>
          <w:szCs w:val="24"/>
        </w:rPr>
      </w:pPr>
    </w:p>
    <w:p w:rsidR="00925AAB" w:rsidRDefault="00925AAB">
      <w:pPr>
        <w:spacing w:after="0" w:line="368" w:lineRule="exact"/>
        <w:ind w:left="2760"/>
        <w:rPr>
          <w:sz w:val="24"/>
          <w:szCs w:val="24"/>
        </w:rPr>
      </w:pPr>
    </w:p>
    <w:p w:rsidR="00925AAB" w:rsidRDefault="00ED773D">
      <w:pPr>
        <w:spacing w:before="168" w:after="0" w:line="368" w:lineRule="exact"/>
        <w:ind w:left="2760"/>
      </w:pPr>
      <w:r>
        <w:rPr>
          <w:rFonts w:ascii="Cambria Bold" w:hAnsi="Cambria Bold" w:cs="Cambria Bold"/>
          <w:color w:val="000000"/>
          <w:sz w:val="32"/>
          <w:szCs w:val="32"/>
        </w:rPr>
        <w:t>Accord relatif aux personnels médicaux</w:t>
      </w:r>
    </w:p>
    <w:p w:rsidR="00925AAB" w:rsidRDefault="00ED773D">
      <w:pPr>
        <w:tabs>
          <w:tab w:val="left" w:pos="2155"/>
        </w:tabs>
        <w:spacing w:after="0" w:line="380" w:lineRule="exact"/>
        <w:ind w:left="1694" w:right="2005"/>
        <w:jc w:val="both"/>
      </w:pPr>
      <w:r>
        <w:rPr>
          <w:rFonts w:ascii="Cambria Bold" w:hAnsi="Cambria Bold" w:cs="Cambria Bold"/>
          <w:color w:val="000000"/>
          <w:sz w:val="32"/>
          <w:szCs w:val="32"/>
        </w:rPr>
        <w:t xml:space="preserve">Refonder le service public hospitalier : Revaloriser les </w:t>
      </w:r>
      <w:r>
        <w:br/>
      </w:r>
      <w:r>
        <w:rPr>
          <w:rFonts w:ascii="Cambria Bold" w:hAnsi="Cambria Bold" w:cs="Cambria Bold"/>
          <w:color w:val="000000"/>
          <w:sz w:val="32"/>
          <w:szCs w:val="32"/>
        </w:rPr>
        <w:tab/>
        <w:t>rémunérations et les carrières - transformer les</w:t>
      </w:r>
    </w:p>
    <w:p w:rsidR="00925AAB" w:rsidRDefault="00ED773D">
      <w:pPr>
        <w:spacing w:before="1" w:after="0" w:line="359" w:lineRule="exact"/>
        <w:ind w:left="2882"/>
      </w:pPr>
      <w:r>
        <w:rPr>
          <w:rFonts w:ascii="Cambria Bold" w:hAnsi="Cambria Bold" w:cs="Cambria Bold"/>
          <w:color w:val="000000"/>
          <w:sz w:val="32"/>
          <w:szCs w:val="32"/>
        </w:rPr>
        <w:t>environnements de l’exercice médical</w:t>
      </w:r>
    </w:p>
    <w:p w:rsidR="00925AAB" w:rsidRDefault="00925AAB">
      <w:pPr>
        <w:spacing w:after="0" w:line="246" w:lineRule="exact"/>
        <w:ind w:left="964"/>
        <w:rPr>
          <w:sz w:val="24"/>
          <w:szCs w:val="24"/>
        </w:rPr>
      </w:pPr>
    </w:p>
    <w:p w:rsidR="00925AAB" w:rsidRDefault="00925AAB">
      <w:pPr>
        <w:spacing w:after="0" w:line="246" w:lineRule="exact"/>
        <w:ind w:left="964"/>
        <w:rPr>
          <w:sz w:val="24"/>
          <w:szCs w:val="24"/>
        </w:rPr>
      </w:pPr>
    </w:p>
    <w:p w:rsidR="00925AAB" w:rsidRDefault="00ED773D">
      <w:pPr>
        <w:spacing w:before="83" w:after="0" w:line="246" w:lineRule="exact"/>
        <w:ind w:left="964" w:right="1354"/>
        <w:jc w:val="both"/>
      </w:pPr>
      <w:r>
        <w:rPr>
          <w:rFonts w:ascii="Arial" w:hAnsi="Arial" w:cs="Arial"/>
          <w:color w:val="000000"/>
          <w:spacing w:val="2"/>
        </w:rPr>
        <w:t xml:space="preserve">En pleine épidémie de coronavirus, le Président de la République a pris un engagement, le 25 </w:t>
      </w:r>
      <w:r>
        <w:rPr>
          <w:rFonts w:ascii="Arial" w:hAnsi="Arial" w:cs="Arial"/>
          <w:color w:val="000000"/>
          <w:spacing w:val="1"/>
        </w:rPr>
        <w:t xml:space="preserve">mars 2020, à Mulhouse, auprès de toutes les femmes et les hommes mobilisés dans la crise du </w:t>
      </w:r>
      <w:r>
        <w:rPr>
          <w:rFonts w:ascii="Arial" w:hAnsi="Arial" w:cs="Arial"/>
          <w:color w:val="000000"/>
          <w:w w:val="103"/>
        </w:rPr>
        <w:t xml:space="preserve">COVID-19 : « à l’issue de cette crise, un plan massif d’investissement et de revalorisation de </w:t>
      </w:r>
      <w:r>
        <w:rPr>
          <w:rFonts w:ascii="Arial" w:hAnsi="Arial" w:cs="Arial"/>
          <w:color w:val="000000"/>
        </w:rPr>
        <w:t>l’ensemble des carrières sera construit pour notre hôpital ».</w:t>
      </w:r>
    </w:p>
    <w:p w:rsidR="00925AAB" w:rsidRDefault="00925AAB">
      <w:pPr>
        <w:spacing w:after="0" w:line="250" w:lineRule="exact"/>
        <w:ind w:left="964"/>
        <w:rPr>
          <w:sz w:val="24"/>
          <w:szCs w:val="24"/>
        </w:rPr>
      </w:pPr>
    </w:p>
    <w:p w:rsidR="00925AAB" w:rsidRDefault="00ED773D">
      <w:pPr>
        <w:spacing w:before="21" w:after="0" w:line="250" w:lineRule="exact"/>
        <w:ind w:left="964" w:right="1354"/>
        <w:jc w:val="both"/>
      </w:pPr>
      <w:r>
        <w:rPr>
          <w:rFonts w:ascii="Arial" w:hAnsi="Arial" w:cs="Arial"/>
          <w:color w:val="000000"/>
          <w:spacing w:val="1"/>
        </w:rPr>
        <w:t xml:space="preserve">Deux mois jour pour jour après le discours de Mulhouse, s’est ouverte une grande concertation, </w:t>
      </w:r>
      <w:r>
        <w:rPr>
          <w:rFonts w:ascii="Arial" w:hAnsi="Arial" w:cs="Arial"/>
          <w:color w:val="000000"/>
          <w:spacing w:val="3"/>
        </w:rPr>
        <w:t xml:space="preserve">le Ségur de la Santé. L’ambition de cette grande concertation avec les acteurs du système de </w:t>
      </w:r>
      <w:r>
        <w:rPr>
          <w:rFonts w:ascii="Arial" w:hAnsi="Arial" w:cs="Arial"/>
          <w:color w:val="000000"/>
          <w:spacing w:val="1"/>
        </w:rPr>
        <w:t xml:space="preserve">santé est de tirer collectivement les leçons de l’épreuve traversée pour bktir les fondations d’un </w:t>
      </w:r>
      <w:r>
        <w:rPr>
          <w:rFonts w:ascii="Arial" w:hAnsi="Arial" w:cs="Arial"/>
          <w:color w:val="000000"/>
          <w:spacing w:val="-1"/>
        </w:rPr>
        <w:t>système de santé encore plus moderne, plus résilient, plus innovant, plus souple et plus à l’écoute de ses professionnels, des usagers et des territoires.</w:t>
      </w:r>
    </w:p>
    <w:p w:rsidR="00925AAB" w:rsidRDefault="00925AAB">
      <w:pPr>
        <w:spacing w:after="0" w:line="250" w:lineRule="exact"/>
        <w:ind w:left="964"/>
        <w:rPr>
          <w:sz w:val="24"/>
          <w:szCs w:val="24"/>
        </w:rPr>
      </w:pPr>
    </w:p>
    <w:p w:rsidR="00925AAB" w:rsidRDefault="00ED773D">
      <w:pPr>
        <w:spacing w:before="20" w:after="0" w:line="250" w:lineRule="exact"/>
        <w:ind w:left="964" w:right="1354"/>
        <w:jc w:val="both"/>
      </w:pPr>
      <w:r>
        <w:rPr>
          <w:rFonts w:ascii="Arial" w:hAnsi="Arial" w:cs="Arial"/>
          <w:color w:val="000000"/>
          <w:w w:val="111"/>
        </w:rPr>
        <w:t xml:space="preserve">Le 1er pilier du Ségur de la santé avait pour thème la transformation des métiers et la </w:t>
      </w:r>
      <w:r>
        <w:rPr>
          <w:rFonts w:ascii="Arial" w:hAnsi="Arial" w:cs="Arial"/>
          <w:color w:val="000000"/>
          <w:w w:val="106"/>
        </w:rPr>
        <w:t xml:space="preserve">revalorisation de ceux qui soignent. C’est dans le cadre de ce pilier que s’est ouverte une </w:t>
      </w:r>
      <w:r>
        <w:rPr>
          <w:rFonts w:ascii="Arial" w:hAnsi="Arial" w:cs="Arial"/>
          <w:color w:val="000000"/>
          <w:w w:val="103"/>
        </w:rPr>
        <w:t xml:space="preserve">négociation avec l’ensemble des organisations syndicales représentatives des praticiens, le </w:t>
      </w:r>
      <w:r>
        <w:rPr>
          <w:rFonts w:ascii="Arial" w:hAnsi="Arial" w:cs="Arial"/>
          <w:color w:val="000000"/>
        </w:rPr>
        <w:t>représentant des employeurs, la fédération hospitalière de France et le ministre des solidarités et de la santé. Le présent accord est le fruit de cette négociation.</w:t>
      </w:r>
    </w:p>
    <w:p w:rsidR="00925AAB" w:rsidRDefault="00925AAB">
      <w:pPr>
        <w:spacing w:after="0" w:line="240" w:lineRule="exact"/>
        <w:ind w:left="964"/>
        <w:rPr>
          <w:sz w:val="24"/>
          <w:szCs w:val="24"/>
        </w:rPr>
      </w:pPr>
    </w:p>
    <w:p w:rsidR="00925AAB" w:rsidRDefault="00ED773D">
      <w:pPr>
        <w:spacing w:before="39" w:after="0" w:line="240" w:lineRule="exact"/>
        <w:ind w:left="964" w:right="1357"/>
        <w:jc w:val="both"/>
      </w:pPr>
      <w:r>
        <w:rPr>
          <w:rFonts w:ascii="Arial" w:hAnsi="Arial" w:cs="Arial"/>
          <w:color w:val="000000"/>
          <w:spacing w:val="1"/>
        </w:rPr>
        <w:t>Les signataires de cet accord se sont fixés l’objectif commun d’agir sur l’attractivité de l’exercice médical et de mieux en reconnaître les spécificités et les sujétions.</w:t>
      </w:r>
    </w:p>
    <w:p w:rsidR="00925AAB" w:rsidRDefault="00925AAB">
      <w:pPr>
        <w:spacing w:after="0" w:line="253" w:lineRule="exact"/>
        <w:ind w:left="964"/>
        <w:rPr>
          <w:sz w:val="24"/>
          <w:szCs w:val="24"/>
        </w:rPr>
      </w:pPr>
    </w:p>
    <w:p w:rsidR="00925AAB" w:rsidRDefault="00ED773D">
      <w:pPr>
        <w:spacing w:before="17" w:after="0" w:line="253" w:lineRule="exact"/>
        <w:ind w:left="964" w:right="1355"/>
        <w:jc w:val="both"/>
      </w:pPr>
      <w:r>
        <w:rPr>
          <w:rFonts w:ascii="Arial" w:hAnsi="Arial" w:cs="Arial"/>
          <w:color w:val="000000"/>
          <w:w w:val="102"/>
        </w:rPr>
        <w:t xml:space="preserve">Au-delà de la nécessaire revalorisation des salaires à laquelle les signataires conviennent de </w:t>
      </w:r>
      <w:r>
        <w:rPr>
          <w:rFonts w:ascii="Arial" w:hAnsi="Arial" w:cs="Arial"/>
          <w:color w:val="000000"/>
          <w:w w:val="103"/>
        </w:rPr>
        <w:t xml:space="preserve">procéder, cet accord doit également poser les bases d’une véritable politique de gestion des </w:t>
      </w:r>
      <w:r>
        <w:rPr>
          <w:rFonts w:ascii="Arial" w:hAnsi="Arial" w:cs="Arial"/>
          <w:color w:val="000000"/>
          <w:spacing w:val="-1"/>
        </w:rPr>
        <w:t>carrières et des compétences. Cette politique s’inscrit dans un contexte qui doit d’une part faciliter l’implication des praticiens et d’autre part améliorer leur vie au travail.</w:t>
      </w:r>
    </w:p>
    <w:p w:rsidR="00925AAB" w:rsidRDefault="00ED773D">
      <w:pPr>
        <w:spacing w:after="0" w:line="260" w:lineRule="exact"/>
        <w:ind w:left="964" w:right="1361"/>
        <w:jc w:val="both"/>
      </w:pPr>
      <w:r>
        <w:rPr>
          <w:rFonts w:ascii="Arial" w:hAnsi="Arial" w:cs="Arial"/>
          <w:color w:val="000000"/>
        </w:rPr>
        <w:t>Cette politique doit s’ouvrir au champ territorial et viser le développement d’un lien fluide entre la ville et l’hôpital.</w:t>
      </w:r>
    </w:p>
    <w:p w:rsidR="00925AAB" w:rsidRDefault="00ED773D">
      <w:pPr>
        <w:spacing w:after="0" w:line="214" w:lineRule="exact"/>
        <w:ind w:left="964"/>
      </w:pPr>
      <w:r>
        <w:rPr>
          <w:rFonts w:ascii="Arial" w:hAnsi="Arial" w:cs="Arial"/>
          <w:color w:val="000000"/>
        </w:rPr>
        <w:t>Les mesures figurant dans l’accord font l’objet d’un financement spécifique.</w:t>
      </w:r>
    </w:p>
    <w:p w:rsidR="00925AAB" w:rsidRDefault="00925AAB">
      <w:pPr>
        <w:spacing w:after="0" w:line="250" w:lineRule="exact"/>
        <w:ind w:left="964"/>
        <w:rPr>
          <w:sz w:val="24"/>
          <w:szCs w:val="24"/>
        </w:rPr>
      </w:pPr>
    </w:p>
    <w:p w:rsidR="00925AAB" w:rsidRDefault="00ED773D">
      <w:pPr>
        <w:spacing w:before="27" w:after="0" w:line="250" w:lineRule="exact"/>
        <w:ind w:left="964" w:right="1353"/>
        <w:jc w:val="both"/>
      </w:pPr>
      <w:r>
        <w:rPr>
          <w:rFonts w:ascii="Arial" w:hAnsi="Arial" w:cs="Arial"/>
          <w:color w:val="000000"/>
          <w:w w:val="108"/>
        </w:rPr>
        <w:t xml:space="preserve">Le présent accord a vocation à s’appliquer aux praticiens et assistants et pour certaines </w:t>
      </w:r>
      <w:r>
        <w:rPr>
          <w:rFonts w:ascii="Arial" w:hAnsi="Arial" w:cs="Arial"/>
          <w:color w:val="000000"/>
          <w:spacing w:val="2"/>
        </w:rPr>
        <w:t xml:space="preserve">dispositions  aux  personnels  enseignants  et  hospitaliers  exerçant  dans  les  établissements </w:t>
      </w:r>
      <w:r>
        <w:rPr>
          <w:rFonts w:ascii="Arial" w:hAnsi="Arial" w:cs="Arial"/>
          <w:color w:val="000000"/>
        </w:rPr>
        <w:t>hospitaliers publics.</w:t>
      </w:r>
    </w:p>
    <w:p w:rsidR="00925AAB" w:rsidRDefault="00ED773D">
      <w:pPr>
        <w:spacing w:before="19" w:after="0" w:line="240" w:lineRule="exact"/>
        <w:ind w:left="964" w:right="1359"/>
        <w:jc w:val="both"/>
      </w:pPr>
      <w:r>
        <w:rPr>
          <w:rFonts w:ascii="Arial" w:hAnsi="Arial" w:cs="Arial"/>
          <w:color w:val="000000"/>
          <w:spacing w:val="1"/>
        </w:rPr>
        <w:t xml:space="preserve">Conçu comme un ensemble indivisible, le présent texte vise à poser des engagements concrets </w:t>
      </w:r>
      <w:r>
        <w:rPr>
          <w:rFonts w:ascii="Arial" w:hAnsi="Arial" w:cs="Arial"/>
          <w:color w:val="000000"/>
        </w:rPr>
        <w:t>et réciproques et à en suivre l’exécution.</w:t>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180" w:after="0" w:line="240" w:lineRule="exact"/>
        <w:ind w:left="964" w:right="1467"/>
        <w:jc w:val="both"/>
      </w:pPr>
      <w:r>
        <w:rPr>
          <w:rFonts w:ascii="Arial Bold" w:hAnsi="Arial Bold" w:cs="Arial Bold"/>
          <w:color w:val="000000"/>
          <w:w w:val="103"/>
        </w:rPr>
        <w:t xml:space="preserve">Axe 1 : Des carrières et des rémunérations réévaluées pour rendre au service public </w:t>
      </w:r>
      <w:r>
        <w:rPr>
          <w:rFonts w:ascii="Arial Bold" w:hAnsi="Arial Bold" w:cs="Arial Bold"/>
          <w:color w:val="000000"/>
          <w:spacing w:val="-2"/>
        </w:rPr>
        <w:t>hospitalier son attractivité</w:t>
      </w:r>
    </w:p>
    <w:p w:rsidR="00925AAB" w:rsidRDefault="00925AAB">
      <w:pPr>
        <w:spacing w:after="0" w:line="253" w:lineRule="exact"/>
        <w:ind w:left="1390"/>
        <w:rPr>
          <w:sz w:val="24"/>
          <w:szCs w:val="24"/>
        </w:rPr>
      </w:pPr>
    </w:p>
    <w:p w:rsidR="00925AAB" w:rsidRDefault="00ED773D">
      <w:pPr>
        <w:spacing w:before="37" w:after="0" w:line="253" w:lineRule="exact"/>
        <w:ind w:left="1390"/>
      </w:pPr>
      <w:r>
        <w:rPr>
          <w:rFonts w:ascii="Arial Bold" w:hAnsi="Arial Bold" w:cs="Arial Bold"/>
          <w:color w:val="000000"/>
        </w:rPr>
        <w:t>1.1 Mieux reconnaître l’engagement dans le service public hospitalier</w:t>
      </w:r>
    </w:p>
    <w:p w:rsidR="00925AAB" w:rsidRDefault="00925AAB">
      <w:pPr>
        <w:spacing w:after="0" w:line="161" w:lineRule="exact"/>
        <w:ind w:left="964"/>
        <w:rPr>
          <w:sz w:val="24"/>
          <w:szCs w:val="24"/>
        </w:rPr>
      </w:pPr>
    </w:p>
    <w:p w:rsidR="00925AAB" w:rsidRDefault="00ED773D">
      <w:pPr>
        <w:spacing w:before="102" w:after="0" w:line="161" w:lineRule="exact"/>
        <w:ind w:left="964"/>
      </w:pPr>
      <w:r>
        <w:rPr>
          <w:rFonts w:ascii="Arial Bold" w:hAnsi="Arial Bold" w:cs="Arial Bold"/>
          <w:color w:val="292373"/>
          <w:sz w:val="14"/>
          <w:szCs w:val="14"/>
        </w:rPr>
        <w:t>34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190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97"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8"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YJqa9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596288" behindDoc="1" locked="0" layoutInCell="0" allowOverlap="1">
                <wp:simplePos x="0" y="0"/>
                <wp:positionH relativeFrom="page">
                  <wp:posOffset>532130</wp:posOffset>
                </wp:positionH>
                <wp:positionV relativeFrom="page">
                  <wp:posOffset>1652270</wp:posOffset>
                </wp:positionV>
                <wp:extent cx="12700" cy="11430"/>
                <wp:effectExtent l="0" t="0" r="0" b="0"/>
                <wp:wrapNone/>
                <wp:docPr id="696"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1 w 20"/>
                            <a:gd name="T1" fmla="*/ 19 h 19"/>
                            <a:gd name="T2" fmla="*/ 1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1" y="19"/>
                              </a:moveTo>
                              <a:lnTo>
                                <a:pt x="1"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7" o:spid="_x0000_s1026" style="position:absolute;margin-left:41.9pt;margin-top:130.1pt;width:1pt;height:.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" o:allowincell="f" path="m1,19l1,,20,r,19e" fillcolor="black" stroked="f">
                <v:path arrowok="t" o:connecttype="custom" o:connectlocs="635,11430;635,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600384" behindDoc="1" locked="0" layoutInCell="0" allowOverlap="1">
                <wp:simplePos x="0" y="0"/>
                <wp:positionH relativeFrom="page">
                  <wp:posOffset>532130</wp:posOffset>
                </wp:positionH>
                <wp:positionV relativeFrom="page">
                  <wp:posOffset>1652270</wp:posOffset>
                </wp:positionV>
                <wp:extent cx="12700" cy="11430"/>
                <wp:effectExtent l="0" t="0" r="0" b="0"/>
                <wp:wrapNone/>
                <wp:docPr id="695"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1 w 20"/>
                            <a:gd name="T1" fmla="*/ 19 h 19"/>
                            <a:gd name="T2" fmla="*/ 1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1" y="19"/>
                              </a:moveTo>
                              <a:lnTo>
                                <a:pt x="1"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6" o:spid="_x0000_s1026" style="position:absolute;margin-left:41.9pt;margin-top:130.1pt;width:1pt;height:.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" o:allowincell="f" path="m1,19l1,,20,r,19e" fillcolor="black" stroked="f">
                <v:path arrowok="t" o:connecttype="custom" o:connectlocs="635,11430;635,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613696" behindDoc="1" locked="0" layoutInCell="0" allowOverlap="1">
                <wp:simplePos x="0" y="0"/>
                <wp:positionH relativeFrom="page">
                  <wp:posOffset>543560</wp:posOffset>
                </wp:positionH>
                <wp:positionV relativeFrom="page">
                  <wp:posOffset>1652270</wp:posOffset>
                </wp:positionV>
                <wp:extent cx="6111240" cy="12700"/>
                <wp:effectExtent l="0" t="0" r="0" b="0"/>
                <wp:wrapNone/>
                <wp:docPr id="69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5"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31.1pt,524pt,131.1pt,524pt,130.1pt,42.8pt,130.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15744" behindDoc="1" locked="0" layoutInCell="0" allowOverlap="1">
                <wp:simplePos x="0" y="0"/>
                <wp:positionH relativeFrom="page">
                  <wp:posOffset>6654800</wp:posOffset>
                </wp:positionH>
                <wp:positionV relativeFrom="page">
                  <wp:posOffset>1652270</wp:posOffset>
                </wp:positionV>
                <wp:extent cx="12700" cy="11430"/>
                <wp:effectExtent l="0" t="0" r="0" b="0"/>
                <wp:wrapNone/>
                <wp:docPr id="693"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w 20"/>
                            <a:gd name="T1" fmla="*/ 19 h 19"/>
                            <a:gd name="T2" fmla="*/ 0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0"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4" o:spid="_x0000_s1026" style="position:absolute;margin-left:524pt;margin-top:130.1pt;width:1pt;height:.9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" o:allowincell="f" path="m,19l,,20,r,19e" fillcolor="black" stroked="f">
                <v:path arrowok="t" o:connecttype="custom" o:connectlocs="0,11430;0,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617792" behindDoc="1" locked="0" layoutInCell="0" allowOverlap="1">
                <wp:simplePos x="0" y="0"/>
                <wp:positionH relativeFrom="page">
                  <wp:posOffset>6654800</wp:posOffset>
                </wp:positionH>
                <wp:positionV relativeFrom="page">
                  <wp:posOffset>1652270</wp:posOffset>
                </wp:positionV>
                <wp:extent cx="12700" cy="11430"/>
                <wp:effectExtent l="0" t="0" r="0" b="0"/>
                <wp:wrapNone/>
                <wp:docPr id="692"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w 20"/>
                            <a:gd name="T1" fmla="*/ 19 h 19"/>
                            <a:gd name="T2" fmla="*/ 0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0"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o:spid="_x0000_s1026" style="position:absolute;margin-left:524pt;margin-top:130.1pt;width:1pt;height:.9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" o:allowincell="f" path="m,19l,,20,r,19e" fillcolor="black" stroked="f">
                <v:path arrowok="t" o:connecttype="custom" o:connectlocs="0,11430;0,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619840" behindDoc="1" locked="0" layoutInCell="0" allowOverlap="1">
                <wp:simplePos x="0" y="0"/>
                <wp:positionH relativeFrom="page">
                  <wp:posOffset>532130</wp:posOffset>
                </wp:positionH>
                <wp:positionV relativeFrom="page">
                  <wp:posOffset>1663700</wp:posOffset>
                </wp:positionV>
                <wp:extent cx="12700" cy="251460"/>
                <wp:effectExtent l="0" t="0" r="0" b="0"/>
                <wp:wrapNone/>
                <wp:docPr id="69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51460"/>
                        </a:xfrm>
                        <a:custGeom>
                          <a:avLst/>
                          <a:gdLst>
                            <a:gd name="T0" fmla="*/ 1 w 20"/>
                            <a:gd name="T1" fmla="*/ 396 h 396"/>
                            <a:gd name="T2" fmla="*/ 1 w 20"/>
                            <a:gd name="T3" fmla="*/ 0 h 396"/>
                            <a:gd name="T4" fmla="*/ 20 w 20"/>
                            <a:gd name="T5" fmla="*/ 0 h 396"/>
                            <a:gd name="T6" fmla="*/ 20 w 20"/>
                            <a:gd name="T7" fmla="*/ 396 h 396"/>
                            <a:gd name="T8" fmla="*/ 20 w 20"/>
                            <a:gd name="T9" fmla="*/ 396 h 396"/>
                          </a:gdLst>
                          <a:ahLst/>
                          <a:cxnLst>
                            <a:cxn ang="0">
                              <a:pos x="T0" y="T1"/>
                            </a:cxn>
                            <a:cxn ang="0">
                              <a:pos x="T2" y="T3"/>
                            </a:cxn>
                            <a:cxn ang="0">
                              <a:pos x="T4" y="T5"/>
                            </a:cxn>
                            <a:cxn ang="0">
                              <a:pos x="T6" y="T7"/>
                            </a:cxn>
                            <a:cxn ang="0">
                              <a:pos x="T8" y="T9"/>
                            </a:cxn>
                          </a:cxnLst>
                          <a:rect l="0" t="0" r="r" b="b"/>
                          <a:pathLst>
                            <a:path w="20" h="396">
                              <a:moveTo>
                                <a:pt x="1" y="396"/>
                              </a:moveTo>
                              <a:lnTo>
                                <a:pt x="1" y="0"/>
                              </a:lnTo>
                              <a:lnTo>
                                <a:pt x="20" y="0"/>
                              </a:lnTo>
                              <a:lnTo>
                                <a:pt x="20" y="3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2"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95pt,150.8pt,41.95pt,131pt,42.9pt,131pt,42.9pt,150.8pt" coordsize="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" o:allowincell="f" fillcolor="black" stroked="f">
                <v:path arrowok="t" o:connecttype="custom" o:connectlocs="635,251460;635,0;12700,0;12700,251460;12700,25146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1888" behindDoc="1" locked="0" layoutInCell="0" allowOverlap="1">
                <wp:simplePos x="0" y="0"/>
                <wp:positionH relativeFrom="page">
                  <wp:posOffset>6654800</wp:posOffset>
                </wp:positionH>
                <wp:positionV relativeFrom="page">
                  <wp:posOffset>1663700</wp:posOffset>
                </wp:positionV>
                <wp:extent cx="12700" cy="251460"/>
                <wp:effectExtent l="0" t="0" r="0" b="0"/>
                <wp:wrapNone/>
                <wp:docPr id="69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51460"/>
                        </a:xfrm>
                        <a:custGeom>
                          <a:avLst/>
                          <a:gdLst>
                            <a:gd name="T0" fmla="*/ 0 w 20"/>
                            <a:gd name="T1" fmla="*/ 396 h 396"/>
                            <a:gd name="T2" fmla="*/ 0 w 20"/>
                            <a:gd name="T3" fmla="*/ 0 h 396"/>
                            <a:gd name="T4" fmla="*/ 20 w 20"/>
                            <a:gd name="T5" fmla="*/ 0 h 396"/>
                            <a:gd name="T6" fmla="*/ 20 w 20"/>
                            <a:gd name="T7" fmla="*/ 396 h 396"/>
                            <a:gd name="T8" fmla="*/ 20 w 20"/>
                            <a:gd name="T9" fmla="*/ 396 h 396"/>
                          </a:gdLst>
                          <a:ahLst/>
                          <a:cxnLst>
                            <a:cxn ang="0">
                              <a:pos x="T0" y="T1"/>
                            </a:cxn>
                            <a:cxn ang="0">
                              <a:pos x="T2" y="T3"/>
                            </a:cxn>
                            <a:cxn ang="0">
                              <a:pos x="T4" y="T5"/>
                            </a:cxn>
                            <a:cxn ang="0">
                              <a:pos x="T6" y="T7"/>
                            </a:cxn>
                            <a:cxn ang="0">
                              <a:pos x="T8" y="T9"/>
                            </a:cxn>
                          </a:cxnLst>
                          <a:rect l="0" t="0" r="r" b="b"/>
                          <a:pathLst>
                            <a:path w="20" h="396">
                              <a:moveTo>
                                <a:pt x="0" y="396"/>
                              </a:moveTo>
                              <a:lnTo>
                                <a:pt x="0" y="0"/>
                              </a:lnTo>
                              <a:lnTo>
                                <a:pt x="20" y="0"/>
                              </a:lnTo>
                              <a:lnTo>
                                <a:pt x="20" y="3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1"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0.8pt,524pt,131pt,525pt,131pt,525pt,150.8pt" coordsize="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" o:allowincell="f" fillcolor="black" stroked="f">
                <v:path arrowok="t" o:connecttype="custom" o:connectlocs="0,251460;0,0;12700,0;12700,251460;12700,251460" o:connectangles="0,0,0,0,0"/>
                <w10:wrap anchorx="page" anchory="page"/>
              </v:polyline>
            </w:pict>
          </mc:Fallback>
        </mc:AlternateContent>
      </w:r>
      <w:r>
        <w:rPr>
          <w:noProof/>
          <w:lang w:val="en-US" w:eastAsia="en-US"/>
        </w:rPr>
        <mc:AlternateContent>
          <mc:Choice Requires="wps">
            <w:drawing>
              <wp:anchor distT="0" distB="0" distL="114300" distR="114300" simplePos="0" relativeHeight="251641344" behindDoc="1" locked="0" layoutInCell="0" allowOverlap="1">
                <wp:simplePos x="0" y="0"/>
                <wp:positionH relativeFrom="page">
                  <wp:posOffset>532130</wp:posOffset>
                </wp:positionH>
                <wp:positionV relativeFrom="page">
                  <wp:posOffset>1915160</wp:posOffset>
                </wp:positionV>
                <wp:extent cx="12700" cy="238760"/>
                <wp:effectExtent l="0" t="0" r="0" b="0"/>
                <wp:wrapNone/>
                <wp:docPr id="689"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8760"/>
                        </a:xfrm>
                        <a:custGeom>
                          <a:avLst/>
                          <a:gdLst>
                            <a:gd name="T0" fmla="*/ 1 w 20"/>
                            <a:gd name="T1" fmla="*/ 375 h 375"/>
                            <a:gd name="T2" fmla="*/ 1 w 20"/>
                            <a:gd name="T3" fmla="*/ 0 h 375"/>
                            <a:gd name="T4" fmla="*/ 20 w 20"/>
                            <a:gd name="T5" fmla="*/ 0 h 375"/>
                            <a:gd name="T6" fmla="*/ 20 w 20"/>
                            <a:gd name="T7" fmla="*/ 375 h 375"/>
                            <a:gd name="T8" fmla="*/ 20 w 20"/>
                            <a:gd name="T9" fmla="*/ 375 h 375"/>
                          </a:gdLst>
                          <a:ahLst/>
                          <a:cxnLst>
                            <a:cxn ang="0">
                              <a:pos x="T0" y="T1"/>
                            </a:cxn>
                            <a:cxn ang="0">
                              <a:pos x="T2" y="T3"/>
                            </a:cxn>
                            <a:cxn ang="0">
                              <a:pos x="T4" y="T5"/>
                            </a:cxn>
                            <a:cxn ang="0">
                              <a:pos x="T6" y="T7"/>
                            </a:cxn>
                            <a:cxn ang="0">
                              <a:pos x="T8" y="T9"/>
                            </a:cxn>
                          </a:cxnLst>
                          <a:rect l="0" t="0" r="r" b="b"/>
                          <a:pathLst>
                            <a:path w="20" h="375">
                              <a:moveTo>
                                <a:pt x="1" y="375"/>
                              </a:moveTo>
                              <a:lnTo>
                                <a:pt x="1" y="0"/>
                              </a:lnTo>
                              <a:lnTo>
                                <a:pt x="20" y="0"/>
                              </a:lnTo>
                              <a:lnTo>
                                <a:pt x="20" y="3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o:spid="_x0000_s1026" style="position:absolute;margin-left:41.9pt;margin-top:150.8pt;width:1pt;height:18.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" o:allowincell="f" path="m1,375l1,,20,r,375e" fillcolor="black" stroked="f">
                <v:path arrowok="t" o:connecttype="custom" o:connectlocs="635,238760;635,0;12700,0;12700,238760;12700,238760" o:connectangles="0,0,0,0,0"/>
                <w10:wrap anchorx="page" anchory="page"/>
              </v:shape>
            </w:pict>
          </mc:Fallback>
        </mc:AlternateContent>
      </w:r>
      <w:r>
        <w:rPr>
          <w:noProof/>
          <w:lang w:val="en-US" w:eastAsia="en-US"/>
        </w:rPr>
        <mc:AlternateContent>
          <mc:Choice Requires="wps">
            <w:drawing>
              <wp:anchor distT="0" distB="0" distL="114300" distR="114300" simplePos="0" relativeHeight="251643392" behindDoc="1" locked="0" layoutInCell="0" allowOverlap="1">
                <wp:simplePos x="0" y="0"/>
                <wp:positionH relativeFrom="page">
                  <wp:posOffset>6654800</wp:posOffset>
                </wp:positionH>
                <wp:positionV relativeFrom="page">
                  <wp:posOffset>1915160</wp:posOffset>
                </wp:positionV>
                <wp:extent cx="12700" cy="238760"/>
                <wp:effectExtent l="0" t="0" r="0" b="0"/>
                <wp:wrapNone/>
                <wp:docPr id="688"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8760"/>
                        </a:xfrm>
                        <a:custGeom>
                          <a:avLst/>
                          <a:gdLst>
                            <a:gd name="T0" fmla="*/ 0 w 20"/>
                            <a:gd name="T1" fmla="*/ 375 h 375"/>
                            <a:gd name="T2" fmla="*/ 0 w 20"/>
                            <a:gd name="T3" fmla="*/ 0 h 375"/>
                            <a:gd name="T4" fmla="*/ 20 w 20"/>
                            <a:gd name="T5" fmla="*/ 0 h 375"/>
                            <a:gd name="T6" fmla="*/ 20 w 20"/>
                            <a:gd name="T7" fmla="*/ 375 h 375"/>
                            <a:gd name="T8" fmla="*/ 20 w 20"/>
                            <a:gd name="T9" fmla="*/ 375 h 375"/>
                          </a:gdLst>
                          <a:ahLst/>
                          <a:cxnLst>
                            <a:cxn ang="0">
                              <a:pos x="T0" y="T1"/>
                            </a:cxn>
                            <a:cxn ang="0">
                              <a:pos x="T2" y="T3"/>
                            </a:cxn>
                            <a:cxn ang="0">
                              <a:pos x="T4" y="T5"/>
                            </a:cxn>
                            <a:cxn ang="0">
                              <a:pos x="T6" y="T7"/>
                            </a:cxn>
                            <a:cxn ang="0">
                              <a:pos x="T8" y="T9"/>
                            </a:cxn>
                          </a:cxnLst>
                          <a:rect l="0" t="0" r="r" b="b"/>
                          <a:pathLst>
                            <a:path w="20" h="375">
                              <a:moveTo>
                                <a:pt x="0" y="375"/>
                              </a:moveTo>
                              <a:lnTo>
                                <a:pt x="0" y="0"/>
                              </a:lnTo>
                              <a:lnTo>
                                <a:pt x="20" y="0"/>
                              </a:lnTo>
                              <a:lnTo>
                                <a:pt x="20" y="3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9" o:spid="_x0000_s1026" style="position:absolute;margin-left:524pt;margin-top:150.8pt;width:1pt;height:18.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" o:allowincell="f" path="m,375l,,20,r,375e" fillcolor="black" stroked="f">
                <v:path arrowok="t" o:connecttype="custom" o:connectlocs="0,238760;0,0;12700,0;12700,238760;12700,238760" o:connectangles="0,0,0,0,0"/>
                <w10:wrap anchorx="page" anchory="page"/>
              </v:shape>
            </w:pict>
          </mc:Fallback>
        </mc:AlternateContent>
      </w:r>
      <w:r>
        <w:rPr>
          <w:noProof/>
          <w:lang w:val="en-US" w:eastAsia="en-US"/>
        </w:rPr>
        <mc:AlternateContent>
          <mc:Choice Requires="wps">
            <w:drawing>
              <wp:anchor distT="0" distB="0" distL="114300" distR="114300" simplePos="0" relativeHeight="251707904" behindDoc="1" locked="0" layoutInCell="0" allowOverlap="1">
                <wp:simplePos x="0" y="0"/>
                <wp:positionH relativeFrom="page">
                  <wp:posOffset>532130</wp:posOffset>
                </wp:positionH>
                <wp:positionV relativeFrom="page">
                  <wp:posOffset>2152650</wp:posOffset>
                </wp:positionV>
                <wp:extent cx="12700" cy="238760"/>
                <wp:effectExtent l="0" t="0" r="0" b="0"/>
                <wp:wrapNone/>
                <wp:docPr id="687"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8760"/>
                        </a:xfrm>
                        <a:custGeom>
                          <a:avLst/>
                          <a:gdLst>
                            <a:gd name="T0" fmla="*/ 1 w 20"/>
                            <a:gd name="T1" fmla="*/ 375 h 375"/>
                            <a:gd name="T2" fmla="*/ 1 w 20"/>
                            <a:gd name="T3" fmla="*/ 1 h 375"/>
                            <a:gd name="T4" fmla="*/ 20 w 20"/>
                            <a:gd name="T5" fmla="*/ 1 h 375"/>
                            <a:gd name="T6" fmla="*/ 20 w 20"/>
                            <a:gd name="T7" fmla="*/ 375 h 375"/>
                            <a:gd name="T8" fmla="*/ 20 w 20"/>
                            <a:gd name="T9" fmla="*/ 375 h 375"/>
                          </a:gdLst>
                          <a:ahLst/>
                          <a:cxnLst>
                            <a:cxn ang="0">
                              <a:pos x="T0" y="T1"/>
                            </a:cxn>
                            <a:cxn ang="0">
                              <a:pos x="T2" y="T3"/>
                            </a:cxn>
                            <a:cxn ang="0">
                              <a:pos x="T4" y="T5"/>
                            </a:cxn>
                            <a:cxn ang="0">
                              <a:pos x="T6" y="T7"/>
                            </a:cxn>
                            <a:cxn ang="0">
                              <a:pos x="T8" y="T9"/>
                            </a:cxn>
                          </a:cxnLst>
                          <a:rect l="0" t="0" r="r" b="b"/>
                          <a:pathLst>
                            <a:path w="20" h="375">
                              <a:moveTo>
                                <a:pt x="1" y="375"/>
                              </a:moveTo>
                              <a:lnTo>
                                <a:pt x="1" y="1"/>
                              </a:lnTo>
                              <a:lnTo>
                                <a:pt x="20" y="1"/>
                              </a:lnTo>
                              <a:lnTo>
                                <a:pt x="20" y="3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8" o:spid="_x0000_s1026" style="position:absolute;margin-left:41.9pt;margin-top:169.5pt;width:1pt;height:18.8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" o:allowincell="f" path="m1,375l1,1r19,l20,375e" fillcolor="black" stroked="f">
                <v:path arrowok="t" o:connecttype="custom" o:connectlocs="635,238760;635,637;12700,637;12700,238760;12700,238760" o:connectangles="0,0,0,0,0"/>
                <w10:wrap anchorx="page" anchory="page"/>
              </v:shape>
            </w:pict>
          </mc:Fallback>
        </mc:AlternateContent>
      </w:r>
      <w:r>
        <w:rPr>
          <w:noProof/>
          <w:lang w:val="en-US" w:eastAsia="en-US"/>
        </w:rPr>
        <mc:AlternateContent>
          <mc:Choice Requires="wps">
            <w:drawing>
              <wp:anchor distT="0" distB="0" distL="114300" distR="114300" simplePos="0" relativeHeight="251708928" behindDoc="1" locked="0" layoutInCell="0" allowOverlap="1">
                <wp:simplePos x="0" y="0"/>
                <wp:positionH relativeFrom="page">
                  <wp:posOffset>6654800</wp:posOffset>
                </wp:positionH>
                <wp:positionV relativeFrom="page">
                  <wp:posOffset>2152650</wp:posOffset>
                </wp:positionV>
                <wp:extent cx="12700" cy="238760"/>
                <wp:effectExtent l="0" t="0" r="0" b="0"/>
                <wp:wrapNone/>
                <wp:docPr id="686"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8760"/>
                        </a:xfrm>
                        <a:custGeom>
                          <a:avLst/>
                          <a:gdLst>
                            <a:gd name="T0" fmla="*/ 0 w 20"/>
                            <a:gd name="T1" fmla="*/ 375 h 375"/>
                            <a:gd name="T2" fmla="*/ 0 w 20"/>
                            <a:gd name="T3" fmla="*/ 1 h 375"/>
                            <a:gd name="T4" fmla="*/ 20 w 20"/>
                            <a:gd name="T5" fmla="*/ 1 h 375"/>
                            <a:gd name="T6" fmla="*/ 20 w 20"/>
                            <a:gd name="T7" fmla="*/ 375 h 375"/>
                            <a:gd name="T8" fmla="*/ 20 w 20"/>
                            <a:gd name="T9" fmla="*/ 375 h 375"/>
                          </a:gdLst>
                          <a:ahLst/>
                          <a:cxnLst>
                            <a:cxn ang="0">
                              <a:pos x="T0" y="T1"/>
                            </a:cxn>
                            <a:cxn ang="0">
                              <a:pos x="T2" y="T3"/>
                            </a:cxn>
                            <a:cxn ang="0">
                              <a:pos x="T4" y="T5"/>
                            </a:cxn>
                            <a:cxn ang="0">
                              <a:pos x="T6" y="T7"/>
                            </a:cxn>
                            <a:cxn ang="0">
                              <a:pos x="T8" y="T9"/>
                            </a:cxn>
                          </a:cxnLst>
                          <a:rect l="0" t="0" r="r" b="b"/>
                          <a:pathLst>
                            <a:path w="20" h="375">
                              <a:moveTo>
                                <a:pt x="0" y="375"/>
                              </a:moveTo>
                              <a:lnTo>
                                <a:pt x="0" y="1"/>
                              </a:lnTo>
                              <a:lnTo>
                                <a:pt x="20" y="1"/>
                              </a:lnTo>
                              <a:lnTo>
                                <a:pt x="20" y="3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7" o:spid="_x0000_s1026" style="position:absolute;margin-left:524pt;margin-top:169.5pt;width:1pt;height:18.8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" o:allowincell="f" path="m,375l,1r20,l20,375e" fillcolor="black" stroked="f">
                <v:path arrowok="t" o:connecttype="custom" o:connectlocs="0,238760;0,637;12700,637;12700,238760;12700,238760" o:connectangles="0,0,0,0,0"/>
                <w10:wrap anchorx="page" anchory="page"/>
              </v:shape>
            </w:pict>
          </mc:Fallback>
        </mc:AlternateContent>
      </w:r>
      <w:r>
        <w:rPr>
          <w:noProof/>
          <w:lang w:val="en-US" w:eastAsia="en-US"/>
        </w:rPr>
        <mc:AlternateContent>
          <mc:Choice Requires="wps">
            <w:drawing>
              <wp:anchor distT="0" distB="0" distL="114300" distR="114300" simplePos="0" relativeHeight="251724288" behindDoc="1" locked="0" layoutInCell="0" allowOverlap="1">
                <wp:simplePos x="0" y="0"/>
                <wp:positionH relativeFrom="page">
                  <wp:posOffset>532130</wp:posOffset>
                </wp:positionH>
                <wp:positionV relativeFrom="page">
                  <wp:posOffset>2642870</wp:posOffset>
                </wp:positionV>
                <wp:extent cx="12700" cy="11430"/>
                <wp:effectExtent l="0" t="0" r="0" b="0"/>
                <wp:wrapNone/>
                <wp:docPr id="685"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1 w 20"/>
                            <a:gd name="T1" fmla="*/ 19 h 19"/>
                            <a:gd name="T2" fmla="*/ 1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1" y="19"/>
                              </a:moveTo>
                              <a:lnTo>
                                <a:pt x="1"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6" o:spid="_x0000_s1026" style="position:absolute;margin-left:41.9pt;margin-top:208.1pt;width:1pt;height:.9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" o:allowincell="f" path="m1,19l1,,20,r,19e" fillcolor="black" stroked="f">
                <v:path arrowok="t" o:connecttype="custom" o:connectlocs="635,11430;635,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727360" behindDoc="1" locked="0" layoutInCell="0" allowOverlap="1">
                <wp:simplePos x="0" y="0"/>
                <wp:positionH relativeFrom="page">
                  <wp:posOffset>532130</wp:posOffset>
                </wp:positionH>
                <wp:positionV relativeFrom="page">
                  <wp:posOffset>2642870</wp:posOffset>
                </wp:positionV>
                <wp:extent cx="12700" cy="11430"/>
                <wp:effectExtent l="0" t="0" r="0" b="0"/>
                <wp:wrapNone/>
                <wp:docPr id="684"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1 w 20"/>
                            <a:gd name="T1" fmla="*/ 19 h 19"/>
                            <a:gd name="T2" fmla="*/ 1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1" y="19"/>
                              </a:moveTo>
                              <a:lnTo>
                                <a:pt x="1"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5" o:spid="_x0000_s1026" style="position:absolute;margin-left:41.9pt;margin-top:208.1pt;width:1pt;height:.9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" o:allowincell="f" path="m1,19l1,,20,r,19e" fillcolor="black" stroked="f">
                <v:path arrowok="t" o:connecttype="custom" o:connectlocs="635,11430;635,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731456" behindDoc="1" locked="0" layoutInCell="0" allowOverlap="1">
                <wp:simplePos x="0" y="0"/>
                <wp:positionH relativeFrom="page">
                  <wp:posOffset>543560</wp:posOffset>
                </wp:positionH>
                <wp:positionV relativeFrom="page">
                  <wp:posOffset>2642870</wp:posOffset>
                </wp:positionV>
                <wp:extent cx="6111240" cy="12700"/>
                <wp:effectExtent l="0" t="0" r="0" b="0"/>
                <wp:wrapNone/>
                <wp:docPr id="68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4"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09.1pt,524pt,209.1pt,524pt,208.1pt,42.8pt,208.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35552" behindDoc="1" locked="0" layoutInCell="0" allowOverlap="1">
                <wp:simplePos x="0" y="0"/>
                <wp:positionH relativeFrom="page">
                  <wp:posOffset>6654800</wp:posOffset>
                </wp:positionH>
                <wp:positionV relativeFrom="page">
                  <wp:posOffset>2642870</wp:posOffset>
                </wp:positionV>
                <wp:extent cx="12700" cy="11430"/>
                <wp:effectExtent l="0" t="0" r="0" b="0"/>
                <wp:wrapNone/>
                <wp:docPr id="68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w 20"/>
                            <a:gd name="T1" fmla="*/ 19 h 19"/>
                            <a:gd name="T2" fmla="*/ 0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0"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3" o:spid="_x0000_s1026" style="position:absolute;margin-left:524pt;margin-top:208.1pt;width:1pt;height:.9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" o:allowincell="f" path="m,19l,,20,r,19e" fillcolor="black" stroked="f">
                <v:path arrowok="t" o:connecttype="custom" o:connectlocs="0,11430;0,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739648" behindDoc="1" locked="0" layoutInCell="0" allowOverlap="1">
                <wp:simplePos x="0" y="0"/>
                <wp:positionH relativeFrom="page">
                  <wp:posOffset>6654800</wp:posOffset>
                </wp:positionH>
                <wp:positionV relativeFrom="page">
                  <wp:posOffset>2642870</wp:posOffset>
                </wp:positionV>
                <wp:extent cx="12700" cy="11430"/>
                <wp:effectExtent l="0" t="0" r="0" b="0"/>
                <wp:wrapNone/>
                <wp:docPr id="68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430"/>
                        </a:xfrm>
                        <a:custGeom>
                          <a:avLst/>
                          <a:gdLst>
                            <a:gd name="T0" fmla="*/ 0 w 20"/>
                            <a:gd name="T1" fmla="*/ 19 h 19"/>
                            <a:gd name="T2" fmla="*/ 0 w 20"/>
                            <a:gd name="T3" fmla="*/ 0 h 19"/>
                            <a:gd name="T4" fmla="*/ 20 w 20"/>
                            <a:gd name="T5" fmla="*/ 0 h 19"/>
                            <a:gd name="T6" fmla="*/ 20 w 20"/>
                            <a:gd name="T7" fmla="*/ 19 h 19"/>
                            <a:gd name="T8" fmla="*/ 2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0" y="0"/>
                              </a:lnTo>
                              <a:lnTo>
                                <a:pt x="20" y="0"/>
                              </a:lnTo>
                              <a:lnTo>
                                <a:pt x="2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o:spid="_x0000_s1026" style="position:absolute;margin-left:524pt;margin-top:208.1pt;width:1pt;height:.9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" o:allowincell="f" path="m,19l,,20,r,19e" fillcolor="black" stroked="f">
                <v:path arrowok="t" o:connecttype="custom" o:connectlocs="0,11430;0,0;12700,0;12700,11430;12700,11430" o:connectangles="0,0,0,0,0"/>
                <w10:wrap anchorx="page" anchory="page"/>
              </v:shape>
            </w:pict>
          </mc:Fallback>
        </mc:AlternateContent>
      </w:r>
      <w:r>
        <w:rPr>
          <w:noProof/>
          <w:lang w:val="en-US" w:eastAsia="en-US"/>
        </w:rPr>
        <mc:AlternateContent>
          <mc:Choice Requires="wps">
            <w:drawing>
              <wp:anchor distT="0" distB="0" distL="114300" distR="114300" simplePos="0" relativeHeight="251743744" behindDoc="1" locked="0" layoutInCell="0" allowOverlap="1">
                <wp:simplePos x="0" y="0"/>
                <wp:positionH relativeFrom="page">
                  <wp:posOffset>532130</wp:posOffset>
                </wp:positionH>
                <wp:positionV relativeFrom="page">
                  <wp:posOffset>2391410</wp:posOffset>
                </wp:positionV>
                <wp:extent cx="12700" cy="251460"/>
                <wp:effectExtent l="0" t="0" r="0" b="0"/>
                <wp:wrapNone/>
                <wp:docPr id="68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51460"/>
                        </a:xfrm>
                        <a:custGeom>
                          <a:avLst/>
                          <a:gdLst>
                            <a:gd name="T0" fmla="*/ 1 w 20"/>
                            <a:gd name="T1" fmla="*/ 396 h 396"/>
                            <a:gd name="T2" fmla="*/ 1 w 20"/>
                            <a:gd name="T3" fmla="*/ 0 h 396"/>
                            <a:gd name="T4" fmla="*/ 20 w 20"/>
                            <a:gd name="T5" fmla="*/ 0 h 396"/>
                            <a:gd name="T6" fmla="*/ 20 w 20"/>
                            <a:gd name="T7" fmla="*/ 396 h 396"/>
                            <a:gd name="T8" fmla="*/ 20 w 20"/>
                            <a:gd name="T9" fmla="*/ 396 h 396"/>
                          </a:gdLst>
                          <a:ahLst/>
                          <a:cxnLst>
                            <a:cxn ang="0">
                              <a:pos x="T0" y="T1"/>
                            </a:cxn>
                            <a:cxn ang="0">
                              <a:pos x="T2" y="T3"/>
                            </a:cxn>
                            <a:cxn ang="0">
                              <a:pos x="T4" y="T5"/>
                            </a:cxn>
                            <a:cxn ang="0">
                              <a:pos x="T6" y="T7"/>
                            </a:cxn>
                            <a:cxn ang="0">
                              <a:pos x="T8" y="T9"/>
                            </a:cxn>
                          </a:cxnLst>
                          <a:rect l="0" t="0" r="r" b="b"/>
                          <a:pathLst>
                            <a:path w="20" h="396">
                              <a:moveTo>
                                <a:pt x="1" y="396"/>
                              </a:moveTo>
                              <a:lnTo>
                                <a:pt x="1" y="0"/>
                              </a:lnTo>
                              <a:lnTo>
                                <a:pt x="20" y="0"/>
                              </a:lnTo>
                              <a:lnTo>
                                <a:pt x="20" y="3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1"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95pt,208.1pt,41.95pt,188.3pt,42.9pt,188.3pt,42.9pt,208.1pt" coordsize="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" o:allowincell="f" fillcolor="black" stroked="f">
                <v:path arrowok="t" o:connecttype="custom" o:connectlocs="635,251460;635,0;12700,0;12700,251460;12700,251460" o:connectangles="0,0,0,0,0"/>
                <w10:wrap anchorx="page" anchory="page"/>
              </v:polyline>
            </w:pict>
          </mc:Fallback>
        </mc:AlternateContent>
      </w:r>
      <w:r>
        <w:rPr>
          <w:noProof/>
          <w:lang w:val="en-US" w:eastAsia="en-US"/>
        </w:rPr>
        <mc:AlternateContent>
          <mc:Choice Requires="wps">
            <w:drawing>
              <wp:anchor distT="0" distB="0" distL="114300" distR="114300" simplePos="0" relativeHeight="251747840" behindDoc="1" locked="0" layoutInCell="0" allowOverlap="1">
                <wp:simplePos x="0" y="0"/>
                <wp:positionH relativeFrom="page">
                  <wp:posOffset>6654800</wp:posOffset>
                </wp:positionH>
                <wp:positionV relativeFrom="page">
                  <wp:posOffset>2391410</wp:posOffset>
                </wp:positionV>
                <wp:extent cx="12700" cy="251460"/>
                <wp:effectExtent l="0" t="0" r="0" b="0"/>
                <wp:wrapNone/>
                <wp:docPr id="679"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51460"/>
                        </a:xfrm>
                        <a:custGeom>
                          <a:avLst/>
                          <a:gdLst>
                            <a:gd name="T0" fmla="*/ 0 w 20"/>
                            <a:gd name="T1" fmla="*/ 396 h 396"/>
                            <a:gd name="T2" fmla="*/ 0 w 20"/>
                            <a:gd name="T3" fmla="*/ 0 h 396"/>
                            <a:gd name="T4" fmla="*/ 20 w 20"/>
                            <a:gd name="T5" fmla="*/ 0 h 396"/>
                            <a:gd name="T6" fmla="*/ 20 w 20"/>
                            <a:gd name="T7" fmla="*/ 396 h 396"/>
                            <a:gd name="T8" fmla="*/ 20 w 20"/>
                            <a:gd name="T9" fmla="*/ 396 h 396"/>
                          </a:gdLst>
                          <a:ahLst/>
                          <a:cxnLst>
                            <a:cxn ang="0">
                              <a:pos x="T0" y="T1"/>
                            </a:cxn>
                            <a:cxn ang="0">
                              <a:pos x="T2" y="T3"/>
                            </a:cxn>
                            <a:cxn ang="0">
                              <a:pos x="T4" y="T5"/>
                            </a:cxn>
                            <a:cxn ang="0">
                              <a:pos x="T6" y="T7"/>
                            </a:cxn>
                            <a:cxn ang="0">
                              <a:pos x="T8" y="T9"/>
                            </a:cxn>
                          </a:cxnLst>
                          <a:rect l="0" t="0" r="r" b="b"/>
                          <a:pathLst>
                            <a:path w="20" h="396">
                              <a:moveTo>
                                <a:pt x="0" y="396"/>
                              </a:moveTo>
                              <a:lnTo>
                                <a:pt x="0" y="0"/>
                              </a:lnTo>
                              <a:lnTo>
                                <a:pt x="20" y="0"/>
                              </a:lnTo>
                              <a:lnTo>
                                <a:pt x="20" y="3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0"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08.1pt,524pt,188.3pt,525pt,188.3pt,525pt,208.1pt" coordsize="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" o:allowincell="f" fillcolor="black" stroked="f">
                <v:path arrowok="t" o:connecttype="custom" o:connectlocs="0,251460;0,0;12700,0;12700,251460;12700,251460" o:connectangles="0,0,0,0,0"/>
                <w10:wrap anchorx="page" anchory="page"/>
              </v:polyline>
            </w:pict>
          </mc:Fallback>
        </mc:AlternateContent>
      </w:r>
      <w:r>
        <w:rPr>
          <w:noProof/>
          <w:lang w:val="en-US" w:eastAsia="en-US"/>
        </w:rPr>
        <mc:AlternateContent>
          <mc:Choice Requires="wps">
            <w:drawing>
              <wp:anchor distT="0" distB="0" distL="114300" distR="114300" simplePos="0" relativeHeight="251988480" behindDoc="1" locked="0" layoutInCell="0" allowOverlap="1">
                <wp:simplePos x="0" y="0"/>
                <wp:positionH relativeFrom="page">
                  <wp:posOffset>538480</wp:posOffset>
                </wp:positionH>
                <wp:positionV relativeFrom="page">
                  <wp:posOffset>8971280</wp:posOffset>
                </wp:positionV>
                <wp:extent cx="6350" cy="6350"/>
                <wp:effectExtent l="0" t="0" r="0" b="0"/>
                <wp:wrapNone/>
                <wp:docPr id="678"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9" o:spid="_x0000_s1026" style="position:absolute;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06.9pt,42.4pt,706.45pt,42.9pt,706.45pt,42.9pt,70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93600" behindDoc="1" locked="0" layoutInCell="0" allowOverlap="1">
                <wp:simplePos x="0" y="0"/>
                <wp:positionH relativeFrom="page">
                  <wp:posOffset>538480</wp:posOffset>
                </wp:positionH>
                <wp:positionV relativeFrom="page">
                  <wp:posOffset>8971280</wp:posOffset>
                </wp:positionV>
                <wp:extent cx="6350" cy="6350"/>
                <wp:effectExtent l="0" t="0" r="0" b="0"/>
                <wp:wrapNone/>
                <wp:docPr id="677"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8" o:spid="_x0000_s1026" style="position:absolute;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06.9pt,42.4pt,706.45pt,42.9pt,706.45pt,42.9pt,70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95648" behindDoc="1" locked="0" layoutInCell="0" allowOverlap="1">
                <wp:simplePos x="0" y="0"/>
                <wp:positionH relativeFrom="page">
                  <wp:posOffset>543560</wp:posOffset>
                </wp:positionH>
                <wp:positionV relativeFrom="page">
                  <wp:posOffset>8971280</wp:posOffset>
                </wp:positionV>
                <wp:extent cx="6111240" cy="12700"/>
                <wp:effectExtent l="0" t="0" r="0" b="0"/>
                <wp:wrapNone/>
                <wp:docPr id="676"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7" o:spid="_x0000_s1026" style="position:absolute;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707.4pt,524pt,707.4pt,524pt,706.4pt,42.8pt,706.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97696" behindDoc="1" locked="0" layoutInCell="0" allowOverlap="1">
                <wp:simplePos x="0" y="0"/>
                <wp:positionH relativeFrom="page">
                  <wp:posOffset>6654800</wp:posOffset>
                </wp:positionH>
                <wp:positionV relativeFrom="page">
                  <wp:posOffset>8971280</wp:posOffset>
                </wp:positionV>
                <wp:extent cx="6350" cy="6350"/>
                <wp:effectExtent l="0" t="0" r="0" b="0"/>
                <wp:wrapNone/>
                <wp:docPr id="67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6" o:spid="_x0000_s1026" style="position:absolute;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06.9pt,524pt,706.45pt,524.5pt,706.45pt,524.5pt,70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99744" behindDoc="1" locked="0" layoutInCell="0" allowOverlap="1">
                <wp:simplePos x="0" y="0"/>
                <wp:positionH relativeFrom="page">
                  <wp:posOffset>6654800</wp:posOffset>
                </wp:positionH>
                <wp:positionV relativeFrom="page">
                  <wp:posOffset>8971280</wp:posOffset>
                </wp:positionV>
                <wp:extent cx="6350" cy="6350"/>
                <wp:effectExtent l="0" t="0" r="0" b="0"/>
                <wp:wrapNone/>
                <wp:docPr id="67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5" o:spid="_x0000_s1026" style="position:absolute;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06.9pt,524pt,706.45pt,524.5pt,706.45pt,524.5pt,70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thOA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01792" behindDoc="1" locked="0" layoutInCell="0" allowOverlap="1">
                <wp:simplePos x="0" y="0"/>
                <wp:positionH relativeFrom="page">
                  <wp:posOffset>538480</wp:posOffset>
                </wp:positionH>
                <wp:positionV relativeFrom="page">
                  <wp:posOffset>8977630</wp:posOffset>
                </wp:positionV>
                <wp:extent cx="12700" cy="173990"/>
                <wp:effectExtent l="0" t="0" r="0" b="0"/>
                <wp:wrapNone/>
                <wp:docPr id="673"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4" o:spid="_x0000_s1026" style="position:absolute;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20.6pt,43.4pt,720.6pt,43.4pt,706.9pt,42.4pt,706.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05888" behindDoc="1" locked="0" layoutInCell="0" allowOverlap="1">
                <wp:simplePos x="0" y="0"/>
                <wp:positionH relativeFrom="page">
                  <wp:posOffset>6654800</wp:posOffset>
                </wp:positionH>
                <wp:positionV relativeFrom="page">
                  <wp:posOffset>8977630</wp:posOffset>
                </wp:positionV>
                <wp:extent cx="12700" cy="173990"/>
                <wp:effectExtent l="0" t="0" r="0" b="0"/>
                <wp:wrapNone/>
                <wp:docPr id="672"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3" o:spid="_x0000_s1026" style="position:absolute;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20.6pt,525pt,720.6pt,525pt,706.9pt,524pt,706.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14080" behindDoc="1" locked="0" layoutInCell="0" allowOverlap="1">
                <wp:simplePos x="0" y="0"/>
                <wp:positionH relativeFrom="page">
                  <wp:posOffset>538480</wp:posOffset>
                </wp:positionH>
                <wp:positionV relativeFrom="page">
                  <wp:posOffset>9324340</wp:posOffset>
                </wp:positionV>
                <wp:extent cx="6350" cy="6350"/>
                <wp:effectExtent l="0" t="0" r="0" b="0"/>
                <wp:wrapNone/>
                <wp:docPr id="671"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2" o:spid="_x0000_s1026" style="position:absolute;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34.7pt,42.4pt,734.2pt,42.9pt,734.2pt,42.9pt,734.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16128" behindDoc="1" locked="0" layoutInCell="0" allowOverlap="1">
                <wp:simplePos x="0" y="0"/>
                <wp:positionH relativeFrom="page">
                  <wp:posOffset>538480</wp:posOffset>
                </wp:positionH>
                <wp:positionV relativeFrom="page">
                  <wp:posOffset>9324340</wp:posOffset>
                </wp:positionV>
                <wp:extent cx="6350" cy="6350"/>
                <wp:effectExtent l="0" t="0" r="0" b="0"/>
                <wp:wrapNone/>
                <wp:docPr id="670"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1" o:spid="_x0000_s1026" style="position:absolute;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34.7pt,42.4pt,734.2pt,42.9pt,734.2pt,42.9pt,734.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18176" behindDoc="1" locked="0" layoutInCell="0" allowOverlap="1">
                <wp:simplePos x="0" y="0"/>
                <wp:positionH relativeFrom="page">
                  <wp:posOffset>543560</wp:posOffset>
                </wp:positionH>
                <wp:positionV relativeFrom="page">
                  <wp:posOffset>9324340</wp:posOffset>
                </wp:positionV>
                <wp:extent cx="6111240" cy="12700"/>
                <wp:effectExtent l="0" t="0" r="0" b="0"/>
                <wp:wrapNone/>
                <wp:docPr id="669"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0" o:spid="_x0000_s1026" style="position:absolute;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735.2pt,524pt,735.2pt,524pt,734.2pt,42.8pt,734.2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19200" behindDoc="1" locked="0" layoutInCell="0" allowOverlap="1">
                <wp:simplePos x="0" y="0"/>
                <wp:positionH relativeFrom="page">
                  <wp:posOffset>6654800</wp:posOffset>
                </wp:positionH>
                <wp:positionV relativeFrom="page">
                  <wp:posOffset>9324340</wp:posOffset>
                </wp:positionV>
                <wp:extent cx="6350" cy="6350"/>
                <wp:effectExtent l="0" t="0" r="0" b="0"/>
                <wp:wrapNone/>
                <wp:docPr id="66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9" o:spid="_x0000_s1026" style="position:absolute;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34.7pt,524pt,734.2pt,524.5pt,734.2pt,524.5pt,734.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0224" behindDoc="1" locked="0" layoutInCell="0" allowOverlap="1">
                <wp:simplePos x="0" y="0"/>
                <wp:positionH relativeFrom="page">
                  <wp:posOffset>6654800</wp:posOffset>
                </wp:positionH>
                <wp:positionV relativeFrom="page">
                  <wp:posOffset>9324340</wp:posOffset>
                </wp:positionV>
                <wp:extent cx="6350" cy="6350"/>
                <wp:effectExtent l="0" t="0" r="0" b="0"/>
                <wp:wrapNone/>
                <wp:docPr id="667"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8" o:spid="_x0000_s1026" style="position:absolute;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34.7pt,524pt,734.2pt,524.5pt,734.2pt,524.5pt,734.7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1248" behindDoc="1" locked="0" layoutInCell="0" allowOverlap="1">
                <wp:simplePos x="0" y="0"/>
                <wp:positionH relativeFrom="page">
                  <wp:posOffset>538480</wp:posOffset>
                </wp:positionH>
                <wp:positionV relativeFrom="page">
                  <wp:posOffset>9150350</wp:posOffset>
                </wp:positionV>
                <wp:extent cx="12700" cy="173990"/>
                <wp:effectExtent l="0" t="0" r="0" b="0"/>
                <wp:wrapNone/>
                <wp:docPr id="666"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7" o:spid="_x0000_s1026" style="position:absolute;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34.2pt,43.4pt,734.2pt,43.4pt,720.5pt,42.4pt,72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2272" behindDoc="1" locked="0" layoutInCell="0" allowOverlap="1">
                <wp:simplePos x="0" y="0"/>
                <wp:positionH relativeFrom="page">
                  <wp:posOffset>6654800</wp:posOffset>
                </wp:positionH>
                <wp:positionV relativeFrom="page">
                  <wp:posOffset>9150350</wp:posOffset>
                </wp:positionV>
                <wp:extent cx="12700" cy="173990"/>
                <wp:effectExtent l="0" t="0" r="0" b="0"/>
                <wp:wrapNone/>
                <wp:docPr id="663"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6" o:spid="_x0000_s1026" style="position:absolute;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34.2pt,525pt,734.2pt,525pt,720.5pt,524pt,72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494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342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226" w:after="0" w:line="260" w:lineRule="exact"/>
        <w:ind w:left="964" w:right="1354"/>
        <w:jc w:val="both"/>
      </w:pPr>
      <w:r>
        <w:rPr>
          <w:rFonts w:ascii="Arial" w:hAnsi="Arial" w:cs="Arial"/>
          <w:color w:val="000000"/>
          <w:spacing w:val="1"/>
        </w:rPr>
        <w:t xml:space="preserve">Afin de mieux reconnaitre l’engagement des praticiens hospitaliers qui choisissent de consacrer </w:t>
      </w:r>
      <w:r>
        <w:rPr>
          <w:rFonts w:ascii="Arial" w:hAnsi="Arial" w:cs="Arial"/>
          <w:color w:val="000000"/>
        </w:rPr>
        <w:t>leur activité uniquement au service public hospitalier, la mesure suivante est arrêtée :</w:t>
      </w:r>
    </w:p>
    <w:p w:rsidR="00925AAB" w:rsidRDefault="00ED773D">
      <w:pPr>
        <w:tabs>
          <w:tab w:val="left" w:pos="1685"/>
          <w:tab w:val="left" w:pos="10180"/>
        </w:tabs>
        <w:spacing w:before="6" w:after="0" w:line="253" w:lineRule="exact"/>
        <w:ind w:left="1325"/>
      </w:pPr>
      <w:r>
        <w:rPr>
          <w:rFonts w:ascii="Calibri" w:hAnsi="Calibri" w:cs="Calibri"/>
          <w:color w:val="000000"/>
        </w:rPr>
        <w:t>-</w:t>
      </w:r>
      <w:r>
        <w:rPr>
          <w:rFonts w:ascii="Arial" w:hAnsi="Arial" w:cs="Arial"/>
          <w:color w:val="000000"/>
        </w:rPr>
        <w:tab/>
        <w:t xml:space="preserve">L’indemnité d’engagement de service public exclusif est portée à mille dix euros (1 010 </w:t>
      </w:r>
      <w:r>
        <w:rPr>
          <w:rFonts w:ascii="Arial" w:hAnsi="Arial" w:cs="Arial"/>
          <w:color w:val="000000"/>
        </w:rPr>
        <w:tab/>
      </w:r>
      <w:r>
        <w:rPr>
          <w:rFonts w:ascii="Arial" w:hAnsi="Arial" w:cs="Arial"/>
          <w:color w:val="000000"/>
          <w:spacing w:val="-2"/>
        </w:rPr>
        <w:t>€)</w:t>
      </w:r>
    </w:p>
    <w:p w:rsidR="00925AAB" w:rsidRDefault="00ED773D">
      <w:pPr>
        <w:spacing w:before="7" w:after="0" w:line="253" w:lineRule="exact"/>
        <w:ind w:left="1685"/>
      </w:pPr>
      <w:r>
        <w:rPr>
          <w:rFonts w:ascii="Arial" w:hAnsi="Arial" w:cs="Arial"/>
          <w:color w:val="000000"/>
        </w:rPr>
        <w:t>bruts mensuels pour tous les praticiens éligibles à l’indemnité.</w:t>
      </w:r>
    </w:p>
    <w:p w:rsidR="00925AAB" w:rsidRDefault="00ED773D">
      <w:pPr>
        <w:spacing w:before="247" w:after="0" w:line="253" w:lineRule="exact"/>
        <w:ind w:left="964"/>
      </w:pPr>
      <w:r>
        <w:rPr>
          <w:rFonts w:ascii="Arial" w:hAnsi="Arial" w:cs="Arial"/>
          <w:color w:val="000000"/>
        </w:rPr>
        <w:t>Cette mesure sera mise en œuvre en deux temps :</w:t>
      </w:r>
    </w:p>
    <w:p w:rsidR="00925AAB" w:rsidRDefault="00ED773D">
      <w:pPr>
        <w:tabs>
          <w:tab w:val="left" w:pos="1685"/>
          <w:tab w:val="left" w:pos="4124"/>
          <w:tab w:val="left" w:pos="5736"/>
        </w:tabs>
        <w:spacing w:before="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1"/>
        </w:rPr>
        <w:t xml:space="preserve">Une  revalorisation  au </w:t>
      </w:r>
      <w:r>
        <w:rPr>
          <w:rFonts w:ascii="Arial" w:hAnsi="Arial" w:cs="Arial"/>
          <w:color w:val="000000"/>
        </w:rPr>
        <w:tab/>
      </w:r>
      <w:r>
        <w:rPr>
          <w:rFonts w:ascii="Arial" w:hAnsi="Arial" w:cs="Arial"/>
          <w:color w:val="000000"/>
          <w:spacing w:val="3"/>
        </w:rPr>
        <w:t>1</w:t>
      </w:r>
      <w:r>
        <w:rPr>
          <w:rFonts w:ascii="Arial" w:hAnsi="Arial" w:cs="Arial"/>
          <w:color w:val="000000"/>
          <w:spacing w:val="3"/>
          <w:sz w:val="21"/>
          <w:szCs w:val="21"/>
          <w:vertAlign w:val="superscript"/>
        </w:rPr>
        <w:t>er</w:t>
      </w:r>
      <w:r>
        <w:rPr>
          <w:rFonts w:ascii="Arial" w:hAnsi="Arial" w:cs="Arial"/>
          <w:color w:val="000000"/>
          <w:spacing w:val="3"/>
        </w:rPr>
        <w:t xml:space="preserve">  septembre </w:t>
      </w:r>
      <w:r>
        <w:rPr>
          <w:rFonts w:ascii="Arial" w:hAnsi="Arial" w:cs="Arial"/>
          <w:color w:val="000000"/>
        </w:rPr>
        <w:tab/>
      </w:r>
      <w:r>
        <w:rPr>
          <w:rFonts w:ascii="Arial" w:hAnsi="Arial" w:cs="Arial"/>
          <w:color w:val="000000"/>
          <w:w w:val="102"/>
        </w:rPr>
        <w:t>2020  pour  la  première  tranche  en  vigueur</w:t>
      </w:r>
    </w:p>
    <w:p w:rsidR="00925AAB" w:rsidRDefault="00ED773D">
      <w:pPr>
        <w:tabs>
          <w:tab w:val="left" w:pos="6529"/>
        </w:tabs>
        <w:spacing w:before="1" w:after="0" w:line="237" w:lineRule="exact"/>
        <w:ind w:left="1685"/>
      </w:pPr>
      <w:r>
        <w:rPr>
          <w:rFonts w:ascii="Arial" w:hAnsi="Arial" w:cs="Arial"/>
          <w:color w:val="000000"/>
        </w:rPr>
        <w:t xml:space="preserve">actuellement, à hauteur de sept cents euros (700 </w:t>
      </w:r>
      <w:r>
        <w:rPr>
          <w:rFonts w:ascii="Arial" w:hAnsi="Arial" w:cs="Arial"/>
          <w:color w:val="000000"/>
        </w:rPr>
        <w:tab/>
        <w:t>€) ;</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t>La mesure 1, dans sa complétude, sera applicable au 1</w:t>
      </w:r>
      <w:r>
        <w:rPr>
          <w:rFonts w:ascii="Arial" w:hAnsi="Arial" w:cs="Arial"/>
          <w:color w:val="000000"/>
          <w:sz w:val="21"/>
          <w:szCs w:val="21"/>
          <w:vertAlign w:val="superscript"/>
        </w:rPr>
        <w:t>er</w:t>
      </w:r>
      <w:r>
        <w:rPr>
          <w:rFonts w:ascii="Arial" w:hAnsi="Arial" w:cs="Arial"/>
          <w:color w:val="000000"/>
        </w:rPr>
        <w:t xml:space="preserve"> mars 2021.</w:t>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78" w:after="0" w:line="240" w:lineRule="exact"/>
        <w:ind w:left="964" w:right="1468"/>
        <w:jc w:val="both"/>
      </w:pPr>
      <w:r>
        <w:rPr>
          <w:rFonts w:ascii="Arial Bold Italic" w:hAnsi="Arial Bold Italic" w:cs="Arial Bold Italic"/>
          <w:color w:val="000000"/>
        </w:rPr>
        <w:t xml:space="preserve">Mesure 1 : Fixation du montant de l’indemnité d’engagement de service public exclusif à </w:t>
      </w:r>
      <w:r>
        <w:rPr>
          <w:rFonts w:ascii="Arial Bold Italic" w:hAnsi="Arial Bold Italic" w:cs="Arial Bold Italic"/>
          <w:color w:val="000000"/>
          <w:spacing w:val="-2"/>
        </w:rPr>
        <w:t>1010 € bruts mensuels pour tous les praticiens éligibles</w:t>
      </w:r>
    </w:p>
    <w:p w:rsidR="00925AAB" w:rsidRDefault="00925AAB">
      <w:pPr>
        <w:spacing w:after="0" w:line="253" w:lineRule="exact"/>
        <w:ind w:left="1390"/>
        <w:rPr>
          <w:sz w:val="24"/>
          <w:szCs w:val="24"/>
        </w:rPr>
      </w:pPr>
    </w:p>
    <w:p w:rsidR="00925AAB" w:rsidRDefault="00ED773D">
      <w:pPr>
        <w:spacing w:before="17" w:after="0" w:line="253" w:lineRule="exact"/>
        <w:ind w:left="1390"/>
      </w:pPr>
      <w:r>
        <w:rPr>
          <w:rFonts w:ascii="Arial Bold" w:hAnsi="Arial Bold" w:cs="Arial Bold"/>
          <w:color w:val="000000"/>
        </w:rPr>
        <w:t>1.2 Revaloriser les grilles de rémunération des praticiens hospitaliers</w:t>
      </w:r>
    </w:p>
    <w:p w:rsidR="00925AAB" w:rsidRDefault="00ED773D">
      <w:pPr>
        <w:spacing w:before="247" w:after="0" w:line="253" w:lineRule="exact"/>
        <w:ind w:left="964" w:right="1354"/>
        <w:jc w:val="both"/>
      </w:pPr>
      <w:r>
        <w:rPr>
          <w:rFonts w:ascii="Arial" w:hAnsi="Arial" w:cs="Arial"/>
          <w:color w:val="000000"/>
          <w:spacing w:val="-1"/>
        </w:rPr>
        <w:t xml:space="preserve">La rémunération des praticiens hospitaliers constitue aujourd’hui un frein au recrutement en début </w:t>
      </w:r>
      <w:r>
        <w:rPr>
          <w:rFonts w:ascii="Arial" w:hAnsi="Arial" w:cs="Arial"/>
          <w:color w:val="000000"/>
          <w:spacing w:val="-2"/>
        </w:rPr>
        <w:t xml:space="preserve">de carrière et les perspectives d’évolution au sein de la grille de rémunération ne sont pas propices </w:t>
      </w:r>
      <w:r>
        <w:rPr>
          <w:rFonts w:ascii="Arial" w:hAnsi="Arial" w:cs="Arial"/>
          <w:color w:val="000000"/>
          <w:w w:val="109"/>
        </w:rPr>
        <w:t xml:space="preserve">à une fidélisation de ces personnels. Les grilles de rémunérations concourent à la perte </w:t>
      </w:r>
      <w:r>
        <w:rPr>
          <w:rFonts w:ascii="Arial" w:hAnsi="Arial" w:cs="Arial"/>
          <w:color w:val="000000"/>
        </w:rPr>
        <w:t>d’attractivité du service public de santé.</w:t>
      </w:r>
    </w:p>
    <w:p w:rsidR="00925AAB" w:rsidRDefault="00ED773D">
      <w:pPr>
        <w:spacing w:before="242" w:after="0" w:line="260" w:lineRule="exact"/>
        <w:ind w:left="964" w:right="1357"/>
        <w:jc w:val="both"/>
      </w:pPr>
      <w:r>
        <w:rPr>
          <w:rFonts w:ascii="Arial" w:hAnsi="Arial" w:cs="Arial"/>
          <w:color w:val="000000"/>
        </w:rPr>
        <w:t>Par conséquent, les parties prenantes souhaitent engager la révision des grilles de rémunération des praticiens hospitaliers à compter du 1</w:t>
      </w:r>
      <w:r>
        <w:rPr>
          <w:rFonts w:ascii="Arial" w:hAnsi="Arial" w:cs="Arial"/>
          <w:color w:val="000000"/>
          <w:sz w:val="21"/>
          <w:szCs w:val="21"/>
          <w:vertAlign w:val="superscript"/>
        </w:rPr>
        <w:t>er</w:t>
      </w:r>
      <w:r>
        <w:rPr>
          <w:rFonts w:ascii="Arial" w:hAnsi="Arial" w:cs="Arial"/>
          <w:color w:val="000000"/>
        </w:rPr>
        <w:t xml:space="preserve"> janvier 2021.</w:t>
      </w:r>
    </w:p>
    <w:p w:rsidR="00925AAB" w:rsidRDefault="00ED773D">
      <w:pPr>
        <w:spacing w:before="240" w:after="0" w:line="260" w:lineRule="exact"/>
        <w:ind w:left="964" w:right="1355"/>
        <w:jc w:val="both"/>
      </w:pPr>
      <w:r>
        <w:rPr>
          <w:rFonts w:ascii="Arial" w:hAnsi="Arial" w:cs="Arial"/>
          <w:color w:val="000000"/>
          <w:w w:val="102"/>
        </w:rPr>
        <w:t xml:space="preserve">Ces grilles seront réévaluées avec la suppression des 3 premiers échelons, conformément à </w:t>
      </w:r>
      <w:r>
        <w:rPr>
          <w:rFonts w:ascii="Arial" w:hAnsi="Arial" w:cs="Arial"/>
          <w:color w:val="000000"/>
        </w:rPr>
        <w:t>l’engagement « Investir pour l’hôpital ».</w:t>
      </w:r>
    </w:p>
    <w:p w:rsidR="00925AAB" w:rsidRDefault="00ED773D">
      <w:pPr>
        <w:spacing w:before="240" w:after="0" w:line="260" w:lineRule="exact"/>
        <w:ind w:left="964" w:right="1356"/>
        <w:jc w:val="both"/>
      </w:pPr>
      <w:r>
        <w:rPr>
          <w:rFonts w:ascii="Arial" w:hAnsi="Arial" w:cs="Arial"/>
          <w:color w:val="000000"/>
          <w:spacing w:val="-2"/>
        </w:rPr>
        <w:t xml:space="preserve">Afin de ne pas raccourcir pour autant les développements de carrière, 3 nouveaux échelons seront </w:t>
      </w:r>
      <w:r>
        <w:rPr>
          <w:rFonts w:ascii="Arial" w:hAnsi="Arial" w:cs="Arial"/>
          <w:color w:val="000000"/>
          <w:spacing w:val="1"/>
        </w:rPr>
        <w:t>créés en sommet de grilles dont la durée d’avancement sera de quatre ans. Ils seront dotés des émoluments bruts suivants :</w:t>
      </w:r>
    </w:p>
    <w:p w:rsidR="00925AAB" w:rsidRDefault="00ED773D">
      <w:pPr>
        <w:tabs>
          <w:tab w:val="left" w:pos="1685"/>
          <w:tab w:val="left" w:pos="4233"/>
        </w:tabs>
        <w:spacing w:before="8" w:after="0" w:line="253" w:lineRule="exact"/>
        <w:ind w:left="1325"/>
      </w:pPr>
      <w:r>
        <w:rPr>
          <w:rFonts w:ascii="Calibri" w:hAnsi="Calibri" w:cs="Calibri"/>
          <w:color w:val="000000"/>
        </w:rPr>
        <w:t>-</w:t>
      </w:r>
      <w:r>
        <w:rPr>
          <w:rFonts w:ascii="Arial" w:hAnsi="Arial" w:cs="Arial"/>
          <w:color w:val="000000"/>
        </w:rPr>
        <w:tab/>
        <w:t>Le 1</w:t>
      </w:r>
      <w:r>
        <w:rPr>
          <w:rFonts w:ascii="Arial" w:hAnsi="Arial" w:cs="Arial"/>
          <w:color w:val="000000"/>
          <w:sz w:val="21"/>
          <w:szCs w:val="21"/>
          <w:vertAlign w:val="superscript"/>
        </w:rPr>
        <w:t>er</w:t>
      </w:r>
      <w:r>
        <w:rPr>
          <w:rFonts w:ascii="Arial" w:hAnsi="Arial" w:cs="Arial"/>
          <w:color w:val="000000"/>
        </w:rPr>
        <w:t xml:space="preserve"> revalorisé de 5 000</w:t>
      </w:r>
      <w:r>
        <w:rPr>
          <w:rFonts w:ascii="Arial" w:hAnsi="Arial" w:cs="Arial"/>
          <w:color w:val="000000"/>
        </w:rPr>
        <w:tab/>
        <w:t>€ bruts annuels ;</w:t>
      </w:r>
    </w:p>
    <w:p w:rsidR="00925AAB" w:rsidRDefault="00ED773D">
      <w:pPr>
        <w:tabs>
          <w:tab w:val="left" w:pos="1685"/>
          <w:tab w:val="left" w:pos="4380"/>
        </w:tabs>
        <w:spacing w:before="1" w:after="0" w:line="253" w:lineRule="exact"/>
        <w:ind w:left="1325"/>
      </w:pPr>
      <w:r>
        <w:rPr>
          <w:rFonts w:ascii="Calibri" w:hAnsi="Calibri" w:cs="Calibri"/>
          <w:color w:val="000000"/>
        </w:rPr>
        <w:t>-</w:t>
      </w:r>
      <w:r>
        <w:rPr>
          <w:rFonts w:ascii="Arial" w:hAnsi="Arial" w:cs="Arial"/>
          <w:color w:val="000000"/>
        </w:rPr>
        <w:tab/>
        <w:t>Le 2</w:t>
      </w:r>
      <w:r>
        <w:rPr>
          <w:rFonts w:ascii="Arial" w:hAnsi="Arial" w:cs="Arial"/>
          <w:color w:val="000000"/>
          <w:sz w:val="21"/>
          <w:szCs w:val="21"/>
          <w:vertAlign w:val="superscript"/>
        </w:rPr>
        <w:t>ème</w:t>
      </w:r>
      <w:r>
        <w:rPr>
          <w:rFonts w:ascii="Arial" w:hAnsi="Arial" w:cs="Arial"/>
          <w:color w:val="000000"/>
        </w:rPr>
        <w:t xml:space="preserve"> revalorisé de 5 000</w:t>
      </w:r>
      <w:r>
        <w:rPr>
          <w:rFonts w:ascii="Arial" w:hAnsi="Arial" w:cs="Arial"/>
          <w:color w:val="000000"/>
        </w:rPr>
        <w:tab/>
        <w:t>€ bruts annuels ;</w:t>
      </w:r>
    </w:p>
    <w:p w:rsidR="00925AAB" w:rsidRDefault="00ED773D">
      <w:pPr>
        <w:tabs>
          <w:tab w:val="left" w:pos="1685"/>
          <w:tab w:val="left" w:pos="4380"/>
        </w:tabs>
        <w:spacing w:before="4" w:after="0" w:line="253" w:lineRule="exact"/>
        <w:ind w:left="1325"/>
      </w:pPr>
      <w:r>
        <w:rPr>
          <w:rFonts w:ascii="Calibri" w:hAnsi="Calibri" w:cs="Calibri"/>
          <w:color w:val="000000"/>
        </w:rPr>
        <w:t>-</w:t>
      </w:r>
      <w:r>
        <w:rPr>
          <w:rFonts w:ascii="Arial" w:hAnsi="Arial" w:cs="Arial"/>
          <w:color w:val="000000"/>
        </w:rPr>
        <w:tab/>
        <w:t>Le 3</w:t>
      </w:r>
      <w:r>
        <w:rPr>
          <w:rFonts w:ascii="Arial" w:hAnsi="Arial" w:cs="Arial"/>
          <w:color w:val="000000"/>
          <w:sz w:val="21"/>
          <w:szCs w:val="21"/>
          <w:vertAlign w:val="superscript"/>
        </w:rPr>
        <w:t>ème</w:t>
      </w:r>
      <w:r>
        <w:rPr>
          <w:rFonts w:ascii="Arial" w:hAnsi="Arial" w:cs="Arial"/>
          <w:color w:val="000000"/>
        </w:rPr>
        <w:t xml:space="preserve"> revalorisé de 7 000</w:t>
      </w:r>
      <w:r>
        <w:rPr>
          <w:rFonts w:ascii="Arial" w:hAnsi="Arial" w:cs="Arial"/>
          <w:color w:val="000000"/>
        </w:rPr>
        <w:tab/>
        <w:t>€ bruts annuels.</w:t>
      </w:r>
    </w:p>
    <w:p w:rsidR="00925AAB" w:rsidRDefault="00ED773D">
      <w:pPr>
        <w:spacing w:before="1" w:after="0" w:line="245" w:lineRule="exact"/>
        <w:ind w:left="964"/>
      </w:pPr>
      <w:r>
        <w:rPr>
          <w:rFonts w:ascii="Arial" w:hAnsi="Arial" w:cs="Arial"/>
          <w:color w:val="000000"/>
        </w:rPr>
        <w:t>Ces montants représentent une somme prévisionnelle en année pleine de cent millions d’euros.</w:t>
      </w:r>
    </w:p>
    <w:p w:rsidR="00925AAB" w:rsidRDefault="00925AAB">
      <w:pPr>
        <w:spacing w:after="0" w:line="250" w:lineRule="exact"/>
        <w:ind w:left="964"/>
        <w:rPr>
          <w:sz w:val="24"/>
          <w:szCs w:val="24"/>
        </w:rPr>
      </w:pPr>
    </w:p>
    <w:p w:rsidR="00925AAB" w:rsidRDefault="00ED773D">
      <w:pPr>
        <w:spacing w:before="1" w:after="0" w:line="250" w:lineRule="exact"/>
        <w:ind w:left="964" w:right="1353"/>
        <w:jc w:val="both"/>
      </w:pPr>
      <w:r>
        <w:rPr>
          <w:rFonts w:ascii="Arial" w:hAnsi="Arial" w:cs="Arial"/>
          <w:color w:val="000000"/>
          <w:w w:val="102"/>
        </w:rPr>
        <w:t xml:space="preserve">En ce qui concerne spécifiquement les personnels enseignants et hospitaliers, un travail sera </w:t>
      </w:r>
      <w:r>
        <w:rPr>
          <w:rFonts w:ascii="Arial" w:hAnsi="Arial" w:cs="Arial"/>
          <w:color w:val="000000"/>
          <w:spacing w:val="2"/>
        </w:rPr>
        <w:t xml:space="preserve">engagé, en lien avec le MESRI, sur un réaménagement de la grille des échelons concernant la </w:t>
      </w:r>
      <w:r>
        <w:rPr>
          <w:rFonts w:ascii="Arial" w:hAnsi="Arial" w:cs="Arial"/>
          <w:color w:val="000000"/>
        </w:rPr>
        <w:t>valence hospitalière.</w:t>
      </w:r>
    </w:p>
    <w:p w:rsidR="00925AAB" w:rsidRDefault="00ED773D">
      <w:pPr>
        <w:spacing w:before="2" w:after="0" w:line="260" w:lineRule="exact"/>
        <w:ind w:left="964" w:right="1358"/>
        <w:jc w:val="both"/>
      </w:pPr>
      <w:r>
        <w:rPr>
          <w:rFonts w:ascii="Arial" w:hAnsi="Arial" w:cs="Arial"/>
          <w:color w:val="000000"/>
        </w:rPr>
        <w:t>Dans le cadre de la réforme des retraites, une attention particulière sera portée à la situation des personnels enseignants et hospitaliers et particulièrement les questions relatives :</w:t>
      </w:r>
    </w:p>
    <w:p w:rsidR="00925AAB" w:rsidRDefault="00ED773D">
      <w:pPr>
        <w:tabs>
          <w:tab w:val="left" w:pos="1685"/>
        </w:tabs>
        <w:spacing w:before="6" w:after="0" w:line="253" w:lineRule="exact"/>
        <w:ind w:left="1325"/>
      </w:pPr>
      <w:r>
        <w:rPr>
          <w:rFonts w:ascii="Calibri" w:hAnsi="Calibri" w:cs="Calibri"/>
          <w:color w:val="000000"/>
        </w:rPr>
        <w:t>-</w:t>
      </w:r>
      <w:r>
        <w:rPr>
          <w:rFonts w:ascii="Arial" w:hAnsi="Arial" w:cs="Arial"/>
          <w:color w:val="000000"/>
        </w:rPr>
        <w:tab/>
        <w:t>A la durée de cotisation et l’exclusion aujourd’hui des services hospitaliers réalisés avant</w:t>
      </w:r>
    </w:p>
    <w:p w:rsidR="00925AAB" w:rsidRDefault="00ED773D">
      <w:pPr>
        <w:spacing w:before="27" w:after="0" w:line="253" w:lineRule="exact"/>
        <w:ind w:left="1685"/>
      </w:pPr>
      <w:r>
        <w:rPr>
          <w:rFonts w:ascii="Arial" w:hAnsi="Arial" w:cs="Arial"/>
          <w:color w:val="000000"/>
        </w:rPr>
        <w:t>la nomination en qualité de HU ;</w:t>
      </w:r>
    </w:p>
    <w:p w:rsidR="00925AAB" w:rsidRDefault="00ED773D">
      <w:pPr>
        <w:tabs>
          <w:tab w:val="left" w:pos="1685"/>
        </w:tabs>
        <w:spacing w:before="4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2"/>
        </w:rPr>
        <w:t>A la prise en compte dans l’assiette des émoluments et des indemnités perçues au titre</w:t>
      </w:r>
    </w:p>
    <w:p w:rsidR="00925AAB" w:rsidRDefault="00ED773D">
      <w:pPr>
        <w:spacing w:before="27" w:after="0" w:line="253" w:lineRule="exact"/>
        <w:ind w:left="1685"/>
      </w:pPr>
      <w:r>
        <w:rPr>
          <w:rFonts w:ascii="Arial" w:hAnsi="Arial" w:cs="Arial"/>
          <w:color w:val="000000"/>
        </w:rPr>
        <w:t>de l’exercice hospitalier ;</w:t>
      </w:r>
    </w:p>
    <w:p w:rsidR="00925AAB" w:rsidRDefault="00ED773D">
      <w:pPr>
        <w:tabs>
          <w:tab w:val="left" w:pos="1685"/>
        </w:tabs>
        <w:spacing w:before="4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2"/>
        </w:rPr>
        <w:t>Au  renforcement  du  dispositif  d’abondement  des  plans  d’épargne-retraite  par  leur</w:t>
      </w:r>
    </w:p>
    <w:p w:rsidR="00925AAB" w:rsidRDefault="00ED773D">
      <w:pPr>
        <w:spacing w:before="7" w:after="0" w:line="253" w:lineRule="exact"/>
        <w:ind w:left="1685"/>
      </w:pPr>
      <w:r>
        <w:rPr>
          <w:rFonts w:ascii="Arial" w:hAnsi="Arial" w:cs="Arial"/>
          <w:color w:val="000000"/>
        </w:rPr>
        <w:t xml:space="preserve">établissement prévu par le </w:t>
      </w:r>
      <w:hyperlink r:id="rId16" w:history="1">
        <w:r>
          <w:rPr>
            <w:rFonts w:ascii="Arial" w:hAnsi="Arial" w:cs="Arial"/>
            <w:color w:val="000000"/>
          </w:rPr>
          <w:t>décret n°2007-527 du 5 avril 2007.</w:t>
        </w:r>
      </w:hyperlink>
    </w:p>
    <w:p w:rsidR="00925AAB" w:rsidRDefault="00ED773D">
      <w:pPr>
        <w:spacing w:before="1" w:after="0" w:line="237" w:lineRule="exact"/>
        <w:ind w:left="1325"/>
      </w:pPr>
      <w:r>
        <w:rPr>
          <w:rFonts w:ascii="Calibri" w:hAnsi="Calibri" w:cs="Calibri"/>
          <w:color w:val="000000"/>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3" w:after="0" w:line="161" w:lineRule="exact"/>
        <w:ind w:left="964"/>
      </w:pPr>
      <w:r>
        <w:rPr>
          <w:rFonts w:ascii="Arial Bold" w:hAnsi="Arial Bold" w:cs="Arial Bold"/>
          <w:color w:val="292373"/>
          <w:sz w:val="14"/>
          <w:szCs w:val="14"/>
        </w:rPr>
        <w:t>35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292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6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3" o:spid="_x0000_s1026" style="position:absolute;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851264" behindDoc="1" locked="0" layoutInCell="0" allowOverlap="1">
                <wp:simplePos x="0" y="0"/>
                <wp:positionH relativeFrom="page">
                  <wp:posOffset>538480</wp:posOffset>
                </wp:positionH>
                <wp:positionV relativeFrom="page">
                  <wp:posOffset>3585210</wp:posOffset>
                </wp:positionV>
                <wp:extent cx="6350" cy="6350"/>
                <wp:effectExtent l="0" t="0" r="0" b="0"/>
                <wp:wrapNone/>
                <wp:docPr id="66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2" o:spid="_x0000_s1026" style="position:absolute;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82.8pt,42.4pt,282.3pt,42.9pt,282.3pt,42.9pt,28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53312" behindDoc="1" locked="0" layoutInCell="0" allowOverlap="1">
                <wp:simplePos x="0" y="0"/>
                <wp:positionH relativeFrom="page">
                  <wp:posOffset>538480</wp:posOffset>
                </wp:positionH>
                <wp:positionV relativeFrom="page">
                  <wp:posOffset>3585210</wp:posOffset>
                </wp:positionV>
                <wp:extent cx="6350" cy="6350"/>
                <wp:effectExtent l="0" t="0" r="0" b="0"/>
                <wp:wrapNone/>
                <wp:docPr id="66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1" o:spid="_x0000_s1026" style="position:absolute;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82.8pt,42.4pt,282.3pt,42.9pt,282.3pt,42.9pt,28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54336" behindDoc="1" locked="0" layoutInCell="0" allowOverlap="1">
                <wp:simplePos x="0" y="0"/>
                <wp:positionH relativeFrom="page">
                  <wp:posOffset>543560</wp:posOffset>
                </wp:positionH>
                <wp:positionV relativeFrom="page">
                  <wp:posOffset>3585210</wp:posOffset>
                </wp:positionV>
                <wp:extent cx="6111240" cy="12700"/>
                <wp:effectExtent l="0" t="0" r="0" b="0"/>
                <wp:wrapNone/>
                <wp:docPr id="659"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0" o:spid="_x0000_s1026" style="position:absolute;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83.3pt,524pt,283.3pt,524pt,282.3pt,42.8pt,282.3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55360" behindDoc="1" locked="0" layoutInCell="0" allowOverlap="1">
                <wp:simplePos x="0" y="0"/>
                <wp:positionH relativeFrom="page">
                  <wp:posOffset>6654800</wp:posOffset>
                </wp:positionH>
                <wp:positionV relativeFrom="page">
                  <wp:posOffset>3585210</wp:posOffset>
                </wp:positionV>
                <wp:extent cx="6350" cy="6350"/>
                <wp:effectExtent l="0" t="0" r="0" b="0"/>
                <wp:wrapNone/>
                <wp:docPr id="658"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9" o:spid="_x0000_s1026" style="position:absolute;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82.8pt,524pt,282.3pt,524.5pt,282.3pt,524.5pt,28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56384" behindDoc="1" locked="0" layoutInCell="0" allowOverlap="1">
                <wp:simplePos x="0" y="0"/>
                <wp:positionH relativeFrom="page">
                  <wp:posOffset>6654800</wp:posOffset>
                </wp:positionH>
                <wp:positionV relativeFrom="page">
                  <wp:posOffset>3585210</wp:posOffset>
                </wp:positionV>
                <wp:extent cx="6350" cy="6350"/>
                <wp:effectExtent l="0" t="0" r="0" b="0"/>
                <wp:wrapNone/>
                <wp:docPr id="657"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8" o:spid="_x0000_s1026" style="position:absolute;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82.8pt,524pt,282.3pt,524.5pt,282.3pt,524.5pt,282.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57408" behindDoc="1" locked="0" layoutInCell="0" allowOverlap="1">
                <wp:simplePos x="0" y="0"/>
                <wp:positionH relativeFrom="page">
                  <wp:posOffset>538480</wp:posOffset>
                </wp:positionH>
                <wp:positionV relativeFrom="page">
                  <wp:posOffset>3590290</wp:posOffset>
                </wp:positionV>
                <wp:extent cx="12700" cy="173990"/>
                <wp:effectExtent l="0" t="0" r="0" b="0"/>
                <wp:wrapNone/>
                <wp:docPr id="656"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7" o:spid="_x0000_s1026" style="position:absolute;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96.4pt,43.4pt,296.4pt,43.4pt,282.7pt,42.4pt,282.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58432" behindDoc="1" locked="0" layoutInCell="0" allowOverlap="1">
                <wp:simplePos x="0" y="0"/>
                <wp:positionH relativeFrom="page">
                  <wp:posOffset>6654800</wp:posOffset>
                </wp:positionH>
                <wp:positionV relativeFrom="page">
                  <wp:posOffset>3590290</wp:posOffset>
                </wp:positionV>
                <wp:extent cx="12700" cy="173990"/>
                <wp:effectExtent l="0" t="0" r="0" b="0"/>
                <wp:wrapNone/>
                <wp:docPr id="65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6" o:spid="_x0000_s1026" style="position:absolute;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96.4pt,525pt,296.4pt,525pt,282.7pt,524pt,282.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67648" behindDoc="1" locked="0" layoutInCell="0" allowOverlap="1">
                <wp:simplePos x="0" y="0"/>
                <wp:positionH relativeFrom="page">
                  <wp:posOffset>538480</wp:posOffset>
                </wp:positionH>
                <wp:positionV relativeFrom="page">
                  <wp:posOffset>3925570</wp:posOffset>
                </wp:positionV>
                <wp:extent cx="6350" cy="6350"/>
                <wp:effectExtent l="0" t="0" r="0" b="0"/>
                <wp:wrapNone/>
                <wp:docPr id="65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5" o:spid="_x0000_s1026" style="position:absolute;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09.6pt,42.4pt,309.15pt,42.9pt,309.15pt,42.9pt,309.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68672" behindDoc="1" locked="0" layoutInCell="0" allowOverlap="1">
                <wp:simplePos x="0" y="0"/>
                <wp:positionH relativeFrom="page">
                  <wp:posOffset>538480</wp:posOffset>
                </wp:positionH>
                <wp:positionV relativeFrom="page">
                  <wp:posOffset>3925570</wp:posOffset>
                </wp:positionV>
                <wp:extent cx="6350" cy="6350"/>
                <wp:effectExtent l="0" t="0" r="0" b="0"/>
                <wp:wrapNone/>
                <wp:docPr id="653"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4"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09.6pt,42.4pt,309.15pt,42.9pt,309.15pt,42.9pt,309.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70720" behindDoc="1" locked="0" layoutInCell="0" allowOverlap="1">
                <wp:simplePos x="0" y="0"/>
                <wp:positionH relativeFrom="page">
                  <wp:posOffset>543560</wp:posOffset>
                </wp:positionH>
                <wp:positionV relativeFrom="page">
                  <wp:posOffset>3925570</wp:posOffset>
                </wp:positionV>
                <wp:extent cx="6111240" cy="12700"/>
                <wp:effectExtent l="0" t="0" r="0" b="0"/>
                <wp:wrapNone/>
                <wp:docPr id="652"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3"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310.1pt,524pt,310.1pt,524pt,309.1pt,42.8pt,309.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71744" behindDoc="1" locked="0" layoutInCell="0" allowOverlap="1">
                <wp:simplePos x="0" y="0"/>
                <wp:positionH relativeFrom="page">
                  <wp:posOffset>6654800</wp:posOffset>
                </wp:positionH>
                <wp:positionV relativeFrom="page">
                  <wp:posOffset>3925570</wp:posOffset>
                </wp:positionV>
                <wp:extent cx="6350" cy="6350"/>
                <wp:effectExtent l="0" t="0" r="0" b="0"/>
                <wp:wrapNone/>
                <wp:docPr id="651"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2" o:spid="_x0000_s1026" style="position:absolute;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09.6pt,524pt,309.15pt,524.5pt,309.15pt,524.5pt,309.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73792" behindDoc="1" locked="0" layoutInCell="0" allowOverlap="1">
                <wp:simplePos x="0" y="0"/>
                <wp:positionH relativeFrom="page">
                  <wp:posOffset>6654800</wp:posOffset>
                </wp:positionH>
                <wp:positionV relativeFrom="page">
                  <wp:posOffset>3925570</wp:posOffset>
                </wp:positionV>
                <wp:extent cx="6350" cy="6350"/>
                <wp:effectExtent l="0" t="0" r="0" b="0"/>
                <wp:wrapNone/>
                <wp:docPr id="65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1" o:spid="_x0000_s1026" style="position:absolute;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09.6pt,524pt,309.15pt,524.5pt,309.15pt,524.5pt,309.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74816" behindDoc="1" locked="0" layoutInCell="0" allowOverlap="1">
                <wp:simplePos x="0" y="0"/>
                <wp:positionH relativeFrom="page">
                  <wp:posOffset>538480</wp:posOffset>
                </wp:positionH>
                <wp:positionV relativeFrom="page">
                  <wp:posOffset>3764280</wp:posOffset>
                </wp:positionV>
                <wp:extent cx="12700" cy="162560"/>
                <wp:effectExtent l="0" t="0" r="0" b="0"/>
                <wp:wrapNone/>
                <wp:docPr id="649"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0" o:spid="_x0000_s1026" style="position:absolute;margin-left:42.4pt;margin-top:296.4pt;width:1pt;height:12.8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75840" behindDoc="1" locked="0" layoutInCell="0" allowOverlap="1">
                <wp:simplePos x="0" y="0"/>
                <wp:positionH relativeFrom="page">
                  <wp:posOffset>6654800</wp:posOffset>
                </wp:positionH>
                <wp:positionV relativeFrom="page">
                  <wp:posOffset>3764280</wp:posOffset>
                </wp:positionV>
                <wp:extent cx="12700" cy="162560"/>
                <wp:effectExtent l="0" t="0" r="0" b="0"/>
                <wp:wrapNone/>
                <wp:docPr id="646"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9" o:spid="_x0000_s1026" style="position:absolute;margin-left:524pt;margin-top:296.4pt;width:1pt;height:12.8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596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444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6" w:after="0" w:line="260" w:lineRule="exact"/>
        <w:ind w:left="964" w:right="1468"/>
        <w:jc w:val="both"/>
      </w:pPr>
      <w:r>
        <w:rPr>
          <w:rFonts w:ascii="Arial Bold Italic" w:hAnsi="Arial Bold Italic" w:cs="Arial Bold Italic"/>
          <w:color w:val="000000"/>
        </w:rPr>
        <w:t xml:space="preserve">Mesure 2 : revaloriser les grilles des personnels médicaux afin de renforcer l’attractivité </w:t>
      </w:r>
      <w:r>
        <w:rPr>
          <w:rFonts w:ascii="Arial Bold Italic" w:hAnsi="Arial Bold Italic" w:cs="Arial Bold Italic"/>
          <w:color w:val="000000"/>
          <w:spacing w:val="-2"/>
        </w:rPr>
        <w:t>du service public</w:t>
      </w:r>
    </w:p>
    <w:p w:rsidR="00925AAB" w:rsidRDefault="00925AAB">
      <w:pPr>
        <w:spacing w:after="0" w:line="260" w:lineRule="exact"/>
        <w:ind w:left="1390"/>
        <w:rPr>
          <w:sz w:val="24"/>
          <w:szCs w:val="24"/>
        </w:rPr>
      </w:pPr>
    </w:p>
    <w:p w:rsidR="00925AAB" w:rsidRDefault="00ED773D">
      <w:pPr>
        <w:tabs>
          <w:tab w:val="left" w:pos="1750"/>
        </w:tabs>
        <w:spacing w:before="260" w:after="0" w:line="260" w:lineRule="exact"/>
        <w:ind w:left="1390" w:right="1357"/>
        <w:jc w:val="both"/>
      </w:pPr>
      <w:r>
        <w:rPr>
          <w:rFonts w:ascii="Arial Bold Italic" w:hAnsi="Arial Bold Italic" w:cs="Arial Bold Italic"/>
          <w:color w:val="000000"/>
          <w:spacing w:val="2"/>
        </w:rPr>
        <w:t xml:space="preserve">1.3 Réforme des conditions de recours à l’emploi contractuel pour mieux répondre à </w:t>
      </w:r>
      <w:r>
        <w:br/>
      </w:r>
      <w:r>
        <w:rPr>
          <w:rFonts w:ascii="Arial Bold Italic" w:hAnsi="Arial Bold Italic" w:cs="Arial Bold Italic"/>
          <w:color w:val="000000"/>
        </w:rPr>
        <w:tab/>
        <w:t>certains besoins de temps médical</w:t>
      </w:r>
    </w:p>
    <w:p w:rsidR="00925AAB" w:rsidRDefault="00ED773D">
      <w:pPr>
        <w:spacing w:before="245" w:after="0" w:line="255" w:lineRule="exact"/>
        <w:ind w:left="964" w:right="1355"/>
        <w:jc w:val="both"/>
      </w:pPr>
      <w:r>
        <w:rPr>
          <w:rFonts w:ascii="Arial" w:hAnsi="Arial" w:cs="Arial"/>
          <w:color w:val="000000"/>
          <w:w w:val="103"/>
        </w:rPr>
        <w:t xml:space="preserve">En complément du statut qui restera le mode privilégié d’emploi à l’hôpital, les conditions de </w:t>
      </w:r>
      <w:r>
        <w:rPr>
          <w:rFonts w:ascii="Arial" w:hAnsi="Arial" w:cs="Arial"/>
          <w:color w:val="000000"/>
          <w:spacing w:val="2"/>
        </w:rPr>
        <w:t xml:space="preserve">recours à l’emploi médical contractuel seront également simplifiées par la création d’un contrat </w:t>
      </w:r>
      <w:r>
        <w:rPr>
          <w:rFonts w:ascii="Arial" w:hAnsi="Arial" w:cs="Arial"/>
          <w:color w:val="000000"/>
          <w:spacing w:val="-2"/>
        </w:rPr>
        <w:t xml:space="preserve">unique apportant une voie complémentaire de recrutement souple et réactive, à même notamment </w:t>
      </w:r>
      <w:r>
        <w:rPr>
          <w:rFonts w:ascii="Arial" w:hAnsi="Arial" w:cs="Arial"/>
          <w:color w:val="000000"/>
        </w:rPr>
        <w:t>de renforcer les liens ville-hôpital et de préserver les activités cliniques en fonction des conditions et priorités définies par les établissements.</w:t>
      </w:r>
    </w:p>
    <w:p w:rsidR="00925AAB" w:rsidRDefault="00ED773D">
      <w:pPr>
        <w:spacing w:before="247" w:after="0" w:line="253" w:lineRule="exact"/>
        <w:ind w:left="964"/>
      </w:pPr>
      <w:r>
        <w:rPr>
          <w:rFonts w:ascii="Arial" w:hAnsi="Arial" w:cs="Arial"/>
          <w:color w:val="000000"/>
        </w:rPr>
        <w:t>Ce chantier sera lancé dans le courant du premier trimestre 2021.</w:t>
      </w:r>
    </w:p>
    <w:p w:rsidR="00925AAB" w:rsidRDefault="00925AAB">
      <w:pPr>
        <w:spacing w:after="0" w:line="253" w:lineRule="exact"/>
        <w:ind w:left="964"/>
        <w:rPr>
          <w:sz w:val="24"/>
          <w:szCs w:val="24"/>
        </w:rPr>
      </w:pPr>
    </w:p>
    <w:p w:rsidR="00925AAB" w:rsidRDefault="00ED773D">
      <w:pPr>
        <w:spacing w:before="34" w:after="0" w:line="253" w:lineRule="exact"/>
        <w:ind w:left="964"/>
      </w:pPr>
      <w:r>
        <w:rPr>
          <w:rFonts w:ascii="Arial Bold Italic" w:hAnsi="Arial Bold Italic" w:cs="Arial Bold Italic"/>
          <w:color w:val="000000"/>
        </w:rPr>
        <w:t>Mesure 3 : réformer les conditions du recours à l’emploi contractuel à l’hôpital</w:t>
      </w:r>
    </w:p>
    <w:p w:rsidR="00925AAB" w:rsidRDefault="00925AAB">
      <w:pPr>
        <w:spacing w:after="0" w:line="254" w:lineRule="exact"/>
        <w:ind w:left="1390"/>
        <w:rPr>
          <w:sz w:val="24"/>
          <w:szCs w:val="24"/>
        </w:rPr>
      </w:pPr>
    </w:p>
    <w:p w:rsidR="00925AAB" w:rsidRDefault="00925AAB">
      <w:pPr>
        <w:spacing w:after="0" w:line="254" w:lineRule="exact"/>
        <w:ind w:left="1390"/>
        <w:rPr>
          <w:sz w:val="24"/>
          <w:szCs w:val="24"/>
        </w:rPr>
      </w:pPr>
    </w:p>
    <w:p w:rsidR="00925AAB" w:rsidRDefault="00ED773D">
      <w:pPr>
        <w:tabs>
          <w:tab w:val="left" w:pos="1750"/>
          <w:tab w:val="left" w:pos="1750"/>
          <w:tab w:val="left" w:pos="1750"/>
          <w:tab w:val="left" w:pos="1750"/>
          <w:tab w:val="left" w:pos="1750"/>
          <w:tab w:val="left" w:pos="1750"/>
          <w:tab w:val="left" w:pos="1750"/>
        </w:tabs>
        <w:spacing w:before="19" w:after="0" w:line="254" w:lineRule="exact"/>
        <w:ind w:left="1390" w:right="1352"/>
      </w:pPr>
      <w:r>
        <w:rPr>
          <w:rFonts w:ascii="Arial" w:hAnsi="Arial" w:cs="Arial"/>
          <w:color w:val="000000"/>
        </w:rPr>
        <w:t xml:space="preserve">1.4 </w:t>
      </w:r>
      <w:r>
        <w:rPr>
          <w:rFonts w:ascii="Arial Bold" w:hAnsi="Arial Bold" w:cs="Arial Bold"/>
          <w:color w:val="000000"/>
        </w:rPr>
        <w:t xml:space="preserve">La restauration de l’attractivité du métier de PH induite par ces revalorisations doit </w:t>
      </w:r>
      <w:r>
        <w:br/>
      </w:r>
      <w:r>
        <w:rPr>
          <w:rFonts w:ascii="Arial Bold" w:hAnsi="Arial Bold" w:cs="Arial Bold"/>
          <w:color w:val="000000"/>
        </w:rPr>
        <w:tab/>
        <w:t>trouver un débouché dans l’amélioration de la stabilité des équipes</w:t>
      </w:r>
      <w:r>
        <w:rPr>
          <w:rFonts w:ascii="Arial" w:hAnsi="Arial" w:cs="Arial"/>
          <w:color w:val="000000"/>
        </w:rPr>
        <w:t xml:space="preserve">, laquelle facilite </w:t>
      </w:r>
      <w:r>
        <w:br/>
      </w:r>
      <w:r>
        <w:rPr>
          <w:rFonts w:ascii="Arial" w:hAnsi="Arial" w:cs="Arial"/>
          <w:color w:val="000000"/>
        </w:rPr>
        <w:tab/>
      </w:r>
      <w:r>
        <w:rPr>
          <w:rFonts w:ascii="Arial" w:hAnsi="Arial" w:cs="Arial"/>
          <w:color w:val="000000"/>
          <w:w w:val="108"/>
        </w:rPr>
        <w:t xml:space="preserve">la diffusion des bonnes pratiques à l’échelle de chaque hôpital. Aussi, les parties </w:t>
      </w:r>
      <w:r>
        <w:br/>
      </w:r>
      <w:r>
        <w:rPr>
          <w:rFonts w:ascii="Arial" w:hAnsi="Arial" w:cs="Arial"/>
          <w:color w:val="000000"/>
        </w:rPr>
        <w:tab/>
      </w:r>
      <w:r>
        <w:rPr>
          <w:rFonts w:ascii="Arial" w:hAnsi="Arial" w:cs="Arial"/>
          <w:color w:val="000000"/>
          <w:spacing w:val="1"/>
        </w:rPr>
        <w:t xml:space="preserve">s’entendent sur le fait que l’ensemble de ces revalorisations s’inscriront dans un accord </w:t>
      </w:r>
      <w:r>
        <w:br/>
      </w:r>
      <w:r>
        <w:rPr>
          <w:rFonts w:ascii="Arial" w:hAnsi="Arial" w:cs="Arial"/>
          <w:color w:val="000000"/>
        </w:rPr>
        <w:tab/>
      </w:r>
      <w:r>
        <w:rPr>
          <w:rFonts w:ascii="Arial" w:hAnsi="Arial" w:cs="Arial"/>
          <w:color w:val="000000"/>
          <w:spacing w:val="2"/>
        </w:rPr>
        <w:t xml:space="preserve">d’établissement sur la mise en œuvre, prévoyant des objectifs quantifiables portant sur </w:t>
      </w:r>
      <w:r>
        <w:br/>
      </w:r>
      <w:r>
        <w:rPr>
          <w:rFonts w:ascii="Arial" w:hAnsi="Arial" w:cs="Arial"/>
          <w:color w:val="000000"/>
        </w:rPr>
        <w:tab/>
      </w:r>
      <w:r>
        <w:rPr>
          <w:rFonts w:ascii="Arial" w:hAnsi="Arial" w:cs="Arial"/>
          <w:color w:val="000000"/>
          <w:spacing w:val="3"/>
        </w:rPr>
        <w:t xml:space="preserve">des résultats ambitieux d’amélioration de la qualité et de la pertinence des soins, avec </w:t>
      </w:r>
      <w:r>
        <w:br/>
      </w:r>
      <w:r>
        <w:rPr>
          <w:rFonts w:ascii="Arial" w:hAnsi="Arial" w:cs="Arial"/>
          <w:color w:val="000000"/>
        </w:rPr>
        <w:tab/>
        <w:t xml:space="preserve">des indicateurs de suivi régulièrement contrôlés. Cet engagement sera étroitement lié au </w:t>
      </w:r>
      <w:r>
        <w:br/>
      </w:r>
      <w:r>
        <w:rPr>
          <w:rFonts w:ascii="Arial" w:hAnsi="Arial" w:cs="Arial"/>
          <w:color w:val="000000"/>
        </w:rPr>
        <w:tab/>
        <w:t>contenu du projet médical.</w:t>
      </w:r>
    </w:p>
    <w:p w:rsidR="00925AAB" w:rsidRDefault="00ED773D">
      <w:pPr>
        <w:spacing w:before="242" w:after="0" w:line="260" w:lineRule="exact"/>
        <w:ind w:left="1390" w:right="1352"/>
        <w:jc w:val="both"/>
      </w:pPr>
      <w:r>
        <w:rPr>
          <w:rFonts w:ascii="Arial" w:hAnsi="Arial" w:cs="Arial"/>
          <w:color w:val="000000"/>
          <w:spacing w:val="-2"/>
        </w:rPr>
        <w:t>La mise en œuvre de cette mesure sera liée à celle de l’introduction d’une part de financement à la qualité.</w:t>
      </w:r>
    </w:p>
    <w:p w:rsidR="00925AAB" w:rsidRDefault="00925AAB">
      <w:pPr>
        <w:spacing w:after="0" w:line="260" w:lineRule="exact"/>
        <w:ind w:left="964"/>
        <w:rPr>
          <w:sz w:val="24"/>
          <w:szCs w:val="24"/>
        </w:rPr>
      </w:pPr>
    </w:p>
    <w:p w:rsidR="00925AAB" w:rsidRDefault="00ED773D">
      <w:pPr>
        <w:spacing w:before="260" w:after="0" w:line="260" w:lineRule="exact"/>
        <w:ind w:left="964" w:right="1469"/>
        <w:jc w:val="both"/>
      </w:pPr>
      <w:r>
        <w:rPr>
          <w:rFonts w:ascii="Arial Bold Italic" w:hAnsi="Arial Bold Italic" w:cs="Arial Bold Italic"/>
          <w:color w:val="000000"/>
          <w:spacing w:val="3"/>
        </w:rPr>
        <w:t xml:space="preserve">Mesure 4 : s’inscrire dans une démarche d’amélioration continue de la qualité pour le </w:t>
      </w:r>
      <w:r>
        <w:br/>
      </w:r>
      <w:r>
        <w:rPr>
          <w:rFonts w:ascii="Arial Bold Italic" w:hAnsi="Arial Bold Italic" w:cs="Arial Bold Italic"/>
          <w:color w:val="000000"/>
          <w:spacing w:val="-1"/>
        </w:rPr>
        <w:t xml:space="preserve">patient et de la pertinence, avec la définition d’objectifs au sein de chaque établissement </w:t>
      </w:r>
      <w:r>
        <w:br/>
      </w:r>
      <w:r>
        <w:rPr>
          <w:rFonts w:ascii="Arial Bold Italic" w:hAnsi="Arial Bold Italic" w:cs="Arial Bold Italic"/>
          <w:color w:val="000000"/>
          <w:spacing w:val="-2"/>
        </w:rPr>
        <w:t>et service</w:t>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spacing w:before="47" w:after="0" w:line="253" w:lineRule="exact"/>
        <w:ind w:left="964"/>
      </w:pPr>
      <w:r>
        <w:rPr>
          <w:rFonts w:ascii="Arial Bold" w:hAnsi="Arial Bold" w:cs="Arial Bold"/>
          <w:color w:val="000000"/>
        </w:rPr>
        <w:t>Axe 2. : Développer et valoriser les compétences tout au long de la carrière</w:t>
      </w:r>
    </w:p>
    <w:p w:rsidR="00925AAB" w:rsidRDefault="00925AAB">
      <w:pPr>
        <w:spacing w:after="0" w:line="250" w:lineRule="exact"/>
        <w:ind w:left="964"/>
        <w:rPr>
          <w:sz w:val="24"/>
          <w:szCs w:val="24"/>
        </w:rPr>
      </w:pPr>
    </w:p>
    <w:p w:rsidR="00925AAB" w:rsidRDefault="00ED773D">
      <w:pPr>
        <w:spacing w:before="40" w:after="0" w:line="250" w:lineRule="exact"/>
        <w:ind w:left="964" w:right="1357"/>
        <w:jc w:val="both"/>
      </w:pPr>
      <w:r>
        <w:rPr>
          <w:rFonts w:ascii="Arial Bold" w:hAnsi="Arial Bold" w:cs="Arial Bold"/>
          <w:color w:val="000000"/>
          <w:spacing w:val="3"/>
        </w:rPr>
        <w:t xml:space="preserve">La  revalorisation  des  praticiens  s’accompagne  de  mesures  qui  leur  permettent  de </w:t>
      </w:r>
      <w:r>
        <w:rPr>
          <w:rFonts w:ascii="Arial Bold" w:hAnsi="Arial Bold" w:cs="Arial Bold"/>
          <w:color w:val="000000"/>
          <w:w w:val="102"/>
        </w:rPr>
        <w:t xml:space="preserve">bénéficier de parcours professionnels individualisés ainsi que de modalités d’exercice </w:t>
      </w:r>
      <w:r>
        <w:rPr>
          <w:rFonts w:ascii="Arial Bold" w:hAnsi="Arial Bold" w:cs="Arial Bold"/>
          <w:color w:val="000000"/>
        </w:rPr>
        <w:t>diversifiées ouvertes sur le cadre territorial.</w:t>
      </w:r>
    </w:p>
    <w:p w:rsidR="00925AAB" w:rsidRDefault="00925AAB">
      <w:pPr>
        <w:spacing w:after="0" w:line="253" w:lineRule="exact"/>
        <w:ind w:left="964"/>
        <w:rPr>
          <w:sz w:val="24"/>
          <w:szCs w:val="24"/>
        </w:rPr>
      </w:pPr>
    </w:p>
    <w:p w:rsidR="00925AAB" w:rsidRDefault="00ED773D">
      <w:pPr>
        <w:spacing w:before="15" w:after="0" w:line="253" w:lineRule="exact"/>
        <w:ind w:left="964"/>
      </w:pPr>
      <w:r>
        <w:rPr>
          <w:rFonts w:ascii="Arial Bold" w:hAnsi="Arial Bold" w:cs="Arial Bold"/>
          <w:color w:val="000000"/>
        </w:rPr>
        <w:t>2.1 Développer, individualiser et accompagner les parcours professionnels</w:t>
      </w:r>
    </w:p>
    <w:p w:rsidR="00925AAB" w:rsidRDefault="00ED773D">
      <w:pPr>
        <w:spacing w:before="242" w:after="0" w:line="260" w:lineRule="exact"/>
        <w:ind w:left="964" w:right="1357"/>
        <w:jc w:val="both"/>
      </w:pPr>
      <w:r>
        <w:rPr>
          <w:rFonts w:ascii="Arial" w:hAnsi="Arial" w:cs="Arial"/>
          <w:color w:val="000000"/>
        </w:rPr>
        <w:t>La carrière des praticiens hospitaliers est aujourd’hui trop souvent cloisonnée et laisse une place insuffisante à la reconnaissance d’activités non cliniques.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78" w:after="0" w:line="161" w:lineRule="exact"/>
        <w:ind w:left="964"/>
      </w:pPr>
      <w:r>
        <w:rPr>
          <w:rFonts w:ascii="Arial Bold" w:hAnsi="Arial Bold" w:cs="Arial Bold"/>
          <w:color w:val="292373"/>
          <w:sz w:val="14"/>
          <w:szCs w:val="14"/>
        </w:rPr>
        <w:t>36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395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4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6"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xKAQ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HFNzEo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622912" behindDoc="1" locked="0" layoutInCell="0" allowOverlap="1">
                <wp:simplePos x="0" y="0"/>
                <wp:positionH relativeFrom="page">
                  <wp:posOffset>538480</wp:posOffset>
                </wp:positionH>
                <wp:positionV relativeFrom="page">
                  <wp:posOffset>1652270</wp:posOffset>
                </wp:positionV>
                <wp:extent cx="6350" cy="6350"/>
                <wp:effectExtent l="0" t="0" r="0" b="0"/>
                <wp:wrapNone/>
                <wp:docPr id="644"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5"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JX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3936" behindDoc="1" locked="0" layoutInCell="0" allowOverlap="1">
                <wp:simplePos x="0" y="0"/>
                <wp:positionH relativeFrom="page">
                  <wp:posOffset>538480</wp:posOffset>
                </wp:positionH>
                <wp:positionV relativeFrom="page">
                  <wp:posOffset>1652270</wp:posOffset>
                </wp:positionV>
                <wp:extent cx="6350" cy="6350"/>
                <wp:effectExtent l="0" t="0" r="0" b="0"/>
                <wp:wrapNone/>
                <wp:docPr id="643"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4"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Mf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4960" behindDoc="1" locked="0" layoutInCell="0" allowOverlap="1">
                <wp:simplePos x="0" y="0"/>
                <wp:positionH relativeFrom="page">
                  <wp:posOffset>543560</wp:posOffset>
                </wp:positionH>
                <wp:positionV relativeFrom="page">
                  <wp:posOffset>1652270</wp:posOffset>
                </wp:positionV>
                <wp:extent cx="6111240" cy="12700"/>
                <wp:effectExtent l="0" t="0" r="0" b="0"/>
                <wp:wrapNone/>
                <wp:docPr id="642"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3"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31.1pt,524pt,131.1pt,524pt,130.1pt,42.8pt,130.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5984" behindDoc="1" locked="0" layoutInCell="0" allowOverlap="1">
                <wp:simplePos x="0" y="0"/>
                <wp:positionH relativeFrom="page">
                  <wp:posOffset>6654800</wp:posOffset>
                </wp:positionH>
                <wp:positionV relativeFrom="page">
                  <wp:posOffset>1652270</wp:posOffset>
                </wp:positionV>
                <wp:extent cx="6350" cy="6350"/>
                <wp:effectExtent l="0" t="0" r="0" b="0"/>
                <wp:wrapNone/>
                <wp:docPr id="641"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2"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7008" behindDoc="1" locked="0" layoutInCell="0" allowOverlap="1">
                <wp:simplePos x="0" y="0"/>
                <wp:positionH relativeFrom="page">
                  <wp:posOffset>6654800</wp:posOffset>
                </wp:positionH>
                <wp:positionV relativeFrom="page">
                  <wp:posOffset>1652270</wp:posOffset>
                </wp:positionV>
                <wp:extent cx="6350" cy="6350"/>
                <wp:effectExtent l="0" t="0" r="0" b="0"/>
                <wp:wrapNone/>
                <wp:docPr id="64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1"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28032" behindDoc="1" locked="0" layoutInCell="0" allowOverlap="1">
                <wp:simplePos x="0" y="0"/>
                <wp:positionH relativeFrom="page">
                  <wp:posOffset>538480</wp:posOffset>
                </wp:positionH>
                <wp:positionV relativeFrom="page">
                  <wp:posOffset>1657350</wp:posOffset>
                </wp:positionV>
                <wp:extent cx="12700" cy="173990"/>
                <wp:effectExtent l="0" t="0" r="0" b="0"/>
                <wp:wrapNone/>
                <wp:docPr id="63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0"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44.2pt,43.4pt,144.2pt,43.4pt,130.5pt,4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31104" behindDoc="1" locked="0" layoutInCell="0" allowOverlap="1">
                <wp:simplePos x="0" y="0"/>
                <wp:positionH relativeFrom="page">
                  <wp:posOffset>6654800</wp:posOffset>
                </wp:positionH>
                <wp:positionV relativeFrom="page">
                  <wp:posOffset>1657350</wp:posOffset>
                </wp:positionV>
                <wp:extent cx="12700" cy="173990"/>
                <wp:effectExtent l="0" t="0" r="0" b="0"/>
                <wp:wrapNone/>
                <wp:docPr id="63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9"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44.2pt,525pt,144.2pt,525pt,130.5pt,5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7728" behindDoc="1" locked="0" layoutInCell="0" allowOverlap="1">
                <wp:simplePos x="0" y="0"/>
                <wp:positionH relativeFrom="page">
                  <wp:posOffset>538480</wp:posOffset>
                </wp:positionH>
                <wp:positionV relativeFrom="page">
                  <wp:posOffset>2005330</wp:posOffset>
                </wp:positionV>
                <wp:extent cx="6350" cy="6350"/>
                <wp:effectExtent l="0" t="0" r="0" b="0"/>
                <wp:wrapNone/>
                <wp:docPr id="63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8.4pt,42.4pt,157.9pt,42.9pt,157.9pt,42.9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8752" behindDoc="1" locked="0" layoutInCell="0" allowOverlap="1">
                <wp:simplePos x="0" y="0"/>
                <wp:positionH relativeFrom="page">
                  <wp:posOffset>538480</wp:posOffset>
                </wp:positionH>
                <wp:positionV relativeFrom="page">
                  <wp:posOffset>2005330</wp:posOffset>
                </wp:positionV>
                <wp:extent cx="6350" cy="6350"/>
                <wp:effectExtent l="0" t="0" r="0" b="0"/>
                <wp:wrapNone/>
                <wp:docPr id="63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8.4pt,42.4pt,157.9pt,42.9pt,157.9pt,42.9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59776" behindDoc="1" locked="0" layoutInCell="0" allowOverlap="1">
                <wp:simplePos x="0" y="0"/>
                <wp:positionH relativeFrom="page">
                  <wp:posOffset>543560</wp:posOffset>
                </wp:positionH>
                <wp:positionV relativeFrom="page">
                  <wp:posOffset>2005330</wp:posOffset>
                </wp:positionV>
                <wp:extent cx="6111240" cy="12700"/>
                <wp:effectExtent l="0" t="0" r="0" b="0"/>
                <wp:wrapNone/>
                <wp:docPr id="635"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58.9pt,524pt,158.9pt,524pt,157.9pt,42.8pt,157.9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0800" behindDoc="1" locked="0" layoutInCell="0" allowOverlap="1">
                <wp:simplePos x="0" y="0"/>
                <wp:positionH relativeFrom="page">
                  <wp:posOffset>6654800</wp:posOffset>
                </wp:positionH>
                <wp:positionV relativeFrom="page">
                  <wp:posOffset>2005330</wp:posOffset>
                </wp:positionV>
                <wp:extent cx="6350" cy="6350"/>
                <wp:effectExtent l="0" t="0" r="0" b="0"/>
                <wp:wrapNone/>
                <wp:docPr id="634"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8.4pt,524pt,157.9pt,524.5pt,157.9pt,524.5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YIMg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1824" behindDoc="1" locked="0" layoutInCell="0" allowOverlap="1">
                <wp:simplePos x="0" y="0"/>
                <wp:positionH relativeFrom="page">
                  <wp:posOffset>6654800</wp:posOffset>
                </wp:positionH>
                <wp:positionV relativeFrom="page">
                  <wp:posOffset>2005330</wp:posOffset>
                </wp:positionV>
                <wp:extent cx="6350" cy="6350"/>
                <wp:effectExtent l="0" t="0" r="0" b="0"/>
                <wp:wrapNone/>
                <wp:docPr id="633"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8.4pt,524pt,157.9pt,524.5pt,157.9pt,524.5pt,15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2848" behindDoc="1" locked="0" layoutInCell="0" allowOverlap="1">
                <wp:simplePos x="0" y="0"/>
                <wp:positionH relativeFrom="page">
                  <wp:posOffset>538480</wp:posOffset>
                </wp:positionH>
                <wp:positionV relativeFrom="page">
                  <wp:posOffset>1831340</wp:posOffset>
                </wp:positionV>
                <wp:extent cx="12700" cy="173990"/>
                <wp:effectExtent l="0" t="0" r="0" b="0"/>
                <wp:wrapNone/>
                <wp:docPr id="632"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7.9pt,43.4pt,157.9pt,43.4pt,144.2pt,42.4pt,144.2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3872" behindDoc="1" locked="0" layoutInCell="0" allowOverlap="1">
                <wp:simplePos x="0" y="0"/>
                <wp:positionH relativeFrom="page">
                  <wp:posOffset>6654800</wp:posOffset>
                </wp:positionH>
                <wp:positionV relativeFrom="page">
                  <wp:posOffset>1831340</wp:posOffset>
                </wp:positionV>
                <wp:extent cx="12700" cy="173990"/>
                <wp:effectExtent l="0" t="0" r="0" b="0"/>
                <wp:wrapNone/>
                <wp:docPr id="631"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7.9pt,525pt,157.9pt,525pt,144.2pt,524pt,144.2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3376" behindDoc="1" locked="0" layoutInCell="0" allowOverlap="1">
                <wp:simplePos x="0" y="0"/>
                <wp:positionH relativeFrom="page">
                  <wp:posOffset>538480</wp:posOffset>
                </wp:positionH>
                <wp:positionV relativeFrom="page">
                  <wp:posOffset>4099560</wp:posOffset>
                </wp:positionV>
                <wp:extent cx="6350" cy="6350"/>
                <wp:effectExtent l="0" t="0" r="0" b="0"/>
                <wp:wrapNone/>
                <wp:docPr id="63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1" o:spid="_x0000_s1026" style="position:absolute;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23.3pt,42.4pt,322.8pt,42.9pt,322.8pt,42.9pt,32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4400" behindDoc="1" locked="0" layoutInCell="0" allowOverlap="1">
                <wp:simplePos x="0" y="0"/>
                <wp:positionH relativeFrom="page">
                  <wp:posOffset>538480</wp:posOffset>
                </wp:positionH>
                <wp:positionV relativeFrom="page">
                  <wp:posOffset>4099560</wp:posOffset>
                </wp:positionV>
                <wp:extent cx="6350" cy="6350"/>
                <wp:effectExtent l="0" t="0" r="0" b="0"/>
                <wp:wrapNone/>
                <wp:docPr id="62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23.3pt,42.4pt,322.8pt,42.9pt,322.8pt,42.9pt,32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5424" behindDoc="1" locked="0" layoutInCell="0" allowOverlap="1">
                <wp:simplePos x="0" y="0"/>
                <wp:positionH relativeFrom="page">
                  <wp:posOffset>543560</wp:posOffset>
                </wp:positionH>
                <wp:positionV relativeFrom="page">
                  <wp:posOffset>4099560</wp:posOffset>
                </wp:positionV>
                <wp:extent cx="6111240" cy="12700"/>
                <wp:effectExtent l="0" t="0" r="0" b="0"/>
                <wp:wrapNone/>
                <wp:docPr id="628"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9" o:spid="_x0000_s1026" style="position:absolute;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323.8pt,524pt,323.8pt,524pt,322.8pt,42.8pt,322.8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6448" behindDoc="1" locked="0" layoutInCell="0" allowOverlap="1">
                <wp:simplePos x="0" y="0"/>
                <wp:positionH relativeFrom="page">
                  <wp:posOffset>6654800</wp:posOffset>
                </wp:positionH>
                <wp:positionV relativeFrom="page">
                  <wp:posOffset>4099560</wp:posOffset>
                </wp:positionV>
                <wp:extent cx="6350" cy="6350"/>
                <wp:effectExtent l="0" t="0" r="0" b="0"/>
                <wp:wrapNone/>
                <wp:docPr id="627"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8" o:spid="_x0000_s1026" style="position:absolute;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23.3pt,524pt,322.8pt,524.5pt,322.8pt,524.5pt,32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7472" behindDoc="1" locked="0" layoutInCell="0" allowOverlap="1">
                <wp:simplePos x="0" y="0"/>
                <wp:positionH relativeFrom="page">
                  <wp:posOffset>6654800</wp:posOffset>
                </wp:positionH>
                <wp:positionV relativeFrom="page">
                  <wp:posOffset>4099560</wp:posOffset>
                </wp:positionV>
                <wp:extent cx="6350" cy="6350"/>
                <wp:effectExtent l="0" t="0" r="0" b="0"/>
                <wp:wrapNone/>
                <wp:docPr id="626"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7"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23.3pt,524pt,322.8pt,524.5pt,322.8pt,524.5pt,32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8496" behindDoc="1" locked="0" layoutInCell="0" allowOverlap="1">
                <wp:simplePos x="0" y="0"/>
                <wp:positionH relativeFrom="page">
                  <wp:posOffset>538480</wp:posOffset>
                </wp:positionH>
                <wp:positionV relativeFrom="page">
                  <wp:posOffset>4291330</wp:posOffset>
                </wp:positionV>
                <wp:extent cx="6350" cy="6350"/>
                <wp:effectExtent l="0" t="0" r="0" b="0"/>
                <wp:wrapNone/>
                <wp:docPr id="625"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6" o:spid="_x0000_s1026" style="position:absolute;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38.4pt,42.4pt,337.95pt,42.9pt,337.95pt,42.9pt,33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9520" behindDoc="1" locked="0" layoutInCell="0" allowOverlap="1">
                <wp:simplePos x="0" y="0"/>
                <wp:positionH relativeFrom="page">
                  <wp:posOffset>538480</wp:posOffset>
                </wp:positionH>
                <wp:positionV relativeFrom="page">
                  <wp:posOffset>4291330</wp:posOffset>
                </wp:positionV>
                <wp:extent cx="6350" cy="6350"/>
                <wp:effectExtent l="0" t="0" r="0" b="0"/>
                <wp:wrapNone/>
                <wp:docPr id="624"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5"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38.4pt,42.4pt,337.95pt,42.9pt,337.95pt,42.9pt,33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20544" behindDoc="1" locked="0" layoutInCell="0" allowOverlap="1">
                <wp:simplePos x="0" y="0"/>
                <wp:positionH relativeFrom="page">
                  <wp:posOffset>543560</wp:posOffset>
                </wp:positionH>
                <wp:positionV relativeFrom="page">
                  <wp:posOffset>4291330</wp:posOffset>
                </wp:positionV>
                <wp:extent cx="6111240" cy="12700"/>
                <wp:effectExtent l="0" t="0" r="0" b="0"/>
                <wp:wrapNone/>
                <wp:docPr id="623"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4" o:spid="_x0000_s1026" style="position:absolute;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338.9pt,524pt,338.9pt,524pt,337.9pt,42.8pt,337.9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21568" behindDoc="1" locked="0" layoutInCell="0" allowOverlap="1">
                <wp:simplePos x="0" y="0"/>
                <wp:positionH relativeFrom="page">
                  <wp:posOffset>6654800</wp:posOffset>
                </wp:positionH>
                <wp:positionV relativeFrom="page">
                  <wp:posOffset>4291330</wp:posOffset>
                </wp:positionV>
                <wp:extent cx="6350" cy="6350"/>
                <wp:effectExtent l="0" t="0" r="0" b="0"/>
                <wp:wrapNone/>
                <wp:docPr id="622"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3"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38.4pt,524pt,337.95pt,524.5pt,337.95pt,524.5pt,33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we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22592" behindDoc="1" locked="0" layoutInCell="0" allowOverlap="1">
                <wp:simplePos x="0" y="0"/>
                <wp:positionH relativeFrom="page">
                  <wp:posOffset>6654800</wp:posOffset>
                </wp:positionH>
                <wp:positionV relativeFrom="page">
                  <wp:posOffset>4291330</wp:posOffset>
                </wp:positionV>
                <wp:extent cx="6350" cy="6350"/>
                <wp:effectExtent l="0" t="0" r="0" b="0"/>
                <wp:wrapNone/>
                <wp:docPr id="621"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2"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38.4pt,524pt,337.95pt,524.5pt,337.95pt,524.5pt,33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y+NQ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23616" behindDoc="1" locked="0" layoutInCell="0" allowOverlap="1">
                <wp:simplePos x="0" y="0"/>
                <wp:positionH relativeFrom="page">
                  <wp:posOffset>538480</wp:posOffset>
                </wp:positionH>
                <wp:positionV relativeFrom="page">
                  <wp:posOffset>4105910</wp:posOffset>
                </wp:positionV>
                <wp:extent cx="12700" cy="186690"/>
                <wp:effectExtent l="0" t="0" r="0" b="0"/>
                <wp:wrapNone/>
                <wp:docPr id="620"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4 h 294"/>
                            <a:gd name="T2" fmla="*/ 20 w 20"/>
                            <a:gd name="T3" fmla="*/ 294 h 294"/>
                            <a:gd name="T4" fmla="*/ 20 w 20"/>
                            <a:gd name="T5" fmla="*/ 0 h 294"/>
                            <a:gd name="T6" fmla="*/ 0 w 20"/>
                            <a:gd name="T7" fmla="*/ 0 h 294"/>
                            <a:gd name="T8" fmla="*/ 0 w 20"/>
                            <a:gd name="T9" fmla="*/ 0 h 294"/>
                          </a:gdLst>
                          <a:ahLst/>
                          <a:cxnLst>
                            <a:cxn ang="0">
                              <a:pos x="T0" y="T1"/>
                            </a:cxn>
                            <a:cxn ang="0">
                              <a:pos x="T2" y="T3"/>
                            </a:cxn>
                            <a:cxn ang="0">
                              <a:pos x="T4" y="T5"/>
                            </a:cxn>
                            <a:cxn ang="0">
                              <a:pos x="T6" y="T7"/>
                            </a:cxn>
                            <a:cxn ang="0">
                              <a:pos x="T8" y="T9"/>
                            </a:cxn>
                          </a:cxnLst>
                          <a:rect l="0" t="0" r="r" b="b"/>
                          <a:pathLst>
                            <a:path w="20" h="294">
                              <a:moveTo>
                                <a:pt x="0" y="294"/>
                              </a:moveTo>
                              <a:lnTo>
                                <a:pt x="20" y="29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1" o:spid="_x0000_s1026" style="position:absolute;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38pt,43.4pt,338pt,43.4pt,323.3pt,42.4pt,323.3pt" coordsize="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" o:allowincell="f" fillcolor="black" stroked="f">
                <v:path arrowok="t" o:connecttype="custom" o:connectlocs="0,186690;12700,1866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25664" behindDoc="1" locked="0" layoutInCell="0" allowOverlap="1">
                <wp:simplePos x="0" y="0"/>
                <wp:positionH relativeFrom="page">
                  <wp:posOffset>6654800</wp:posOffset>
                </wp:positionH>
                <wp:positionV relativeFrom="page">
                  <wp:posOffset>4105910</wp:posOffset>
                </wp:positionV>
                <wp:extent cx="12700" cy="186690"/>
                <wp:effectExtent l="0" t="0" r="0" b="0"/>
                <wp:wrapNone/>
                <wp:docPr id="61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4 h 294"/>
                            <a:gd name="T2" fmla="*/ 20 w 20"/>
                            <a:gd name="T3" fmla="*/ 294 h 294"/>
                            <a:gd name="T4" fmla="*/ 20 w 20"/>
                            <a:gd name="T5" fmla="*/ 0 h 294"/>
                            <a:gd name="T6" fmla="*/ 0 w 20"/>
                            <a:gd name="T7" fmla="*/ 0 h 294"/>
                            <a:gd name="T8" fmla="*/ 0 w 20"/>
                            <a:gd name="T9" fmla="*/ 0 h 294"/>
                          </a:gdLst>
                          <a:ahLst/>
                          <a:cxnLst>
                            <a:cxn ang="0">
                              <a:pos x="T0" y="T1"/>
                            </a:cxn>
                            <a:cxn ang="0">
                              <a:pos x="T2" y="T3"/>
                            </a:cxn>
                            <a:cxn ang="0">
                              <a:pos x="T4" y="T5"/>
                            </a:cxn>
                            <a:cxn ang="0">
                              <a:pos x="T6" y="T7"/>
                            </a:cxn>
                            <a:cxn ang="0">
                              <a:pos x="T8" y="T9"/>
                            </a:cxn>
                          </a:cxnLst>
                          <a:rect l="0" t="0" r="r" b="b"/>
                          <a:pathLst>
                            <a:path w="20" h="294">
                              <a:moveTo>
                                <a:pt x="0" y="294"/>
                              </a:moveTo>
                              <a:lnTo>
                                <a:pt x="20" y="29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0"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38pt,525pt,338pt,525pt,323.3pt,524pt,323.3pt" coordsize="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" o:allowincell="f" fillcolor="black" stroked="f">
                <v:path arrowok="t" o:connecttype="custom" o:connectlocs="0,186690;12700,1866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4752" behindDoc="1" locked="0" layoutInCell="0" allowOverlap="1">
                <wp:simplePos x="0" y="0"/>
                <wp:positionH relativeFrom="page">
                  <wp:posOffset>538480</wp:posOffset>
                </wp:positionH>
                <wp:positionV relativeFrom="page">
                  <wp:posOffset>6706870</wp:posOffset>
                </wp:positionV>
                <wp:extent cx="6350" cy="6350"/>
                <wp:effectExtent l="0" t="0" r="0" b="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9" o:spid="_x0000_s1026" style="position:absolute;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28.6pt,42.4pt,528.1pt,42.9pt,528.1pt,42.9pt,52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5776" behindDoc="1" locked="0" layoutInCell="0" allowOverlap="1">
                <wp:simplePos x="0" y="0"/>
                <wp:positionH relativeFrom="page">
                  <wp:posOffset>538480</wp:posOffset>
                </wp:positionH>
                <wp:positionV relativeFrom="page">
                  <wp:posOffset>6706870</wp:posOffset>
                </wp:positionV>
                <wp:extent cx="6350" cy="6350"/>
                <wp:effectExtent l="0" t="0" r="0" b="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8" o:spid="_x0000_s1026" style="position:absolute;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28.6pt,42.4pt,528.1pt,42.9pt,528.1pt,42.9pt,52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YO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6800" behindDoc="1" locked="0" layoutInCell="0" allowOverlap="1">
                <wp:simplePos x="0" y="0"/>
                <wp:positionH relativeFrom="page">
                  <wp:posOffset>543560</wp:posOffset>
                </wp:positionH>
                <wp:positionV relativeFrom="page">
                  <wp:posOffset>6706870</wp:posOffset>
                </wp:positionV>
                <wp:extent cx="6111240" cy="12700"/>
                <wp:effectExtent l="0" t="0" r="0" b="0"/>
                <wp:wrapNone/>
                <wp:docPr id="61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7" o:spid="_x0000_s1026" style="position:absolute;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29.1pt,524pt,529.1pt,524pt,528.1pt,42.8pt,528.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8848" behindDoc="1" locked="0" layoutInCell="0" allowOverlap="1">
                <wp:simplePos x="0" y="0"/>
                <wp:positionH relativeFrom="page">
                  <wp:posOffset>6654800</wp:posOffset>
                </wp:positionH>
                <wp:positionV relativeFrom="page">
                  <wp:posOffset>6706870</wp:posOffset>
                </wp:positionV>
                <wp:extent cx="6350" cy="6350"/>
                <wp:effectExtent l="0" t="0" r="0" b="0"/>
                <wp:wrapNone/>
                <wp:docPr id="61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6" o:spid="_x0000_s1026" style="position:absolute;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28.6pt,524pt,528.1pt,524.5pt,528.1pt,524.5pt,52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9872" behindDoc="1" locked="0" layoutInCell="0" allowOverlap="1">
                <wp:simplePos x="0" y="0"/>
                <wp:positionH relativeFrom="page">
                  <wp:posOffset>6654800</wp:posOffset>
                </wp:positionH>
                <wp:positionV relativeFrom="page">
                  <wp:posOffset>6706870</wp:posOffset>
                </wp:positionV>
                <wp:extent cx="6350" cy="6350"/>
                <wp:effectExtent l="0" t="0" r="0" b="0"/>
                <wp:wrapNone/>
                <wp:docPr id="61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5" o:spid="_x0000_s1026" style="position:absolute;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28.6pt,524pt,528.1pt,524.5pt,528.1pt,524.5pt,52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W9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20896" behindDoc="1" locked="0" layoutInCell="0" allowOverlap="1">
                <wp:simplePos x="0" y="0"/>
                <wp:positionH relativeFrom="page">
                  <wp:posOffset>538480</wp:posOffset>
                </wp:positionH>
                <wp:positionV relativeFrom="page">
                  <wp:posOffset>6713220</wp:posOffset>
                </wp:positionV>
                <wp:extent cx="12700" cy="173990"/>
                <wp:effectExtent l="0" t="0" r="0" b="0"/>
                <wp:wrapNone/>
                <wp:docPr id="613"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4" o:spid="_x0000_s1026" style="position:absolute;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42.3pt,43.4pt,542.3pt,43.4pt,528.6pt,42.4pt,528.6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22944" behindDoc="1" locked="0" layoutInCell="0" allowOverlap="1">
                <wp:simplePos x="0" y="0"/>
                <wp:positionH relativeFrom="page">
                  <wp:posOffset>6654800</wp:posOffset>
                </wp:positionH>
                <wp:positionV relativeFrom="page">
                  <wp:posOffset>6713220</wp:posOffset>
                </wp:positionV>
                <wp:extent cx="12700" cy="173990"/>
                <wp:effectExtent l="0" t="0" r="0" b="0"/>
                <wp:wrapNone/>
                <wp:docPr id="612"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3" o:spid="_x0000_s1026" style="position:absolute;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42.3pt,525pt,542.3pt,525pt,528.6pt,524pt,528.6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TE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24992" behindDoc="1" locked="0" layoutInCell="0" allowOverlap="1">
                <wp:simplePos x="0" y="0"/>
                <wp:positionH relativeFrom="page">
                  <wp:posOffset>538480</wp:posOffset>
                </wp:positionH>
                <wp:positionV relativeFrom="page">
                  <wp:posOffset>6887210</wp:posOffset>
                </wp:positionV>
                <wp:extent cx="12700" cy="162560"/>
                <wp:effectExtent l="0" t="0" r="0" b="0"/>
                <wp:wrapNone/>
                <wp:docPr id="611"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2" o:spid="_x0000_s1026" style="position:absolute;margin-left:42.4pt;margin-top:542.3pt;width:1pt;height:12.8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26016" behindDoc="1" locked="0" layoutInCell="0" allowOverlap="1">
                <wp:simplePos x="0" y="0"/>
                <wp:positionH relativeFrom="page">
                  <wp:posOffset>6654800</wp:posOffset>
                </wp:positionH>
                <wp:positionV relativeFrom="page">
                  <wp:posOffset>6887210</wp:posOffset>
                </wp:positionV>
                <wp:extent cx="12700" cy="162560"/>
                <wp:effectExtent l="0" t="0" r="0" b="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o:spid="_x0000_s1026" style="position:absolute;margin-left:524pt;margin-top:542.3pt;width:1pt;height:12.8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32160" behindDoc="1" locked="0" layoutInCell="0" allowOverlap="1">
                <wp:simplePos x="0" y="0"/>
                <wp:positionH relativeFrom="page">
                  <wp:posOffset>538480</wp:posOffset>
                </wp:positionH>
                <wp:positionV relativeFrom="page">
                  <wp:posOffset>7222490</wp:posOffset>
                </wp:positionV>
                <wp:extent cx="6350" cy="6350"/>
                <wp:effectExtent l="0" t="0" r="0" b="0"/>
                <wp:wrapNone/>
                <wp:docPr id="609"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0" o:spid="_x0000_s1026" style="position:absolute;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9.2pt,42.4pt,568.7pt,42.9pt,568.7pt,42.9pt,569.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3184" behindDoc="1" locked="0" layoutInCell="0" allowOverlap="1">
                <wp:simplePos x="0" y="0"/>
                <wp:positionH relativeFrom="page">
                  <wp:posOffset>538480</wp:posOffset>
                </wp:positionH>
                <wp:positionV relativeFrom="page">
                  <wp:posOffset>7222490</wp:posOffset>
                </wp:positionV>
                <wp:extent cx="6350" cy="6350"/>
                <wp:effectExtent l="0" t="0" r="0" b="0"/>
                <wp:wrapNone/>
                <wp:docPr id="608"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9" o:spid="_x0000_s1026" style="position:absolute;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9.2pt,42.4pt,568.7pt,42.9pt,568.7pt,42.9pt,569.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4208" behindDoc="1" locked="0" layoutInCell="0" allowOverlap="1">
                <wp:simplePos x="0" y="0"/>
                <wp:positionH relativeFrom="page">
                  <wp:posOffset>543560</wp:posOffset>
                </wp:positionH>
                <wp:positionV relativeFrom="page">
                  <wp:posOffset>7222490</wp:posOffset>
                </wp:positionV>
                <wp:extent cx="6111240" cy="12700"/>
                <wp:effectExtent l="0" t="0" r="0" b="0"/>
                <wp:wrapNone/>
                <wp:docPr id="607"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8" o:spid="_x0000_s1026" style="position:absolute;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69.7pt,524pt,569.7pt,524pt,568.7pt,42.8pt,568.7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HyQwMAADsIAAAOAAAAZHJzL2Uyb0RvYy54bWysVduO0zAQfUfiHyw/InVz2fSSaNMVy1KE&#10;tMBKWz7ATZwmIrGD7TZdEP/OjHPZdOmi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5232" behindDoc="1" locked="0" layoutInCell="0" allowOverlap="1">
                <wp:simplePos x="0" y="0"/>
                <wp:positionH relativeFrom="page">
                  <wp:posOffset>6654800</wp:posOffset>
                </wp:positionH>
                <wp:positionV relativeFrom="page">
                  <wp:posOffset>7222490</wp:posOffset>
                </wp:positionV>
                <wp:extent cx="6350" cy="6350"/>
                <wp:effectExtent l="0" t="0" r="0" b="0"/>
                <wp:wrapNone/>
                <wp:docPr id="60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7" o:spid="_x0000_s1026" style="position:absolute;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9.2pt,524pt,568.7pt,524.5pt,568.7pt,524.5pt,569.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SUMw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6256" behindDoc="1" locked="0" layoutInCell="0" allowOverlap="1">
                <wp:simplePos x="0" y="0"/>
                <wp:positionH relativeFrom="page">
                  <wp:posOffset>6654800</wp:posOffset>
                </wp:positionH>
                <wp:positionV relativeFrom="page">
                  <wp:posOffset>7222490</wp:posOffset>
                </wp:positionV>
                <wp:extent cx="6350" cy="6350"/>
                <wp:effectExtent l="0" t="0" r="0" b="0"/>
                <wp:wrapNone/>
                <wp:docPr id="60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6" o:spid="_x0000_s1026" style="position:absolute;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9.2pt,524pt,568.7pt,524.5pt,568.7pt,524.5pt,569.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7280" behindDoc="1" locked="0" layoutInCell="0" allowOverlap="1">
                <wp:simplePos x="0" y="0"/>
                <wp:positionH relativeFrom="page">
                  <wp:posOffset>538480</wp:posOffset>
                </wp:positionH>
                <wp:positionV relativeFrom="page">
                  <wp:posOffset>7048500</wp:posOffset>
                </wp:positionV>
                <wp:extent cx="12700" cy="173990"/>
                <wp:effectExtent l="0" t="0" r="0" b="0"/>
                <wp:wrapNone/>
                <wp:docPr id="604"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5" o:spid="_x0000_s1026" style="position:absolute;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8.7pt,43.4pt,568.7pt,43.4pt,555pt,42.4pt,55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8304" behindDoc="1" locked="0" layoutInCell="0" allowOverlap="1">
                <wp:simplePos x="0" y="0"/>
                <wp:positionH relativeFrom="page">
                  <wp:posOffset>6654800</wp:posOffset>
                </wp:positionH>
                <wp:positionV relativeFrom="page">
                  <wp:posOffset>7048500</wp:posOffset>
                </wp:positionV>
                <wp:extent cx="12700" cy="173990"/>
                <wp:effectExtent l="0" t="0" r="0" b="0"/>
                <wp:wrapNone/>
                <wp:docPr id="60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4" o:spid="_x0000_s1026" style="position:absolute;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8.7pt,525pt,568.7pt,525pt,555pt,524pt,55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8784" behindDoc="1" locked="0" layoutInCell="0" allowOverlap="1">
                <wp:simplePos x="0" y="0"/>
                <wp:positionH relativeFrom="page">
                  <wp:posOffset>538480</wp:posOffset>
                </wp:positionH>
                <wp:positionV relativeFrom="page">
                  <wp:posOffset>7710170</wp:posOffset>
                </wp:positionV>
                <wp:extent cx="6350" cy="6350"/>
                <wp:effectExtent l="0" t="0" r="0" b="0"/>
                <wp:wrapNone/>
                <wp:docPr id="602"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3" o:spid="_x0000_s1026" style="position:absolute;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07.6pt,42.4pt,607.1pt,42.9pt,607.1pt,42.9pt,607.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60832" behindDoc="1" locked="0" layoutInCell="0" allowOverlap="1">
                <wp:simplePos x="0" y="0"/>
                <wp:positionH relativeFrom="page">
                  <wp:posOffset>538480</wp:posOffset>
                </wp:positionH>
                <wp:positionV relativeFrom="page">
                  <wp:posOffset>7710170</wp:posOffset>
                </wp:positionV>
                <wp:extent cx="6350" cy="6350"/>
                <wp:effectExtent l="0" t="0" r="0" b="0"/>
                <wp:wrapNone/>
                <wp:docPr id="601"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2" o:spid="_x0000_s1026" style="position:absolute;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07.6pt,42.4pt,607.1pt,42.9pt,607.1pt,42.9pt,607.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61856" behindDoc="1" locked="0" layoutInCell="0" allowOverlap="1">
                <wp:simplePos x="0" y="0"/>
                <wp:positionH relativeFrom="page">
                  <wp:posOffset>543560</wp:posOffset>
                </wp:positionH>
                <wp:positionV relativeFrom="page">
                  <wp:posOffset>7710170</wp:posOffset>
                </wp:positionV>
                <wp:extent cx="6111240" cy="12700"/>
                <wp:effectExtent l="0" t="0" r="0" b="0"/>
                <wp:wrapNone/>
                <wp:docPr id="60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1" o:spid="_x0000_s1026" style="position:absolute;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08.1pt,524pt,608.1pt,524pt,607.1pt,42.8pt,607.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62880" behindDoc="1" locked="0" layoutInCell="0" allowOverlap="1">
                <wp:simplePos x="0" y="0"/>
                <wp:positionH relativeFrom="page">
                  <wp:posOffset>6654800</wp:posOffset>
                </wp:positionH>
                <wp:positionV relativeFrom="page">
                  <wp:posOffset>7710170</wp:posOffset>
                </wp:positionV>
                <wp:extent cx="6350" cy="6350"/>
                <wp:effectExtent l="0" t="0" r="0" b="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0" o:spid="_x0000_s1026" style="position:absolute;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07.6pt,524pt,607.1pt,524.5pt,607.1pt,524.5pt,607.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YdMw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63904" behindDoc="1" locked="0" layoutInCell="0" allowOverlap="1">
                <wp:simplePos x="0" y="0"/>
                <wp:positionH relativeFrom="page">
                  <wp:posOffset>6654800</wp:posOffset>
                </wp:positionH>
                <wp:positionV relativeFrom="page">
                  <wp:posOffset>7710170</wp:posOffset>
                </wp:positionV>
                <wp:extent cx="6350" cy="6350"/>
                <wp:effectExtent l="0" t="0" r="0" b="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9" o:spid="_x0000_s1026" style="position:absolute;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07.6pt,524pt,607.1pt,524.5pt,607.1pt,524.5pt,607.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964928" behindDoc="1" locked="0" layoutInCell="0" allowOverlap="1">
                <wp:simplePos x="0" y="0"/>
                <wp:positionH relativeFrom="page">
                  <wp:posOffset>538480</wp:posOffset>
                </wp:positionH>
                <wp:positionV relativeFrom="page">
                  <wp:posOffset>7901940</wp:posOffset>
                </wp:positionV>
                <wp:extent cx="6350" cy="7620"/>
                <wp:effectExtent l="0" t="0" r="0" b="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7620"/>
                        </a:xfrm>
                        <a:custGeom>
                          <a:avLst/>
                          <a:gdLst>
                            <a:gd name="T0" fmla="*/ 0 w 10"/>
                            <a:gd name="T1" fmla="*/ 11 h 11"/>
                            <a:gd name="T2" fmla="*/ 0 w 10"/>
                            <a:gd name="T3" fmla="*/ 1 h 11"/>
                            <a:gd name="T4" fmla="*/ 10 w 10"/>
                            <a:gd name="T5" fmla="*/ 1 h 11"/>
                            <a:gd name="T6" fmla="*/ 10 w 10"/>
                            <a:gd name="T7" fmla="*/ 11 h 11"/>
                            <a:gd name="T8" fmla="*/ 10 w 10"/>
                            <a:gd name="T9" fmla="*/ 11 h 11"/>
                          </a:gdLst>
                          <a:ahLst/>
                          <a:cxnLst>
                            <a:cxn ang="0">
                              <a:pos x="T0" y="T1"/>
                            </a:cxn>
                            <a:cxn ang="0">
                              <a:pos x="T2" y="T3"/>
                            </a:cxn>
                            <a:cxn ang="0">
                              <a:pos x="T4" y="T5"/>
                            </a:cxn>
                            <a:cxn ang="0">
                              <a:pos x="T6" y="T7"/>
                            </a:cxn>
                            <a:cxn ang="0">
                              <a:pos x="T8" y="T9"/>
                            </a:cxn>
                          </a:cxnLst>
                          <a:rect l="0" t="0" r="r" b="b"/>
                          <a:pathLst>
                            <a:path w="10" h="11">
                              <a:moveTo>
                                <a:pt x="0" y="11"/>
                              </a:moveTo>
                              <a:lnTo>
                                <a:pt x="0" y="1"/>
                              </a:lnTo>
                              <a:lnTo>
                                <a:pt x="10" y="1"/>
                              </a:lnTo>
                              <a:lnTo>
                                <a:pt x="1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o:spid="_x0000_s1026" style="position:absolute;margin-left:42.4pt;margin-top:622.2pt;width:.5pt;height:.6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" o:allowincell="f" path="m,11l,1r10,l10,11e" fillcolor="black" stroked="f">
                <v:path arrowok="t" o:connecttype="custom" o:connectlocs="0,7620;0,693;6350,693;6350,7620;6350,7620" o:connectangles="0,0,0,0,0"/>
                <w10:wrap anchorx="page" anchory="page"/>
              </v:shape>
            </w:pict>
          </mc:Fallback>
        </mc:AlternateContent>
      </w:r>
      <w:r>
        <w:rPr>
          <w:noProof/>
          <w:lang w:val="en-US" w:eastAsia="en-US"/>
        </w:rPr>
        <mc:AlternateContent>
          <mc:Choice Requires="wps">
            <w:drawing>
              <wp:anchor distT="0" distB="0" distL="114300" distR="114300" simplePos="0" relativeHeight="251965952" behindDoc="1" locked="0" layoutInCell="0" allowOverlap="1">
                <wp:simplePos x="0" y="0"/>
                <wp:positionH relativeFrom="page">
                  <wp:posOffset>538480</wp:posOffset>
                </wp:positionH>
                <wp:positionV relativeFrom="page">
                  <wp:posOffset>7901940</wp:posOffset>
                </wp:positionV>
                <wp:extent cx="6350" cy="7620"/>
                <wp:effectExtent l="0" t="0" r="0" b="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7620"/>
                        </a:xfrm>
                        <a:custGeom>
                          <a:avLst/>
                          <a:gdLst>
                            <a:gd name="T0" fmla="*/ 0 w 10"/>
                            <a:gd name="T1" fmla="*/ 11 h 11"/>
                            <a:gd name="T2" fmla="*/ 0 w 10"/>
                            <a:gd name="T3" fmla="*/ 1 h 11"/>
                            <a:gd name="T4" fmla="*/ 10 w 10"/>
                            <a:gd name="T5" fmla="*/ 1 h 11"/>
                            <a:gd name="T6" fmla="*/ 10 w 10"/>
                            <a:gd name="T7" fmla="*/ 11 h 11"/>
                            <a:gd name="T8" fmla="*/ 10 w 10"/>
                            <a:gd name="T9" fmla="*/ 11 h 11"/>
                          </a:gdLst>
                          <a:ahLst/>
                          <a:cxnLst>
                            <a:cxn ang="0">
                              <a:pos x="T0" y="T1"/>
                            </a:cxn>
                            <a:cxn ang="0">
                              <a:pos x="T2" y="T3"/>
                            </a:cxn>
                            <a:cxn ang="0">
                              <a:pos x="T4" y="T5"/>
                            </a:cxn>
                            <a:cxn ang="0">
                              <a:pos x="T6" y="T7"/>
                            </a:cxn>
                            <a:cxn ang="0">
                              <a:pos x="T8" y="T9"/>
                            </a:cxn>
                          </a:cxnLst>
                          <a:rect l="0" t="0" r="r" b="b"/>
                          <a:pathLst>
                            <a:path w="10" h="11">
                              <a:moveTo>
                                <a:pt x="0" y="11"/>
                              </a:moveTo>
                              <a:lnTo>
                                <a:pt x="0" y="1"/>
                              </a:lnTo>
                              <a:lnTo>
                                <a:pt x="10" y="1"/>
                              </a:lnTo>
                              <a:lnTo>
                                <a:pt x="1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o:spid="_x0000_s1026" style="position:absolute;margin-left:42.4pt;margin-top:622.2pt;width:.5pt;height:.6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" o:allowincell="f" path="m,11l,1r10,l10,11e" fillcolor="black" stroked="f">
                <v:path arrowok="t" o:connecttype="custom" o:connectlocs="0,7620;0,693;6350,693;6350,7620;6350,7620" o:connectangles="0,0,0,0,0"/>
                <w10:wrap anchorx="page" anchory="page"/>
              </v:shape>
            </w:pict>
          </mc:Fallback>
        </mc:AlternateContent>
      </w:r>
      <w:r>
        <w:rPr>
          <w:noProof/>
          <w:lang w:val="en-US" w:eastAsia="en-US"/>
        </w:rPr>
        <mc:AlternateContent>
          <mc:Choice Requires="wps">
            <w:drawing>
              <wp:anchor distT="0" distB="0" distL="114300" distR="114300" simplePos="0" relativeHeight="251966976" behindDoc="1" locked="0" layoutInCell="0" allowOverlap="1">
                <wp:simplePos x="0" y="0"/>
                <wp:positionH relativeFrom="page">
                  <wp:posOffset>543560</wp:posOffset>
                </wp:positionH>
                <wp:positionV relativeFrom="page">
                  <wp:posOffset>7901940</wp:posOffset>
                </wp:positionV>
                <wp:extent cx="6111240" cy="12700"/>
                <wp:effectExtent l="0" t="0" r="0" b="0"/>
                <wp:wrapNone/>
                <wp:docPr id="59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6" o:spid="_x0000_s1026" style="position:absolute;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23.2pt,524pt,623.2pt,524pt,622.2pt,42.8pt,622.2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68000" behindDoc="1" locked="0" layoutInCell="0" allowOverlap="1">
                <wp:simplePos x="0" y="0"/>
                <wp:positionH relativeFrom="page">
                  <wp:posOffset>6654800</wp:posOffset>
                </wp:positionH>
                <wp:positionV relativeFrom="page">
                  <wp:posOffset>7901940</wp:posOffset>
                </wp:positionV>
                <wp:extent cx="6350" cy="7620"/>
                <wp:effectExtent l="0" t="0" r="0" b="0"/>
                <wp:wrapNone/>
                <wp:docPr id="59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7620"/>
                        </a:xfrm>
                        <a:custGeom>
                          <a:avLst/>
                          <a:gdLst>
                            <a:gd name="T0" fmla="*/ 0 w 10"/>
                            <a:gd name="T1" fmla="*/ 11 h 11"/>
                            <a:gd name="T2" fmla="*/ 0 w 10"/>
                            <a:gd name="T3" fmla="*/ 1 h 11"/>
                            <a:gd name="T4" fmla="*/ 10 w 10"/>
                            <a:gd name="T5" fmla="*/ 1 h 11"/>
                            <a:gd name="T6" fmla="*/ 10 w 10"/>
                            <a:gd name="T7" fmla="*/ 11 h 11"/>
                            <a:gd name="T8" fmla="*/ 10 w 10"/>
                            <a:gd name="T9" fmla="*/ 11 h 11"/>
                          </a:gdLst>
                          <a:ahLst/>
                          <a:cxnLst>
                            <a:cxn ang="0">
                              <a:pos x="T0" y="T1"/>
                            </a:cxn>
                            <a:cxn ang="0">
                              <a:pos x="T2" y="T3"/>
                            </a:cxn>
                            <a:cxn ang="0">
                              <a:pos x="T4" y="T5"/>
                            </a:cxn>
                            <a:cxn ang="0">
                              <a:pos x="T6" y="T7"/>
                            </a:cxn>
                            <a:cxn ang="0">
                              <a:pos x="T8" y="T9"/>
                            </a:cxn>
                          </a:cxnLst>
                          <a:rect l="0" t="0" r="r" b="b"/>
                          <a:pathLst>
                            <a:path w="10" h="11">
                              <a:moveTo>
                                <a:pt x="0" y="11"/>
                              </a:moveTo>
                              <a:lnTo>
                                <a:pt x="0" y="1"/>
                              </a:lnTo>
                              <a:lnTo>
                                <a:pt x="10" y="1"/>
                              </a:lnTo>
                              <a:lnTo>
                                <a:pt x="1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5" o:spid="_x0000_s1026" style="position:absolute;margin-left:524pt;margin-top:622.2pt;width:.5pt;height:.6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" o:allowincell="f" path="m,11l,1r10,l10,11e" fillcolor="black" stroked="f">
                <v:path arrowok="t" o:connecttype="custom" o:connectlocs="0,7620;0,693;6350,693;6350,7620;6350,7620" o:connectangles="0,0,0,0,0"/>
                <w10:wrap anchorx="page" anchory="page"/>
              </v:shape>
            </w:pict>
          </mc:Fallback>
        </mc:AlternateContent>
      </w:r>
      <w:r>
        <w:rPr>
          <w:noProof/>
          <w:lang w:val="en-US" w:eastAsia="en-US"/>
        </w:rPr>
        <mc:AlternateContent>
          <mc:Choice Requires="wps">
            <w:drawing>
              <wp:anchor distT="0" distB="0" distL="114300" distR="114300" simplePos="0" relativeHeight="251970048" behindDoc="1" locked="0" layoutInCell="0" allowOverlap="1">
                <wp:simplePos x="0" y="0"/>
                <wp:positionH relativeFrom="page">
                  <wp:posOffset>6654800</wp:posOffset>
                </wp:positionH>
                <wp:positionV relativeFrom="page">
                  <wp:posOffset>7901940</wp:posOffset>
                </wp:positionV>
                <wp:extent cx="6350" cy="7620"/>
                <wp:effectExtent l="0" t="0" r="0" b="0"/>
                <wp:wrapNone/>
                <wp:docPr id="593"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7620"/>
                        </a:xfrm>
                        <a:custGeom>
                          <a:avLst/>
                          <a:gdLst>
                            <a:gd name="T0" fmla="*/ 0 w 10"/>
                            <a:gd name="T1" fmla="*/ 11 h 11"/>
                            <a:gd name="T2" fmla="*/ 0 w 10"/>
                            <a:gd name="T3" fmla="*/ 1 h 11"/>
                            <a:gd name="T4" fmla="*/ 10 w 10"/>
                            <a:gd name="T5" fmla="*/ 1 h 11"/>
                            <a:gd name="T6" fmla="*/ 10 w 10"/>
                            <a:gd name="T7" fmla="*/ 11 h 11"/>
                            <a:gd name="T8" fmla="*/ 10 w 10"/>
                            <a:gd name="T9" fmla="*/ 11 h 11"/>
                          </a:gdLst>
                          <a:ahLst/>
                          <a:cxnLst>
                            <a:cxn ang="0">
                              <a:pos x="T0" y="T1"/>
                            </a:cxn>
                            <a:cxn ang="0">
                              <a:pos x="T2" y="T3"/>
                            </a:cxn>
                            <a:cxn ang="0">
                              <a:pos x="T4" y="T5"/>
                            </a:cxn>
                            <a:cxn ang="0">
                              <a:pos x="T6" y="T7"/>
                            </a:cxn>
                            <a:cxn ang="0">
                              <a:pos x="T8" y="T9"/>
                            </a:cxn>
                          </a:cxnLst>
                          <a:rect l="0" t="0" r="r" b="b"/>
                          <a:pathLst>
                            <a:path w="10" h="11">
                              <a:moveTo>
                                <a:pt x="0" y="11"/>
                              </a:moveTo>
                              <a:lnTo>
                                <a:pt x="0" y="1"/>
                              </a:lnTo>
                              <a:lnTo>
                                <a:pt x="10" y="1"/>
                              </a:lnTo>
                              <a:lnTo>
                                <a:pt x="10" y="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4" o:spid="_x0000_s1026" style="position:absolute;margin-left:524pt;margin-top:622.2pt;width:.5pt;height:.6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" o:allowincell="f" path="m,11l,1r10,l10,11e" fillcolor="black" stroked="f">
                <v:path arrowok="t" o:connecttype="custom" o:connectlocs="0,7620;0,693;6350,693;6350,7620;6350,7620" o:connectangles="0,0,0,0,0"/>
                <w10:wrap anchorx="page" anchory="page"/>
              </v:shape>
            </w:pict>
          </mc:Fallback>
        </mc:AlternateContent>
      </w:r>
      <w:r>
        <w:rPr>
          <w:noProof/>
          <w:lang w:val="en-US" w:eastAsia="en-US"/>
        </w:rPr>
        <mc:AlternateContent>
          <mc:Choice Requires="wps">
            <w:drawing>
              <wp:anchor distT="0" distB="0" distL="114300" distR="114300" simplePos="0" relativeHeight="251972096" behindDoc="1" locked="0" layoutInCell="0" allowOverlap="1">
                <wp:simplePos x="0" y="0"/>
                <wp:positionH relativeFrom="page">
                  <wp:posOffset>538480</wp:posOffset>
                </wp:positionH>
                <wp:positionV relativeFrom="page">
                  <wp:posOffset>7715250</wp:posOffset>
                </wp:positionV>
                <wp:extent cx="12700" cy="186690"/>
                <wp:effectExtent l="0" t="0" r="0" b="0"/>
                <wp:wrapNone/>
                <wp:docPr id="592"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4 h 294"/>
                            <a:gd name="T2" fmla="*/ 20 w 20"/>
                            <a:gd name="T3" fmla="*/ 294 h 294"/>
                            <a:gd name="T4" fmla="*/ 20 w 20"/>
                            <a:gd name="T5" fmla="*/ 0 h 294"/>
                            <a:gd name="T6" fmla="*/ 0 w 20"/>
                            <a:gd name="T7" fmla="*/ 0 h 294"/>
                            <a:gd name="T8" fmla="*/ 0 w 20"/>
                            <a:gd name="T9" fmla="*/ 0 h 294"/>
                          </a:gdLst>
                          <a:ahLst/>
                          <a:cxnLst>
                            <a:cxn ang="0">
                              <a:pos x="T0" y="T1"/>
                            </a:cxn>
                            <a:cxn ang="0">
                              <a:pos x="T2" y="T3"/>
                            </a:cxn>
                            <a:cxn ang="0">
                              <a:pos x="T4" y="T5"/>
                            </a:cxn>
                            <a:cxn ang="0">
                              <a:pos x="T6" y="T7"/>
                            </a:cxn>
                            <a:cxn ang="0">
                              <a:pos x="T8" y="T9"/>
                            </a:cxn>
                          </a:cxnLst>
                          <a:rect l="0" t="0" r="r" b="b"/>
                          <a:pathLst>
                            <a:path w="20" h="294">
                              <a:moveTo>
                                <a:pt x="0" y="294"/>
                              </a:moveTo>
                              <a:lnTo>
                                <a:pt x="20" y="29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3" o:spid="_x0000_s1026" style="position:absolute;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22.2pt,43.4pt,622.2pt,43.4pt,607.5pt,42.4pt,607.5pt" coordsize="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" o:allowincell="f" fillcolor="black" stroked="f">
                <v:path arrowok="t" o:connecttype="custom" o:connectlocs="0,186690;12700,1866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74144" behindDoc="1" locked="0" layoutInCell="0" allowOverlap="1">
                <wp:simplePos x="0" y="0"/>
                <wp:positionH relativeFrom="page">
                  <wp:posOffset>6654800</wp:posOffset>
                </wp:positionH>
                <wp:positionV relativeFrom="page">
                  <wp:posOffset>7715250</wp:posOffset>
                </wp:positionV>
                <wp:extent cx="12700" cy="186690"/>
                <wp:effectExtent l="0" t="0" r="0" b="0"/>
                <wp:wrapNone/>
                <wp:docPr id="589"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4 h 294"/>
                            <a:gd name="T2" fmla="*/ 20 w 20"/>
                            <a:gd name="T3" fmla="*/ 294 h 294"/>
                            <a:gd name="T4" fmla="*/ 20 w 20"/>
                            <a:gd name="T5" fmla="*/ 0 h 294"/>
                            <a:gd name="T6" fmla="*/ 0 w 20"/>
                            <a:gd name="T7" fmla="*/ 0 h 294"/>
                            <a:gd name="T8" fmla="*/ 0 w 20"/>
                            <a:gd name="T9" fmla="*/ 0 h 294"/>
                          </a:gdLst>
                          <a:ahLst/>
                          <a:cxnLst>
                            <a:cxn ang="0">
                              <a:pos x="T0" y="T1"/>
                            </a:cxn>
                            <a:cxn ang="0">
                              <a:pos x="T2" y="T3"/>
                            </a:cxn>
                            <a:cxn ang="0">
                              <a:pos x="T4" y="T5"/>
                            </a:cxn>
                            <a:cxn ang="0">
                              <a:pos x="T6" y="T7"/>
                            </a:cxn>
                            <a:cxn ang="0">
                              <a:pos x="T8" y="T9"/>
                            </a:cxn>
                          </a:cxnLst>
                          <a:rect l="0" t="0" r="r" b="b"/>
                          <a:pathLst>
                            <a:path w="20" h="294">
                              <a:moveTo>
                                <a:pt x="0" y="294"/>
                              </a:moveTo>
                              <a:lnTo>
                                <a:pt x="20" y="29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2" o:spid="_x0000_s1026" style="position:absolute;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22.2pt,525pt,622.2pt,525pt,607.5pt,524pt,607.5pt" coordsize="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" o:allowincell="f" fillcolor="black" stroked="f">
                <v:path arrowok="t" o:connecttype="custom" o:connectlocs="0,186690;12700,1866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699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547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spacing w:before="54" w:after="0" w:line="253" w:lineRule="exact"/>
        <w:ind w:left="964" w:right="1354"/>
        <w:jc w:val="both"/>
      </w:pPr>
      <w:r>
        <w:rPr>
          <w:rFonts w:ascii="Arial" w:hAnsi="Arial" w:cs="Arial"/>
          <w:color w:val="000000"/>
          <w:w w:val="109"/>
        </w:rPr>
        <w:t xml:space="preserve">La mise en place de parcours professionnels permettant tout au long de la carrière une </w:t>
      </w:r>
      <w:r>
        <w:rPr>
          <w:rFonts w:ascii="Arial" w:hAnsi="Arial" w:cs="Arial"/>
          <w:color w:val="000000"/>
          <w:w w:val="102"/>
        </w:rPr>
        <w:t xml:space="preserve">diversification des activités et des pratiques des praticiens hospitaliers constituera un outil de </w:t>
      </w:r>
      <w:r>
        <w:rPr>
          <w:rFonts w:ascii="Arial" w:hAnsi="Arial" w:cs="Arial"/>
          <w:color w:val="000000"/>
        </w:rPr>
        <w:t>fidélisation du personnel médical et renforcera significativement l’attractivité du service public en offrant des déroulés de carrière plus enrichissants.</w:t>
      </w:r>
    </w:p>
    <w:p w:rsidR="00925AAB" w:rsidRDefault="00ED773D">
      <w:pPr>
        <w:spacing w:before="242" w:after="0" w:line="260" w:lineRule="exact"/>
        <w:ind w:left="964" w:right="1352"/>
        <w:jc w:val="both"/>
      </w:pPr>
      <w:r>
        <w:rPr>
          <w:rFonts w:ascii="Arial" w:hAnsi="Arial" w:cs="Arial"/>
          <w:color w:val="000000"/>
          <w:spacing w:val="-1"/>
        </w:rPr>
        <w:t>Les parties prenantes conviennent par conséquent de mettre en place d’ici au 1</w:t>
      </w:r>
      <w:r>
        <w:rPr>
          <w:rFonts w:ascii="Arial" w:hAnsi="Arial" w:cs="Arial"/>
          <w:color w:val="000000"/>
          <w:spacing w:val="-1"/>
          <w:sz w:val="21"/>
          <w:szCs w:val="21"/>
          <w:vertAlign w:val="superscript"/>
        </w:rPr>
        <w:t>er</w:t>
      </w:r>
      <w:r>
        <w:rPr>
          <w:rFonts w:ascii="Arial" w:hAnsi="Arial" w:cs="Arial"/>
          <w:color w:val="000000"/>
          <w:spacing w:val="-1"/>
        </w:rPr>
        <w:t xml:space="preserve"> janvier 2022 les mesures d’accompagnement suivantes :</w:t>
      </w:r>
    </w:p>
    <w:p w:rsidR="00925AAB" w:rsidRDefault="00ED773D">
      <w:pPr>
        <w:tabs>
          <w:tab w:val="left" w:pos="1685"/>
        </w:tabs>
        <w:spacing w:before="1" w:after="0" w:line="235"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1"/>
        </w:rPr>
        <w:t>Généralisation des entretiens professionnels dans les établissements hospitaliers avec les</w:t>
      </w:r>
    </w:p>
    <w:p w:rsidR="00925AAB" w:rsidRDefault="00ED773D">
      <w:pPr>
        <w:spacing w:before="11" w:after="0" w:line="253" w:lineRule="exact"/>
        <w:ind w:left="1685"/>
      </w:pPr>
      <w:r>
        <w:rPr>
          <w:rFonts w:ascii="Arial" w:hAnsi="Arial" w:cs="Arial"/>
          <w:color w:val="000000"/>
        </w:rPr>
        <w:t>chefs de service ;</w:t>
      </w:r>
    </w:p>
    <w:p w:rsidR="00925AAB" w:rsidRDefault="00ED773D">
      <w:pPr>
        <w:tabs>
          <w:tab w:val="left" w:pos="1685"/>
        </w:tabs>
        <w:spacing w:before="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6"/>
        </w:rPr>
        <w:t>Ouverture d’un droit à un entretien de carrière tous les 5 ans au Centre national de</w:t>
      </w:r>
    </w:p>
    <w:p w:rsidR="00925AAB" w:rsidRDefault="00ED773D">
      <w:pPr>
        <w:spacing w:before="7" w:after="0" w:line="253" w:lineRule="exact"/>
        <w:ind w:left="1685"/>
      </w:pPr>
      <w:r>
        <w:rPr>
          <w:rFonts w:ascii="Arial" w:hAnsi="Arial" w:cs="Arial"/>
          <w:color w:val="000000"/>
        </w:rPr>
        <w:t>gestion ;</w:t>
      </w:r>
    </w:p>
    <w:p w:rsidR="00925AAB" w:rsidRDefault="00ED773D">
      <w:pPr>
        <w:tabs>
          <w:tab w:val="left" w:pos="1685"/>
          <w:tab w:val="left" w:pos="4849"/>
        </w:tabs>
        <w:spacing w:before="1" w:after="0" w:line="237" w:lineRule="exact"/>
        <w:ind w:left="1325"/>
      </w:pPr>
      <w:r>
        <w:rPr>
          <w:rFonts w:ascii="Calibri" w:hAnsi="Calibri" w:cs="Calibri"/>
          <w:color w:val="000000"/>
        </w:rPr>
        <w:t>-</w:t>
      </w:r>
      <w:r>
        <w:rPr>
          <w:rFonts w:ascii="Arial" w:hAnsi="Arial" w:cs="Arial"/>
          <w:color w:val="000000"/>
        </w:rPr>
        <w:tab/>
      </w:r>
      <w:r>
        <w:rPr>
          <w:rFonts w:ascii="Arial" w:hAnsi="Arial" w:cs="Arial"/>
          <w:color w:val="000000"/>
          <w:w w:val="105"/>
        </w:rPr>
        <w:t xml:space="preserve">Ouverture aux praticiens des </w:t>
      </w:r>
      <w:r>
        <w:rPr>
          <w:rFonts w:ascii="Arial" w:hAnsi="Arial" w:cs="Arial"/>
          <w:color w:val="000000"/>
        </w:rPr>
        <w:tab/>
      </w:r>
      <w:r>
        <w:rPr>
          <w:rFonts w:ascii="Arial" w:hAnsi="Arial" w:cs="Arial"/>
          <w:color w:val="000000"/>
          <w:w w:val="106"/>
        </w:rPr>
        <w:t>« viviers » de compétences, de missions d’appui, de</w:t>
      </w:r>
    </w:p>
    <w:p w:rsidR="00925AAB" w:rsidRDefault="00ED773D">
      <w:pPr>
        <w:spacing w:before="10" w:after="0" w:line="253" w:lineRule="exact"/>
        <w:ind w:left="1685"/>
      </w:pPr>
      <w:r>
        <w:rPr>
          <w:rFonts w:ascii="Arial" w:hAnsi="Arial" w:cs="Arial"/>
          <w:color w:val="000000"/>
        </w:rPr>
        <w:t>perfectionnement, d’expertise devant rtre constitués par le Centre national de gestion.</w:t>
      </w:r>
    </w:p>
    <w:p w:rsidR="00925AAB" w:rsidRDefault="00ED773D">
      <w:pPr>
        <w:spacing w:before="242" w:after="0" w:line="260" w:lineRule="exact"/>
        <w:ind w:left="964" w:right="1359"/>
        <w:jc w:val="both"/>
      </w:pPr>
      <w:r>
        <w:rPr>
          <w:rFonts w:ascii="Arial" w:hAnsi="Arial" w:cs="Arial"/>
          <w:color w:val="000000"/>
          <w:spacing w:val="1"/>
        </w:rPr>
        <w:t>Le chantier sera ouvert au début de l’année 2021 pour une mise en œuvre dès janvier 2022. Un travail spécifique sera réalisé pour les responsables médicaux.</w:t>
      </w:r>
    </w:p>
    <w:p w:rsidR="00925AAB" w:rsidRDefault="00ED773D">
      <w:pPr>
        <w:spacing w:before="240" w:after="0" w:line="260" w:lineRule="exact"/>
        <w:ind w:left="964" w:right="1357"/>
        <w:jc w:val="both"/>
      </w:pPr>
      <w:r>
        <w:rPr>
          <w:rFonts w:ascii="Arial" w:hAnsi="Arial" w:cs="Arial"/>
          <w:color w:val="000000"/>
          <w:spacing w:val="-1"/>
        </w:rPr>
        <w:t>Au-delà de cet accompagnement des carrières, des passerelles seront ouvertes afin de permettre aux praticiens de diversifier leur activité :</w:t>
      </w:r>
    </w:p>
    <w:p w:rsidR="00925AAB" w:rsidRDefault="00ED773D">
      <w:pPr>
        <w:tabs>
          <w:tab w:val="left" w:pos="1685"/>
        </w:tabs>
        <w:spacing w:before="6"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spacing w:val="3"/>
        </w:rPr>
        <w:t>Reconnaissance,  dans les  tableaux  de  service,  des  activités  non  cliniques  par  la</w:t>
      </w:r>
    </w:p>
    <w:p w:rsidR="00925AAB" w:rsidRDefault="00ED773D">
      <w:pPr>
        <w:spacing w:after="0" w:line="260" w:lineRule="exact"/>
        <w:ind w:left="1685" w:right="1352"/>
        <w:jc w:val="both"/>
      </w:pPr>
      <w:r>
        <w:rPr>
          <w:rFonts w:ascii="Arial" w:hAnsi="Arial" w:cs="Arial"/>
          <w:color w:val="000000"/>
          <w:w w:val="102"/>
        </w:rPr>
        <w:t xml:space="preserve">valorisation, y compris financière, de valences spécifiques : recherche, enseignement, </w:t>
      </w:r>
      <w:r>
        <w:rPr>
          <w:rFonts w:ascii="Arial" w:hAnsi="Arial" w:cs="Arial"/>
          <w:color w:val="000000"/>
        </w:rPr>
        <w:t>gestion de projet, fonctions institutionnelles, coordination de filières territoriales …</w:t>
      </w:r>
    </w:p>
    <w:p w:rsidR="00925AAB" w:rsidRDefault="00ED773D">
      <w:pPr>
        <w:tabs>
          <w:tab w:val="left" w:pos="1685"/>
        </w:tabs>
        <w:spacing w:before="1" w:after="0" w:line="238" w:lineRule="exact"/>
        <w:ind w:left="1325"/>
      </w:pPr>
      <w:r>
        <w:rPr>
          <w:rFonts w:ascii="Calibri" w:hAnsi="Calibri" w:cs="Calibri"/>
          <w:color w:val="000000"/>
        </w:rPr>
        <w:t>-</w:t>
      </w:r>
      <w:r>
        <w:rPr>
          <w:rFonts w:ascii="Arial" w:hAnsi="Arial" w:cs="Arial"/>
          <w:color w:val="000000"/>
        </w:rPr>
        <w:tab/>
      </w:r>
      <w:r>
        <w:rPr>
          <w:rFonts w:ascii="Arial" w:hAnsi="Arial" w:cs="Arial"/>
          <w:color w:val="000000"/>
          <w:w w:val="104"/>
        </w:rPr>
        <w:t>Reconnaissance dans les tableaux de service du travail à distance (téléconsultation,</w:t>
      </w:r>
    </w:p>
    <w:p w:rsidR="00925AAB" w:rsidRDefault="00ED773D">
      <w:pPr>
        <w:spacing w:before="30" w:after="0" w:line="253" w:lineRule="exact"/>
        <w:ind w:left="1685"/>
      </w:pPr>
      <w:r>
        <w:rPr>
          <w:rFonts w:ascii="Arial" w:hAnsi="Arial" w:cs="Arial"/>
          <w:color w:val="000000"/>
        </w:rPr>
        <w:t>téléformation…)</w:t>
      </w:r>
    </w:p>
    <w:p w:rsidR="00925AAB" w:rsidRDefault="00925AAB">
      <w:pPr>
        <w:spacing w:after="0" w:line="253" w:lineRule="exact"/>
        <w:ind w:left="964"/>
        <w:rPr>
          <w:sz w:val="24"/>
          <w:szCs w:val="24"/>
        </w:rPr>
      </w:pPr>
    </w:p>
    <w:p w:rsidR="00925AAB" w:rsidRDefault="00ED773D">
      <w:pPr>
        <w:spacing w:before="54" w:after="0" w:line="253" w:lineRule="exact"/>
        <w:ind w:left="964"/>
      </w:pPr>
      <w:r>
        <w:rPr>
          <w:rFonts w:ascii="Arial" w:hAnsi="Arial" w:cs="Arial"/>
          <w:color w:val="000000"/>
        </w:rPr>
        <w:t>Mise en œuvre : avant le 31 mars 2021</w:t>
      </w:r>
    </w:p>
    <w:p w:rsidR="00925AAB" w:rsidRDefault="00ED773D">
      <w:pPr>
        <w:tabs>
          <w:tab w:val="left" w:pos="1685"/>
        </w:tabs>
        <w:spacing w:before="24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4"/>
        </w:rPr>
        <w:t>Elargissement des conditions d’accès aux missions d’enseignement (bi-appartenant,</w:t>
      </w:r>
    </w:p>
    <w:p w:rsidR="00925AAB" w:rsidRDefault="00ED773D">
      <w:pPr>
        <w:spacing w:before="18" w:after="0" w:line="240" w:lineRule="exact"/>
        <w:ind w:left="964" w:right="2163" w:firstLine="720"/>
        <w:jc w:val="both"/>
      </w:pPr>
      <w:r>
        <w:rPr>
          <w:rFonts w:ascii="Arial" w:hAnsi="Arial" w:cs="Arial"/>
          <w:color w:val="000000"/>
        </w:rPr>
        <w:t>enseignants territoriaux… en lien avec le ministère de l’enseignement supérieur ; Le chantier sera lancé dès le mois de janvier 2021</w:t>
      </w:r>
    </w:p>
    <w:p w:rsidR="00925AAB" w:rsidRDefault="00ED773D">
      <w:pPr>
        <w:spacing w:before="346" w:after="0" w:line="500" w:lineRule="exact"/>
        <w:ind w:left="964" w:right="1465"/>
      </w:pPr>
      <w:r>
        <w:rPr>
          <w:rFonts w:ascii="Arial Bold Italic" w:hAnsi="Arial Bold Italic" w:cs="Arial Bold Italic"/>
          <w:color w:val="000000"/>
        </w:rPr>
        <w:t xml:space="preserve">Mesure 5 : généralisation des entretiens de carrière et création de viviers de compétence Mesure 6 : reconnaissance des activités non cliniques par des valences </w:t>
      </w:r>
      <w:r>
        <w:br/>
      </w:r>
      <w:r>
        <w:rPr>
          <w:rFonts w:ascii="Arial Bold Italic" w:hAnsi="Arial Bold Italic" w:cs="Arial Bold Italic"/>
          <w:color w:val="000000"/>
        </w:rPr>
        <w:t>Mesure 7 : reconnaissance des passerelles entre spécialités</w:t>
      </w:r>
    </w:p>
    <w:p w:rsidR="00925AAB" w:rsidRDefault="00ED773D">
      <w:pPr>
        <w:spacing w:before="225" w:after="0" w:line="253" w:lineRule="exact"/>
        <w:ind w:left="964"/>
      </w:pPr>
      <w:r>
        <w:rPr>
          <w:rFonts w:ascii="Arial Bold" w:hAnsi="Arial Bold" w:cs="Arial Bold"/>
          <w:color w:val="000000"/>
        </w:rPr>
        <w:t>2.2 Structurer et simplifier l’accès à la formation</w:t>
      </w:r>
    </w:p>
    <w:p w:rsidR="00925AAB" w:rsidRDefault="00ED773D">
      <w:pPr>
        <w:spacing w:before="246" w:after="0" w:line="255" w:lineRule="exact"/>
        <w:ind w:left="964" w:right="1353"/>
        <w:jc w:val="both"/>
      </w:pPr>
      <w:r>
        <w:rPr>
          <w:rFonts w:ascii="Arial" w:hAnsi="Arial" w:cs="Arial"/>
          <w:color w:val="000000"/>
          <w:w w:val="102"/>
        </w:rPr>
        <w:t xml:space="preserve">Le développement des compétences tout au long de la carrière constitue une des obligations </w:t>
      </w:r>
      <w:r>
        <w:rPr>
          <w:rFonts w:ascii="Arial" w:hAnsi="Arial" w:cs="Arial"/>
          <w:color w:val="000000"/>
        </w:rPr>
        <w:t xml:space="preserve">professionnelles des médecins. L’accès à la formation peut néanmoins s’avérer difficile du fait de </w:t>
      </w:r>
      <w:r>
        <w:rPr>
          <w:rFonts w:ascii="Arial" w:hAnsi="Arial" w:cs="Arial"/>
          <w:color w:val="000000"/>
          <w:spacing w:val="-1"/>
        </w:rPr>
        <w:t xml:space="preserve">la complexité de certaines procédures, notamment dans le cadre du développement professionnel </w:t>
      </w:r>
      <w:r>
        <w:rPr>
          <w:rFonts w:ascii="Arial" w:hAnsi="Arial" w:cs="Arial"/>
          <w:color w:val="000000"/>
          <w:spacing w:val="1"/>
        </w:rPr>
        <w:t>continu (DPC). Elles ne sont par ailleurs pas toujours adaptées aux besoins des praticiens et de la nécessaire évolution des pratiques professionnelles.</w:t>
      </w:r>
    </w:p>
    <w:p w:rsidR="00925AAB" w:rsidRDefault="00ED773D">
      <w:pPr>
        <w:spacing w:before="241" w:after="0" w:line="260" w:lineRule="exact"/>
        <w:ind w:left="964" w:right="1352"/>
        <w:jc w:val="both"/>
      </w:pPr>
      <w:r>
        <w:rPr>
          <w:rFonts w:ascii="Arial" w:hAnsi="Arial" w:cs="Arial"/>
          <w:color w:val="000000"/>
          <w:spacing w:val="2"/>
        </w:rPr>
        <w:t xml:space="preserve">Dans ce cadre, les parties prenantes s’accordent sur le fait que les mesures suivantes doivent </w:t>
      </w:r>
      <w:r>
        <w:rPr>
          <w:rFonts w:ascii="Arial" w:hAnsi="Arial" w:cs="Arial"/>
          <w:color w:val="000000"/>
        </w:rPr>
        <w:t>être mises en place afin de faciliter le développement des compétences des praticiens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99" w:after="0" w:line="161" w:lineRule="exact"/>
        <w:ind w:left="964"/>
      </w:pPr>
      <w:r>
        <w:rPr>
          <w:rFonts w:ascii="Arial Bold" w:hAnsi="Arial Bold" w:cs="Arial Bold"/>
          <w:color w:val="292373"/>
          <w:sz w:val="14"/>
          <w:szCs w:val="14"/>
        </w:rPr>
        <w:t>37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497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588"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9" o:spid="_x0000_s1026" style="position:absolute;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h6+a5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986432" behindDoc="1" locked="0" layoutInCell="0" allowOverlap="1">
                <wp:simplePos x="0" y="0"/>
                <wp:positionH relativeFrom="page">
                  <wp:posOffset>538480</wp:posOffset>
                </wp:positionH>
                <wp:positionV relativeFrom="page">
                  <wp:posOffset>6851650</wp:posOffset>
                </wp:positionV>
                <wp:extent cx="6350" cy="6350"/>
                <wp:effectExtent l="0" t="0" r="0" b="0"/>
                <wp:wrapNone/>
                <wp:docPr id="58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8" o:spid="_x0000_s1026" style="position:absolute;margin-left:42.4pt;margin-top:539.5pt;width:.5pt;height:.5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1989504" behindDoc="1" locked="0" layoutInCell="0" allowOverlap="1">
                <wp:simplePos x="0" y="0"/>
                <wp:positionH relativeFrom="page">
                  <wp:posOffset>538480</wp:posOffset>
                </wp:positionH>
                <wp:positionV relativeFrom="page">
                  <wp:posOffset>6851650</wp:posOffset>
                </wp:positionV>
                <wp:extent cx="6350" cy="6350"/>
                <wp:effectExtent l="0" t="0" r="0" b="0"/>
                <wp:wrapNone/>
                <wp:docPr id="58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7" o:spid="_x0000_s1026" style="position:absolute;margin-left:42.4pt;margin-top:539.5pt;width:.5pt;height:.5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1994624" behindDoc="1" locked="0" layoutInCell="0" allowOverlap="1">
                <wp:simplePos x="0" y="0"/>
                <wp:positionH relativeFrom="page">
                  <wp:posOffset>543560</wp:posOffset>
                </wp:positionH>
                <wp:positionV relativeFrom="page">
                  <wp:posOffset>6851650</wp:posOffset>
                </wp:positionV>
                <wp:extent cx="6111240" cy="12700"/>
                <wp:effectExtent l="0" t="0" r="0" b="0"/>
                <wp:wrapNone/>
                <wp:docPr id="585"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6" o:spid="_x0000_s1026" style="position:absolute;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40.5pt,524pt,540.5pt,524pt,539.5pt,42.8pt,539.5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96672" behindDoc="1" locked="0" layoutInCell="0" allowOverlap="1">
                <wp:simplePos x="0" y="0"/>
                <wp:positionH relativeFrom="page">
                  <wp:posOffset>6654800</wp:posOffset>
                </wp:positionH>
                <wp:positionV relativeFrom="page">
                  <wp:posOffset>6851650</wp:posOffset>
                </wp:positionV>
                <wp:extent cx="6350" cy="6350"/>
                <wp:effectExtent l="0" t="0" r="0" b="0"/>
                <wp:wrapNone/>
                <wp:docPr id="584"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5" o:spid="_x0000_s1026" style="position:absolute;margin-left:524pt;margin-top:539.5pt;width:.5pt;height:.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1998720" behindDoc="1" locked="0" layoutInCell="0" allowOverlap="1">
                <wp:simplePos x="0" y="0"/>
                <wp:positionH relativeFrom="page">
                  <wp:posOffset>6654800</wp:posOffset>
                </wp:positionH>
                <wp:positionV relativeFrom="page">
                  <wp:posOffset>6851650</wp:posOffset>
                </wp:positionV>
                <wp:extent cx="6350" cy="6350"/>
                <wp:effectExtent l="0" t="0" r="0" b="0"/>
                <wp:wrapNone/>
                <wp:docPr id="583"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9 h 9"/>
                            <a:gd name="T2" fmla="*/ 0 w 10"/>
                            <a:gd name="T3" fmla="*/ 0 h 9"/>
                            <a:gd name="T4" fmla="*/ 10 w 10"/>
                            <a:gd name="T5" fmla="*/ 0 h 9"/>
                            <a:gd name="T6" fmla="*/ 10 w 10"/>
                            <a:gd name="T7" fmla="*/ 9 h 9"/>
                            <a:gd name="T8" fmla="*/ 10 w 10"/>
                            <a:gd name="T9" fmla="*/ 9 h 9"/>
                          </a:gdLst>
                          <a:ahLst/>
                          <a:cxnLst>
                            <a:cxn ang="0">
                              <a:pos x="T0" y="T1"/>
                            </a:cxn>
                            <a:cxn ang="0">
                              <a:pos x="T2" y="T3"/>
                            </a:cxn>
                            <a:cxn ang="0">
                              <a:pos x="T4" y="T5"/>
                            </a:cxn>
                            <a:cxn ang="0">
                              <a:pos x="T6" y="T7"/>
                            </a:cxn>
                            <a:cxn ang="0">
                              <a:pos x="T8" y="T9"/>
                            </a:cxn>
                          </a:cxnLst>
                          <a:rect l="0" t="0" r="r" b="b"/>
                          <a:pathLst>
                            <a:path w="10" h="9">
                              <a:moveTo>
                                <a:pt x="0" y="9"/>
                              </a:moveTo>
                              <a:lnTo>
                                <a:pt x="0" y="0"/>
                              </a:lnTo>
                              <a:lnTo>
                                <a:pt x="10" y="0"/>
                              </a:lnTo>
                              <a:lnTo>
                                <a:pt x="10"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4" o:spid="_x0000_s1026" style="position:absolute;margin-left:524pt;margin-top:539.5pt;width:.5pt;height:.5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" o:allowincell="f" path="m,9l,,10,r,9e" fillcolor="black" stroked="f">
                <v:path arrowok="t" o:connecttype="custom" o:connectlocs="0,6350;0,0;6350,0;6350,6350;6350,6350" o:connectangles="0,0,0,0,0"/>
                <w10:wrap anchorx="page" anchory="page"/>
              </v:shape>
            </w:pict>
          </mc:Fallback>
        </mc:AlternateContent>
      </w:r>
      <w:r>
        <w:rPr>
          <w:noProof/>
          <w:lang w:val="en-US" w:eastAsia="en-US"/>
        </w:rPr>
        <mc:AlternateContent>
          <mc:Choice Requires="wps">
            <w:drawing>
              <wp:anchor distT="0" distB="0" distL="114300" distR="114300" simplePos="0" relativeHeight="252000768" behindDoc="1" locked="0" layoutInCell="0" allowOverlap="1">
                <wp:simplePos x="0" y="0"/>
                <wp:positionH relativeFrom="page">
                  <wp:posOffset>538480</wp:posOffset>
                </wp:positionH>
                <wp:positionV relativeFrom="page">
                  <wp:posOffset>6858000</wp:posOffset>
                </wp:positionV>
                <wp:extent cx="12700" cy="173990"/>
                <wp:effectExtent l="0" t="0" r="0" b="0"/>
                <wp:wrapNone/>
                <wp:docPr id="582"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3" o:spid="_x0000_s1026" style="position:absolute;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53.7pt,43.4pt,553.7pt,43.4pt,540pt,42.4pt,540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02816" behindDoc="1" locked="0" layoutInCell="0" allowOverlap="1">
                <wp:simplePos x="0" y="0"/>
                <wp:positionH relativeFrom="page">
                  <wp:posOffset>6654800</wp:posOffset>
                </wp:positionH>
                <wp:positionV relativeFrom="page">
                  <wp:posOffset>6858000</wp:posOffset>
                </wp:positionV>
                <wp:extent cx="12700" cy="173990"/>
                <wp:effectExtent l="0" t="0" r="0" b="0"/>
                <wp:wrapNone/>
                <wp:docPr id="581"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2" o:spid="_x0000_s1026" style="position:absolute;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53.7pt,525pt,553.7pt,525pt,540pt,524pt,540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11008" behindDoc="1" locked="0" layoutInCell="0" allowOverlap="1">
                <wp:simplePos x="0" y="0"/>
                <wp:positionH relativeFrom="page">
                  <wp:posOffset>538480</wp:posOffset>
                </wp:positionH>
                <wp:positionV relativeFrom="page">
                  <wp:posOffset>7031990</wp:posOffset>
                </wp:positionV>
                <wp:extent cx="12700" cy="160020"/>
                <wp:effectExtent l="0" t="0" r="0" b="0"/>
                <wp:wrapNone/>
                <wp:docPr id="58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1" o:spid="_x0000_s1026" style="position:absolute;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6.3pt,43.4pt,566.3pt,43.4pt,553.7pt,42.4pt,553.7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12032" behindDoc="1" locked="0" layoutInCell="0" allowOverlap="1">
                <wp:simplePos x="0" y="0"/>
                <wp:positionH relativeFrom="page">
                  <wp:posOffset>6654800</wp:posOffset>
                </wp:positionH>
                <wp:positionV relativeFrom="page">
                  <wp:posOffset>7031990</wp:posOffset>
                </wp:positionV>
                <wp:extent cx="12700" cy="160020"/>
                <wp:effectExtent l="0" t="0" r="0" b="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0" o:spid="_x0000_s1026" style="position:absolute;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6.3pt,525pt,566.3pt,525pt,553.7pt,524pt,553.7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6848" behindDoc="1" locked="0" layoutInCell="0" allowOverlap="1">
                <wp:simplePos x="0" y="0"/>
                <wp:positionH relativeFrom="page">
                  <wp:posOffset>538480</wp:posOffset>
                </wp:positionH>
                <wp:positionV relativeFrom="page">
                  <wp:posOffset>7192010</wp:posOffset>
                </wp:positionV>
                <wp:extent cx="12700" cy="162560"/>
                <wp:effectExtent l="0" t="0" r="0" b="0"/>
                <wp:wrapNone/>
                <wp:docPr id="57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9" o:spid="_x0000_s1026" style="position:absolute;margin-left:42.4pt;margin-top:566.3pt;width:1pt;height:12.8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48896" behindDoc="1" locked="0" layoutInCell="0" allowOverlap="1">
                <wp:simplePos x="0" y="0"/>
                <wp:positionH relativeFrom="page">
                  <wp:posOffset>6654800</wp:posOffset>
                </wp:positionH>
                <wp:positionV relativeFrom="page">
                  <wp:posOffset>7192010</wp:posOffset>
                </wp:positionV>
                <wp:extent cx="12700" cy="162560"/>
                <wp:effectExtent l="0" t="0" r="0" b="0"/>
                <wp:wrapNone/>
                <wp:docPr id="577"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8" o:spid="_x0000_s1026" style="position:absolute;margin-left:524pt;margin-top:566.3pt;width:1pt;height:12.8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54016" behindDoc="1" locked="0" layoutInCell="0" allowOverlap="1">
                <wp:simplePos x="0" y="0"/>
                <wp:positionH relativeFrom="page">
                  <wp:posOffset>538480</wp:posOffset>
                </wp:positionH>
                <wp:positionV relativeFrom="page">
                  <wp:posOffset>7353300</wp:posOffset>
                </wp:positionV>
                <wp:extent cx="12700" cy="161290"/>
                <wp:effectExtent l="0" t="0" r="0" b="0"/>
                <wp:wrapNone/>
                <wp:docPr id="576"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7" o:spid="_x0000_s1026" style="position:absolute;margin-left:42.4pt;margin-top:579pt;width:1pt;height:12.7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58112" behindDoc="1" locked="0" layoutInCell="0" allowOverlap="1">
                <wp:simplePos x="0" y="0"/>
                <wp:positionH relativeFrom="page">
                  <wp:posOffset>6654800</wp:posOffset>
                </wp:positionH>
                <wp:positionV relativeFrom="page">
                  <wp:posOffset>7353300</wp:posOffset>
                </wp:positionV>
                <wp:extent cx="12700" cy="161290"/>
                <wp:effectExtent l="0" t="0" r="0" b="0"/>
                <wp:wrapNone/>
                <wp:docPr id="575"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6" o:spid="_x0000_s1026" style="position:absolute;margin-left:524pt;margin-top:579pt;width:1pt;height:12.7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83712" behindDoc="1" locked="0" layoutInCell="0" allowOverlap="1">
                <wp:simplePos x="0" y="0"/>
                <wp:positionH relativeFrom="page">
                  <wp:posOffset>538480</wp:posOffset>
                </wp:positionH>
                <wp:positionV relativeFrom="page">
                  <wp:posOffset>7675880</wp:posOffset>
                </wp:positionV>
                <wp:extent cx="6350" cy="6350"/>
                <wp:effectExtent l="0" t="0" r="0" b="0"/>
                <wp:wrapNone/>
                <wp:docPr id="574"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5" o:spid="_x0000_s1026" style="position:absolute;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04.9pt,42.4pt,604.4pt,42.9pt,604.4pt,42.9pt,604.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D4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86784" behindDoc="1" locked="0" layoutInCell="0" allowOverlap="1">
                <wp:simplePos x="0" y="0"/>
                <wp:positionH relativeFrom="page">
                  <wp:posOffset>538480</wp:posOffset>
                </wp:positionH>
                <wp:positionV relativeFrom="page">
                  <wp:posOffset>7675880</wp:posOffset>
                </wp:positionV>
                <wp:extent cx="6350" cy="6350"/>
                <wp:effectExtent l="0" t="0" r="0" b="0"/>
                <wp:wrapNone/>
                <wp:docPr id="573"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4" o:spid="_x0000_s1026" style="position:absolute;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604.9pt,42.4pt,604.4pt,42.9pt,604.4pt,42.9pt,604.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GwMg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89856" behindDoc="1" locked="0" layoutInCell="0" allowOverlap="1">
                <wp:simplePos x="0" y="0"/>
                <wp:positionH relativeFrom="page">
                  <wp:posOffset>543560</wp:posOffset>
                </wp:positionH>
                <wp:positionV relativeFrom="page">
                  <wp:posOffset>7675880</wp:posOffset>
                </wp:positionV>
                <wp:extent cx="6111240" cy="12700"/>
                <wp:effectExtent l="0" t="0" r="0" b="0"/>
                <wp:wrapNone/>
                <wp:docPr id="57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3" o:spid="_x0000_s1026" style="position:absolute;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605.4pt,524pt,605.4pt,524pt,604.4pt,42.8pt,604.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90880" behindDoc="1" locked="0" layoutInCell="0" allowOverlap="1">
                <wp:simplePos x="0" y="0"/>
                <wp:positionH relativeFrom="page">
                  <wp:posOffset>6654800</wp:posOffset>
                </wp:positionH>
                <wp:positionV relativeFrom="page">
                  <wp:posOffset>7675880</wp:posOffset>
                </wp:positionV>
                <wp:extent cx="6350" cy="6350"/>
                <wp:effectExtent l="0" t="0" r="0" b="0"/>
                <wp:wrapNone/>
                <wp:docPr id="571"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2" o:spid="_x0000_s1026" style="position:absolute;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04.9pt,524pt,604.4pt,524.5pt,604.4pt,524.5pt,604.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91904" behindDoc="1" locked="0" layoutInCell="0" allowOverlap="1">
                <wp:simplePos x="0" y="0"/>
                <wp:positionH relativeFrom="page">
                  <wp:posOffset>6654800</wp:posOffset>
                </wp:positionH>
                <wp:positionV relativeFrom="page">
                  <wp:posOffset>7675880</wp:posOffset>
                </wp:positionV>
                <wp:extent cx="6350" cy="6350"/>
                <wp:effectExtent l="0" t="0" r="0" b="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1" o:spid="_x0000_s1026" style="position:absolute;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04.9pt,524pt,604.4pt,524.5pt,604.4pt,524.5pt,604.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92928" behindDoc="1" locked="0" layoutInCell="0" allowOverlap="1">
                <wp:simplePos x="0" y="0"/>
                <wp:positionH relativeFrom="page">
                  <wp:posOffset>538480</wp:posOffset>
                </wp:positionH>
                <wp:positionV relativeFrom="page">
                  <wp:posOffset>7513320</wp:posOffset>
                </wp:positionV>
                <wp:extent cx="12700" cy="162560"/>
                <wp:effectExtent l="0" t="0" r="0" b="0"/>
                <wp:wrapNone/>
                <wp:docPr id="569"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0" o:spid="_x0000_s1026" style="position:absolute;margin-left:42.4pt;margin-top:591.6pt;width:1pt;height:12.8pt;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93952" behindDoc="1" locked="0" layoutInCell="0" allowOverlap="1">
                <wp:simplePos x="0" y="0"/>
                <wp:positionH relativeFrom="page">
                  <wp:posOffset>6654800</wp:posOffset>
                </wp:positionH>
                <wp:positionV relativeFrom="page">
                  <wp:posOffset>7513320</wp:posOffset>
                </wp:positionV>
                <wp:extent cx="12700" cy="162560"/>
                <wp:effectExtent l="0" t="0" r="0" b="0"/>
                <wp:wrapNone/>
                <wp:docPr id="566"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o:spid="_x0000_s1026" style="position:absolute;margin-left:524pt;margin-top:591.6pt;width:1pt;height:12.8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" o:allowincell="f" path="m,255r20,l20,,,e" fillcolor="black" stroked="f">
                <v:path arrowok="t" o:connecttype="custom" o:connectlocs="0,162560;12700,16256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801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649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925AAB">
      <w:pPr>
        <w:spacing w:after="0" w:line="253" w:lineRule="exact"/>
        <w:ind w:left="1325"/>
        <w:rPr>
          <w:sz w:val="24"/>
          <w:szCs w:val="24"/>
        </w:rPr>
      </w:pPr>
    </w:p>
    <w:p w:rsidR="00925AAB" w:rsidRDefault="00ED773D">
      <w:pPr>
        <w:tabs>
          <w:tab w:val="left" w:pos="1685"/>
        </w:tabs>
        <w:spacing w:before="54" w:after="0" w:line="253" w:lineRule="exact"/>
        <w:ind w:left="1325"/>
      </w:pPr>
      <w:r>
        <w:rPr>
          <w:rFonts w:ascii="Calibri" w:hAnsi="Calibri" w:cs="Calibri"/>
          <w:color w:val="000000"/>
        </w:rPr>
        <w:t>-</w:t>
      </w:r>
      <w:r>
        <w:rPr>
          <w:rFonts w:ascii="Arial" w:hAnsi="Arial" w:cs="Arial"/>
          <w:color w:val="000000"/>
        </w:rPr>
        <w:tab/>
        <w:t>L’élaboration par le Centre national de gestion d’une politique nationale de formation des</w:t>
      </w:r>
    </w:p>
    <w:p w:rsidR="00925AAB" w:rsidRDefault="00ED773D">
      <w:pPr>
        <w:spacing w:before="1" w:after="0" w:line="237" w:lineRule="exact"/>
        <w:ind w:left="1685"/>
      </w:pPr>
      <w:r>
        <w:rPr>
          <w:rFonts w:ascii="Arial" w:hAnsi="Arial" w:cs="Arial"/>
          <w:color w:val="000000"/>
        </w:rPr>
        <w:t>professions ; mise en œuvre au deuxième semestre 2021</w:t>
      </w:r>
    </w:p>
    <w:p w:rsidR="00925AAB" w:rsidRDefault="00ED773D">
      <w:pPr>
        <w:tabs>
          <w:tab w:val="left" w:pos="1685"/>
        </w:tabs>
        <w:spacing w:before="10"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7"/>
        </w:rPr>
        <w:t>L’engagement d’un chantier de simplification du DPC ainsi que des procédures de</w:t>
      </w:r>
    </w:p>
    <w:p w:rsidR="00925AAB" w:rsidRDefault="00ED773D">
      <w:pPr>
        <w:spacing w:before="7" w:after="0" w:line="253" w:lineRule="exact"/>
        <w:ind w:left="1685"/>
      </w:pPr>
      <w:r>
        <w:rPr>
          <w:rFonts w:ascii="Arial" w:hAnsi="Arial" w:cs="Arial"/>
          <w:color w:val="000000"/>
        </w:rPr>
        <w:t>demande de formation afin d’en faciliter l’accès pour les praticiens ;</w:t>
      </w:r>
    </w:p>
    <w:p w:rsidR="00925AAB" w:rsidRDefault="00ED773D">
      <w:pPr>
        <w:tabs>
          <w:tab w:val="left" w:pos="1685"/>
        </w:tabs>
        <w:spacing w:before="7" w:after="0" w:line="253" w:lineRule="exact"/>
        <w:ind w:left="1325"/>
      </w:pPr>
      <w:r>
        <w:rPr>
          <w:rFonts w:ascii="Calibri" w:hAnsi="Calibri" w:cs="Calibri"/>
          <w:color w:val="000000"/>
        </w:rPr>
        <w:t>-</w:t>
      </w:r>
      <w:r>
        <w:rPr>
          <w:rFonts w:ascii="Arial" w:hAnsi="Arial" w:cs="Arial"/>
          <w:color w:val="000000"/>
        </w:rPr>
        <w:tab/>
      </w:r>
      <w:r>
        <w:rPr>
          <w:rFonts w:ascii="Arial" w:hAnsi="Arial" w:cs="Arial"/>
          <w:color w:val="000000"/>
          <w:w w:val="102"/>
        </w:rPr>
        <w:t>La rénovation et le renforcement du système de financement de la formation médicale</w:t>
      </w:r>
    </w:p>
    <w:p w:rsidR="00925AAB" w:rsidRDefault="00ED773D">
      <w:pPr>
        <w:spacing w:before="1" w:after="0" w:line="237" w:lineRule="exact"/>
        <w:ind w:left="1685"/>
      </w:pPr>
      <w:r>
        <w:rPr>
          <w:rFonts w:ascii="Arial" w:hAnsi="Arial" w:cs="Arial"/>
          <w:color w:val="000000"/>
        </w:rPr>
        <w:t>continue. Mise en œuvre au premier semestre 2021</w:t>
      </w:r>
    </w:p>
    <w:p w:rsidR="00925AAB" w:rsidRDefault="00925AAB">
      <w:pPr>
        <w:spacing w:after="0" w:line="250" w:lineRule="exact"/>
        <w:ind w:left="964"/>
        <w:rPr>
          <w:sz w:val="24"/>
          <w:szCs w:val="24"/>
        </w:rPr>
      </w:pPr>
    </w:p>
    <w:p w:rsidR="00925AAB" w:rsidRDefault="00ED773D">
      <w:pPr>
        <w:spacing w:before="23" w:after="0" w:line="250" w:lineRule="exact"/>
        <w:ind w:left="964" w:right="1354"/>
        <w:jc w:val="both"/>
      </w:pPr>
      <w:r>
        <w:rPr>
          <w:rFonts w:ascii="Arial" w:hAnsi="Arial" w:cs="Arial"/>
          <w:color w:val="000000"/>
          <w:w w:val="103"/>
        </w:rPr>
        <w:t xml:space="preserve">Par ailleurs, les parties prenantes conviennent que des actions particulières soient mises en </w:t>
      </w:r>
      <w:r>
        <w:rPr>
          <w:rFonts w:ascii="Arial" w:hAnsi="Arial" w:cs="Arial"/>
          <w:color w:val="000000"/>
          <w:w w:val="104"/>
        </w:rPr>
        <w:t xml:space="preserve">œuvre  afin  de  permettre  aux  praticiens  d’exercer  pleinement  leurs  responsabilités  de </w:t>
      </w:r>
      <w:r>
        <w:rPr>
          <w:rFonts w:ascii="Arial" w:hAnsi="Arial" w:cs="Arial"/>
          <w:color w:val="000000"/>
          <w:w w:val="103"/>
        </w:rPr>
        <w:t xml:space="preserve">responsables d’équipes, des formations au management seront systématiquement mises en </w:t>
      </w:r>
      <w:r>
        <w:rPr>
          <w:rFonts w:ascii="Arial" w:hAnsi="Arial" w:cs="Arial"/>
          <w:color w:val="000000"/>
          <w:w w:val="102"/>
        </w:rPr>
        <w:t xml:space="preserve">place tant au moment de la formation initiale que tout au long de la carrière (Etablissement et </w:t>
      </w:r>
      <w:r>
        <w:rPr>
          <w:rFonts w:ascii="Arial" w:hAnsi="Arial" w:cs="Arial"/>
          <w:color w:val="000000"/>
        </w:rPr>
        <w:t>CNG- mise en œuvre au premier trimestre 2021).</w:t>
      </w:r>
    </w:p>
    <w:p w:rsidR="00925AAB" w:rsidRDefault="00925AAB">
      <w:pPr>
        <w:spacing w:after="0" w:line="253" w:lineRule="exact"/>
        <w:ind w:left="964"/>
        <w:rPr>
          <w:sz w:val="24"/>
          <w:szCs w:val="24"/>
        </w:rPr>
      </w:pPr>
    </w:p>
    <w:p w:rsidR="00925AAB" w:rsidRDefault="00ED773D">
      <w:pPr>
        <w:spacing w:before="35" w:after="0" w:line="253" w:lineRule="exact"/>
        <w:ind w:left="964"/>
      </w:pPr>
      <w:r>
        <w:rPr>
          <w:rFonts w:ascii="Arial Bold Italic" w:hAnsi="Arial Bold Italic" w:cs="Arial Bold Italic"/>
          <w:color w:val="000000"/>
        </w:rPr>
        <w:t>Mesure 8 : mettre en place un plan national de formation</w:t>
      </w:r>
    </w:p>
    <w:p w:rsidR="00925AAB" w:rsidRDefault="00ED773D">
      <w:pPr>
        <w:spacing w:before="27" w:after="0" w:line="520" w:lineRule="exact"/>
        <w:ind w:left="964" w:right="4353"/>
        <w:jc w:val="both"/>
      </w:pPr>
      <w:r>
        <w:rPr>
          <w:rFonts w:ascii="Arial Bold Italic" w:hAnsi="Arial Bold Italic" w:cs="Arial Bold Italic"/>
          <w:color w:val="000000"/>
        </w:rPr>
        <w:t xml:space="preserve">Mesure 9 : simplifier le développement professionnel continu </w:t>
      </w:r>
      <w:r>
        <w:br/>
      </w:r>
      <w:r>
        <w:rPr>
          <w:rFonts w:ascii="Arial Bold Italic" w:hAnsi="Arial Bold Italic" w:cs="Arial Bold Italic"/>
          <w:color w:val="000000"/>
        </w:rPr>
        <w:t>Mesure 10 : mettre en place des formations au management</w:t>
      </w:r>
    </w:p>
    <w:p w:rsidR="00925AAB" w:rsidRDefault="00925AAB">
      <w:pPr>
        <w:spacing w:after="0" w:line="253" w:lineRule="exact"/>
        <w:ind w:left="964"/>
        <w:rPr>
          <w:sz w:val="24"/>
          <w:szCs w:val="24"/>
        </w:rPr>
      </w:pPr>
    </w:p>
    <w:p w:rsidR="00925AAB" w:rsidRDefault="00ED773D">
      <w:pPr>
        <w:spacing w:before="208" w:after="0" w:line="253" w:lineRule="exact"/>
        <w:ind w:left="964"/>
      </w:pPr>
      <w:r>
        <w:rPr>
          <w:rFonts w:ascii="Arial Bold" w:hAnsi="Arial Bold" w:cs="Arial Bold"/>
          <w:color w:val="000000"/>
        </w:rPr>
        <w:t>2.3 Diversifier les modes d’exercice des praticiens</w:t>
      </w:r>
    </w:p>
    <w:p w:rsidR="00925AAB" w:rsidRDefault="00ED773D">
      <w:pPr>
        <w:spacing w:before="247" w:after="0" w:line="253" w:lineRule="exact"/>
        <w:ind w:left="964" w:right="1357"/>
        <w:jc w:val="both"/>
      </w:pPr>
      <w:r>
        <w:rPr>
          <w:rFonts w:ascii="Arial" w:hAnsi="Arial" w:cs="Arial"/>
          <w:color w:val="000000"/>
          <w:spacing w:val="2"/>
        </w:rPr>
        <w:t xml:space="preserve">Les tensions sur les recrutements dans certaines spécialités ou dans certains territoires et plus </w:t>
      </w:r>
      <w:r>
        <w:br/>
      </w:r>
      <w:r>
        <w:rPr>
          <w:rFonts w:ascii="Arial" w:hAnsi="Arial" w:cs="Arial"/>
          <w:color w:val="000000"/>
          <w:w w:val="102"/>
        </w:rPr>
        <w:t xml:space="preserve">globalement  la  perte  croissante  d’attractivité  du  service  public  hospitalier,  conduisent  à </w:t>
      </w:r>
      <w:r>
        <w:br/>
      </w:r>
      <w:r>
        <w:rPr>
          <w:rFonts w:ascii="Arial" w:hAnsi="Arial" w:cs="Arial"/>
          <w:color w:val="000000"/>
          <w:spacing w:val="1"/>
        </w:rPr>
        <w:t xml:space="preserve">l’augmentation du nombre de postes vacants et à une dégradation des conditions de travail des </w:t>
      </w:r>
      <w:r>
        <w:br/>
      </w:r>
      <w:r>
        <w:rPr>
          <w:rFonts w:ascii="Arial" w:hAnsi="Arial" w:cs="Arial"/>
          <w:color w:val="000000"/>
        </w:rPr>
        <w:t>praticiens.</w:t>
      </w:r>
    </w:p>
    <w:p w:rsidR="00925AAB" w:rsidRDefault="00ED773D">
      <w:pPr>
        <w:spacing w:before="10" w:after="0" w:line="250" w:lineRule="exact"/>
        <w:ind w:left="964" w:right="1353"/>
        <w:jc w:val="both"/>
      </w:pPr>
      <w:r>
        <w:rPr>
          <w:rFonts w:ascii="Arial" w:hAnsi="Arial" w:cs="Arial"/>
          <w:color w:val="000000"/>
          <w:spacing w:val="-1"/>
        </w:rPr>
        <w:t xml:space="preserve">Pour faire face à ces pénuries, le recours à l’intérim s’est développé conduisant ainsi à rémunérer </w:t>
      </w:r>
      <w:r>
        <w:rPr>
          <w:rFonts w:ascii="Arial" w:hAnsi="Arial" w:cs="Arial"/>
          <w:color w:val="000000"/>
          <w:spacing w:val="2"/>
        </w:rPr>
        <w:t xml:space="preserve">de manière exorbitante les personnels extérieurs au service public, à favoriser les départs et à </w:t>
      </w:r>
      <w:r>
        <w:rPr>
          <w:rFonts w:ascii="Arial" w:hAnsi="Arial" w:cs="Arial"/>
          <w:color w:val="000000"/>
        </w:rPr>
        <w:t>accroitre encore le sentiment d’une concurrence déloyale entre secteur public et privé.</w:t>
      </w:r>
    </w:p>
    <w:p w:rsidR="00925AAB" w:rsidRDefault="00925AAB">
      <w:pPr>
        <w:spacing w:after="0" w:line="240" w:lineRule="exact"/>
        <w:ind w:left="964"/>
        <w:rPr>
          <w:sz w:val="24"/>
          <w:szCs w:val="24"/>
        </w:rPr>
      </w:pPr>
    </w:p>
    <w:p w:rsidR="00925AAB" w:rsidRDefault="00ED773D">
      <w:pPr>
        <w:spacing w:before="39" w:after="0" w:line="240" w:lineRule="exact"/>
        <w:ind w:left="964" w:right="1355"/>
        <w:jc w:val="both"/>
      </w:pPr>
      <w:r>
        <w:rPr>
          <w:rFonts w:ascii="Arial" w:hAnsi="Arial" w:cs="Arial"/>
          <w:color w:val="000000"/>
          <w:spacing w:val="-1"/>
        </w:rPr>
        <w:t>Les parties prenantes rappellent leur attachement au respect strict de la réglementation encadrant l’intérim et notamment le plafonnement des rémunérations.</w:t>
      </w:r>
    </w:p>
    <w:p w:rsidR="00925AAB" w:rsidRDefault="00925AAB">
      <w:pPr>
        <w:spacing w:after="0" w:line="250" w:lineRule="exact"/>
        <w:ind w:left="964"/>
        <w:rPr>
          <w:sz w:val="24"/>
          <w:szCs w:val="24"/>
        </w:rPr>
      </w:pPr>
    </w:p>
    <w:p w:rsidR="00925AAB" w:rsidRDefault="00ED773D">
      <w:pPr>
        <w:spacing w:before="22" w:after="0" w:line="250" w:lineRule="exact"/>
        <w:ind w:left="964" w:right="1355"/>
        <w:jc w:val="both"/>
      </w:pPr>
      <w:r>
        <w:rPr>
          <w:rFonts w:ascii="Arial" w:hAnsi="Arial" w:cs="Arial"/>
          <w:color w:val="000000"/>
          <w:w w:val="106"/>
        </w:rPr>
        <w:t xml:space="preserve">Au sein du groupement hospitalier de territoire ou entre deux groupements hospitaliers de </w:t>
      </w:r>
      <w:r>
        <w:rPr>
          <w:rFonts w:ascii="Arial" w:hAnsi="Arial" w:cs="Arial"/>
          <w:color w:val="000000"/>
          <w:spacing w:val="2"/>
        </w:rPr>
        <w:t xml:space="preserve">territoire, sur la base sur leur projet médical, les politiques de remplacement doivent faciliter et </w:t>
      </w:r>
      <w:r>
        <w:rPr>
          <w:rFonts w:ascii="Arial" w:hAnsi="Arial" w:cs="Arial"/>
          <w:color w:val="000000"/>
        </w:rPr>
        <w:t>organiser le recours aux ressources internes en les valorisant.</w:t>
      </w:r>
    </w:p>
    <w:p w:rsidR="00925AAB" w:rsidRDefault="00ED773D">
      <w:pPr>
        <w:spacing w:before="249" w:after="0" w:line="252" w:lineRule="exact"/>
        <w:ind w:left="964" w:right="1354"/>
        <w:jc w:val="both"/>
      </w:pPr>
      <w:r>
        <w:rPr>
          <w:rFonts w:ascii="Arial" w:hAnsi="Arial" w:cs="Arial"/>
          <w:color w:val="000000"/>
          <w:w w:val="105"/>
        </w:rPr>
        <w:t xml:space="preserve">Par ailleurs, pour renforcer les coopérations entre les différents acteurs du soin, les parties </w:t>
      </w:r>
      <w:r>
        <w:br/>
      </w:r>
      <w:r>
        <w:rPr>
          <w:rFonts w:ascii="Arial" w:hAnsi="Arial" w:cs="Arial"/>
          <w:color w:val="000000"/>
          <w:w w:val="102"/>
        </w:rPr>
        <w:t xml:space="preserve">prenantes s’engagent à organiser l’exercice décloisonné entre public et privé en adaptant les </w:t>
      </w:r>
      <w:r>
        <w:br/>
      </w:r>
      <w:r>
        <w:rPr>
          <w:rFonts w:ascii="Arial" w:hAnsi="Arial" w:cs="Arial"/>
          <w:color w:val="000000"/>
          <w:spacing w:val="1"/>
        </w:rPr>
        <w:t xml:space="preserve">statuts des praticiens afin de permettre non seulement aux praticiens hospitaliers d’exercer des </w:t>
      </w:r>
      <w:r>
        <w:br/>
      </w:r>
      <w:r>
        <w:rPr>
          <w:rFonts w:ascii="Arial" w:hAnsi="Arial" w:cs="Arial"/>
          <w:color w:val="000000"/>
          <w:spacing w:val="2"/>
        </w:rPr>
        <w:t xml:space="preserve">activités libérales (ville, établissements privés, maison et centres de santé pluridisciplinaires…) </w:t>
      </w:r>
      <w:r>
        <w:br/>
      </w:r>
      <w:r>
        <w:rPr>
          <w:rFonts w:ascii="Arial" w:hAnsi="Arial" w:cs="Arial"/>
          <w:color w:val="000000"/>
          <w:spacing w:val="2"/>
        </w:rPr>
        <w:t xml:space="preserve">mais également aux praticiens libéraux de pouvoir exercer dans le service hospitalier pour une </w:t>
      </w:r>
      <w:r>
        <w:br/>
      </w:r>
      <w:r>
        <w:rPr>
          <w:rFonts w:ascii="Arial" w:hAnsi="Arial" w:cs="Arial"/>
          <w:color w:val="000000"/>
        </w:rPr>
        <w:t>partie de leur temps.</w:t>
      </w:r>
    </w:p>
    <w:p w:rsidR="00925AAB" w:rsidRDefault="00ED773D">
      <w:pPr>
        <w:spacing w:before="8" w:after="0" w:line="253" w:lineRule="exact"/>
        <w:ind w:left="964"/>
      </w:pPr>
      <w:r>
        <w:rPr>
          <w:rFonts w:ascii="Arial" w:hAnsi="Arial" w:cs="Arial"/>
          <w:color w:val="000000"/>
        </w:rPr>
        <w:t>Le chantier de la rénovation statutaire sera lancé dès le premier semestre 2021.</w:t>
      </w:r>
    </w:p>
    <w:p w:rsidR="00925AAB" w:rsidRDefault="00925AAB">
      <w:pPr>
        <w:spacing w:after="0" w:line="250" w:lineRule="exact"/>
        <w:ind w:left="964"/>
        <w:rPr>
          <w:sz w:val="24"/>
          <w:szCs w:val="24"/>
        </w:rPr>
      </w:pPr>
    </w:p>
    <w:p w:rsidR="00925AAB" w:rsidRDefault="00ED773D">
      <w:pPr>
        <w:spacing w:before="40" w:after="0" w:line="250" w:lineRule="exact"/>
        <w:ind w:left="964" w:right="1465"/>
        <w:jc w:val="both"/>
      </w:pPr>
      <w:r>
        <w:rPr>
          <w:rFonts w:ascii="Arial Bold Italic" w:hAnsi="Arial Bold Italic" w:cs="Arial Bold Italic"/>
          <w:color w:val="000000"/>
        </w:rPr>
        <w:t xml:space="preserve">Mesure 11 : faciliter les passerelles entre public et privé par une refonte statutaire allant </w:t>
      </w:r>
      <w:r>
        <w:rPr>
          <w:rFonts w:ascii="Arial Bold Italic" w:hAnsi="Arial Bold Italic" w:cs="Arial Bold Italic"/>
          <w:color w:val="000000"/>
          <w:spacing w:val="-2"/>
        </w:rPr>
        <w:t xml:space="preserve">jusqu’à la reconnaissance du statut de praticien hospitalier à quotité réduite de temps afin </w:t>
      </w:r>
      <w:r>
        <w:rPr>
          <w:rFonts w:ascii="Arial Bold Italic" w:hAnsi="Arial Bold Italic" w:cs="Arial Bold Italic"/>
          <w:color w:val="000000"/>
          <w:spacing w:val="-3"/>
        </w:rPr>
        <w:t>de permettre les exercices mixtes.</w:t>
      </w:r>
    </w:p>
    <w:p w:rsidR="00925AAB" w:rsidRDefault="00925AAB">
      <w:pPr>
        <w:spacing w:after="0" w:line="253" w:lineRule="exact"/>
        <w:ind w:left="964"/>
        <w:rPr>
          <w:sz w:val="24"/>
          <w:szCs w:val="24"/>
        </w:rPr>
      </w:pPr>
    </w:p>
    <w:p w:rsidR="00925AAB" w:rsidRDefault="00ED773D">
      <w:pPr>
        <w:spacing w:before="15" w:after="0" w:line="253" w:lineRule="exact"/>
        <w:ind w:left="964"/>
      </w:pPr>
      <w:r>
        <w:rPr>
          <w:rFonts w:ascii="Arial Bold Italic" w:hAnsi="Arial Bold Italic" w:cs="Arial Bold Italic"/>
          <w:color w:val="000000"/>
        </w:rPr>
        <w:t>Mesure 12 : Valoriser les remplacements des praticiens au sein d’un GHT.</w:t>
      </w:r>
    </w:p>
    <w:p w:rsidR="00925AAB" w:rsidRDefault="00ED773D">
      <w:pPr>
        <w:spacing w:before="123" w:after="0" w:line="161" w:lineRule="exact"/>
        <w:ind w:left="964"/>
      </w:pPr>
      <w:r>
        <w:rPr>
          <w:rFonts w:ascii="Arial Bold" w:hAnsi="Arial Bold" w:cs="Arial Bold"/>
          <w:color w:val="292373"/>
          <w:sz w:val="14"/>
          <w:szCs w:val="14"/>
        </w:rPr>
        <w:t>38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600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56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6" o:spid="_x0000_s1026" style="position:absolute;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bZAg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bFwbZ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827712" behindDoc="1" locked="0" layoutInCell="0" allowOverlap="1">
                <wp:simplePos x="0" y="0"/>
                <wp:positionH relativeFrom="page">
                  <wp:posOffset>538480</wp:posOffset>
                </wp:positionH>
                <wp:positionV relativeFrom="page">
                  <wp:posOffset>3745230</wp:posOffset>
                </wp:positionV>
                <wp:extent cx="6350" cy="6350"/>
                <wp:effectExtent l="0" t="0" r="0" b="0"/>
                <wp:wrapNone/>
                <wp:docPr id="56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5"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95.4pt,42.4pt,294.9pt,42.9pt,294.9pt,42.9pt,29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Gi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28736" behindDoc="1" locked="0" layoutInCell="0" allowOverlap="1">
                <wp:simplePos x="0" y="0"/>
                <wp:positionH relativeFrom="page">
                  <wp:posOffset>538480</wp:posOffset>
                </wp:positionH>
                <wp:positionV relativeFrom="page">
                  <wp:posOffset>3745230</wp:posOffset>
                </wp:positionV>
                <wp:extent cx="6350" cy="6350"/>
                <wp:effectExtent l="0" t="0" r="0" b="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4" o:spid="_x0000_s1026" style="position:absolute;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95.4pt,42.4pt,294.9pt,42.9pt,294.9pt,42.9pt,29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qMg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30784" behindDoc="1" locked="0" layoutInCell="0" allowOverlap="1">
                <wp:simplePos x="0" y="0"/>
                <wp:positionH relativeFrom="page">
                  <wp:posOffset>543560</wp:posOffset>
                </wp:positionH>
                <wp:positionV relativeFrom="page">
                  <wp:posOffset>3745230</wp:posOffset>
                </wp:positionV>
                <wp:extent cx="6111240" cy="12700"/>
                <wp:effectExtent l="0" t="0" r="0" b="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3" o:spid="_x0000_s1026" style="position:absolute;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95.9pt,524pt,295.9pt,524pt,294.9pt,42.8pt,294.9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31808" behindDoc="1" locked="0" layoutInCell="0" allowOverlap="1">
                <wp:simplePos x="0" y="0"/>
                <wp:positionH relativeFrom="page">
                  <wp:posOffset>6654800</wp:posOffset>
                </wp:positionH>
                <wp:positionV relativeFrom="page">
                  <wp:posOffset>3745230</wp:posOffset>
                </wp:positionV>
                <wp:extent cx="6350" cy="6350"/>
                <wp:effectExtent l="0" t="0" r="0" b="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2"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95.4pt,524pt,294.9pt,524.5pt,294.9pt,524.5pt,29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32832" behindDoc="1" locked="0" layoutInCell="0" allowOverlap="1">
                <wp:simplePos x="0" y="0"/>
                <wp:positionH relativeFrom="page">
                  <wp:posOffset>6654800</wp:posOffset>
                </wp:positionH>
                <wp:positionV relativeFrom="page">
                  <wp:posOffset>3745230</wp:posOffset>
                </wp:positionV>
                <wp:extent cx="6350" cy="6350"/>
                <wp:effectExtent l="0" t="0" r="0" b="0"/>
                <wp:wrapNone/>
                <wp:docPr id="56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95.4pt,524pt,294.9pt,524.5pt,294.9pt,524.5pt,29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33856" behindDoc="1" locked="0" layoutInCell="0" allowOverlap="1">
                <wp:simplePos x="0" y="0"/>
                <wp:positionH relativeFrom="page">
                  <wp:posOffset>538480</wp:posOffset>
                </wp:positionH>
                <wp:positionV relativeFrom="page">
                  <wp:posOffset>3751580</wp:posOffset>
                </wp:positionV>
                <wp:extent cx="12700" cy="173990"/>
                <wp:effectExtent l="0" t="0" r="0" b="0"/>
                <wp:wrapNone/>
                <wp:docPr id="55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0" o:spid="_x0000_s1026" style="position:absolute;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09.1pt,43.4pt,309.1pt,43.4pt,295.4pt,42.4pt,295.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34880" behindDoc="1" locked="0" layoutInCell="0" allowOverlap="1">
                <wp:simplePos x="0" y="0"/>
                <wp:positionH relativeFrom="page">
                  <wp:posOffset>6654800</wp:posOffset>
                </wp:positionH>
                <wp:positionV relativeFrom="page">
                  <wp:posOffset>3751580</wp:posOffset>
                </wp:positionV>
                <wp:extent cx="12700" cy="173990"/>
                <wp:effectExtent l="0" t="0" r="0" b="0"/>
                <wp:wrapNone/>
                <wp:docPr id="558"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9" o:spid="_x0000_s1026" style="position:absolute;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09.1pt,525pt,309.1pt,525pt,295.4pt,524pt,295.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38976" behindDoc="1" locked="0" layoutInCell="0" allowOverlap="1">
                <wp:simplePos x="0" y="0"/>
                <wp:positionH relativeFrom="page">
                  <wp:posOffset>538480</wp:posOffset>
                </wp:positionH>
                <wp:positionV relativeFrom="page">
                  <wp:posOffset>3925570</wp:posOffset>
                </wp:positionV>
                <wp:extent cx="12700" cy="161290"/>
                <wp:effectExtent l="0" t="0" r="0" b="0"/>
                <wp:wrapNone/>
                <wp:docPr id="557"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8" o:spid="_x0000_s1026" style="position:absolute;margin-left:42.4pt;margin-top:309.1pt;width:1pt;height:12.7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40000" behindDoc="1" locked="0" layoutInCell="0" allowOverlap="1">
                <wp:simplePos x="0" y="0"/>
                <wp:positionH relativeFrom="page">
                  <wp:posOffset>6654800</wp:posOffset>
                </wp:positionH>
                <wp:positionV relativeFrom="page">
                  <wp:posOffset>3925570</wp:posOffset>
                </wp:positionV>
                <wp:extent cx="12700" cy="161290"/>
                <wp:effectExtent l="0" t="0" r="0" b="0"/>
                <wp:wrapNone/>
                <wp:docPr id="556"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7" o:spid="_x0000_s1026" style="position:absolute;margin-left:524pt;margin-top:309.1pt;width:1pt;height:12.7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48192" behindDoc="1" locked="0" layoutInCell="0" allowOverlap="1">
                <wp:simplePos x="0" y="0"/>
                <wp:positionH relativeFrom="page">
                  <wp:posOffset>538480</wp:posOffset>
                </wp:positionH>
                <wp:positionV relativeFrom="page">
                  <wp:posOffset>4085590</wp:posOffset>
                </wp:positionV>
                <wp:extent cx="12700" cy="162560"/>
                <wp:effectExtent l="0" t="0" r="0" b="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6" o:spid="_x0000_s1026" style="position:absolute;margin-left:42.4pt;margin-top:321.7pt;width:1pt;height:12.8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49216" behindDoc="1" locked="0" layoutInCell="0" allowOverlap="1">
                <wp:simplePos x="0" y="0"/>
                <wp:positionH relativeFrom="page">
                  <wp:posOffset>6654800</wp:posOffset>
                </wp:positionH>
                <wp:positionV relativeFrom="page">
                  <wp:posOffset>4085590</wp:posOffset>
                </wp:positionV>
                <wp:extent cx="12700" cy="162560"/>
                <wp:effectExtent l="0" t="0" r="0" b="0"/>
                <wp:wrapNone/>
                <wp:docPr id="55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5" o:spid="_x0000_s1026" style="position:absolute;margin-left:524pt;margin-top:321.7pt;width:1pt;height:12.8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59456" behindDoc="1" locked="0" layoutInCell="0" allowOverlap="1">
                <wp:simplePos x="0" y="0"/>
                <wp:positionH relativeFrom="page">
                  <wp:posOffset>538480</wp:posOffset>
                </wp:positionH>
                <wp:positionV relativeFrom="page">
                  <wp:posOffset>4246880</wp:posOffset>
                </wp:positionV>
                <wp:extent cx="12700" cy="160020"/>
                <wp:effectExtent l="0" t="0" r="0" b="0"/>
                <wp:wrapNone/>
                <wp:docPr id="553"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4" o:spid="_x0000_s1026" style="position:absolute;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47pt,43.4pt,347pt,43.4pt,334.4pt,42.4pt,334.4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60480" behindDoc="1" locked="0" layoutInCell="0" allowOverlap="1">
                <wp:simplePos x="0" y="0"/>
                <wp:positionH relativeFrom="page">
                  <wp:posOffset>6654800</wp:posOffset>
                </wp:positionH>
                <wp:positionV relativeFrom="page">
                  <wp:posOffset>4246880</wp:posOffset>
                </wp:positionV>
                <wp:extent cx="12700" cy="160020"/>
                <wp:effectExtent l="0" t="0" r="0" b="0"/>
                <wp:wrapNone/>
                <wp:docPr id="552"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3" o:spid="_x0000_s1026" style="position:absolute;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47pt,525pt,347pt,525pt,334.4pt,524pt,334.4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78912" behindDoc="1" locked="0" layoutInCell="0" allowOverlap="1">
                <wp:simplePos x="0" y="0"/>
                <wp:positionH relativeFrom="page">
                  <wp:posOffset>538480</wp:posOffset>
                </wp:positionH>
                <wp:positionV relativeFrom="page">
                  <wp:posOffset>4569460</wp:posOffset>
                </wp:positionV>
                <wp:extent cx="6350" cy="6350"/>
                <wp:effectExtent l="0" t="0" r="0" b="0"/>
                <wp:wrapNone/>
                <wp:docPr id="551"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2" o:spid="_x0000_s1026" style="position:absolute;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60.3pt,42.4pt,359.8pt,42.9pt,359.8pt,42.9pt,360.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80960" behindDoc="1" locked="0" layoutInCell="0" allowOverlap="1">
                <wp:simplePos x="0" y="0"/>
                <wp:positionH relativeFrom="page">
                  <wp:posOffset>538480</wp:posOffset>
                </wp:positionH>
                <wp:positionV relativeFrom="page">
                  <wp:posOffset>4569460</wp:posOffset>
                </wp:positionV>
                <wp:extent cx="6350" cy="6350"/>
                <wp:effectExtent l="0" t="0" r="0" b="0"/>
                <wp:wrapNone/>
                <wp:docPr id="55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1" o:spid="_x0000_s1026" style="position:absolute;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60.3pt,42.4pt,359.8pt,42.9pt,359.8pt,42.9pt,360.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81984" behindDoc="1" locked="0" layoutInCell="0" allowOverlap="1">
                <wp:simplePos x="0" y="0"/>
                <wp:positionH relativeFrom="page">
                  <wp:posOffset>543560</wp:posOffset>
                </wp:positionH>
                <wp:positionV relativeFrom="page">
                  <wp:posOffset>4569460</wp:posOffset>
                </wp:positionV>
                <wp:extent cx="6111240" cy="12700"/>
                <wp:effectExtent l="0" t="0" r="0" b="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0" o:spid="_x0000_s1026" style="position:absolute;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360.8pt,524pt,360.8pt,524pt,359.8pt,42.8pt,359.8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83008" behindDoc="1" locked="0" layoutInCell="0" allowOverlap="1">
                <wp:simplePos x="0" y="0"/>
                <wp:positionH relativeFrom="page">
                  <wp:posOffset>6654800</wp:posOffset>
                </wp:positionH>
                <wp:positionV relativeFrom="page">
                  <wp:posOffset>4569460</wp:posOffset>
                </wp:positionV>
                <wp:extent cx="6350" cy="6350"/>
                <wp:effectExtent l="0" t="0" r="0" b="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9" o:spid="_x0000_s1026" style="position:absolute;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60.3pt,524pt,359.8pt,524.5pt,359.8pt,524.5pt,360.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84032" behindDoc="1" locked="0" layoutInCell="0" allowOverlap="1">
                <wp:simplePos x="0" y="0"/>
                <wp:positionH relativeFrom="page">
                  <wp:posOffset>6654800</wp:posOffset>
                </wp:positionH>
                <wp:positionV relativeFrom="page">
                  <wp:posOffset>4569460</wp:posOffset>
                </wp:positionV>
                <wp:extent cx="6350" cy="6350"/>
                <wp:effectExtent l="0" t="0" r="0" b="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8" o:spid="_x0000_s1026" style="position:absolute;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60.3pt,524pt,359.8pt,524.5pt,359.8pt,524.5pt,360.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885056" behindDoc="1" locked="0" layoutInCell="0" allowOverlap="1">
                <wp:simplePos x="0" y="0"/>
                <wp:positionH relativeFrom="page">
                  <wp:posOffset>538480</wp:posOffset>
                </wp:positionH>
                <wp:positionV relativeFrom="page">
                  <wp:posOffset>4408170</wp:posOffset>
                </wp:positionV>
                <wp:extent cx="12700" cy="161290"/>
                <wp:effectExtent l="0" t="0" r="0" b="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4 h 254"/>
                            <a:gd name="T2" fmla="*/ 20 w 20"/>
                            <a:gd name="T3" fmla="*/ 254 h 254"/>
                            <a:gd name="T4" fmla="*/ 20 w 20"/>
                            <a:gd name="T5" fmla="*/ 0 h 254"/>
                            <a:gd name="T6" fmla="*/ 0 w 20"/>
                            <a:gd name="T7" fmla="*/ 0 h 254"/>
                            <a:gd name="T8" fmla="*/ 0 w 20"/>
                            <a:gd name="T9" fmla="*/ 0 h 254"/>
                          </a:gdLst>
                          <a:ahLst/>
                          <a:cxnLst>
                            <a:cxn ang="0">
                              <a:pos x="T0" y="T1"/>
                            </a:cxn>
                            <a:cxn ang="0">
                              <a:pos x="T2" y="T3"/>
                            </a:cxn>
                            <a:cxn ang="0">
                              <a:pos x="T4" y="T5"/>
                            </a:cxn>
                            <a:cxn ang="0">
                              <a:pos x="T6" y="T7"/>
                            </a:cxn>
                            <a:cxn ang="0">
                              <a:pos x="T8" y="T9"/>
                            </a:cxn>
                          </a:cxnLst>
                          <a:rect l="0" t="0" r="r" b="b"/>
                          <a:pathLst>
                            <a:path w="20" h="254">
                              <a:moveTo>
                                <a:pt x="0" y="254"/>
                              </a:moveTo>
                              <a:lnTo>
                                <a:pt x="20" y="25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7" o:spid="_x0000_s1026" style="position:absolute;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359.8pt,43.4pt,359.8pt,43.4pt,347.1pt,42.4pt,347.1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" o:allowincell="f" fillcolor="black" stroked="f">
                <v:path arrowok="t" o:connecttype="custom" o:connectlocs="0,161290;12700,1612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86080" behindDoc="1" locked="0" layoutInCell="0" allowOverlap="1">
                <wp:simplePos x="0" y="0"/>
                <wp:positionH relativeFrom="page">
                  <wp:posOffset>6654800</wp:posOffset>
                </wp:positionH>
                <wp:positionV relativeFrom="page">
                  <wp:posOffset>4408170</wp:posOffset>
                </wp:positionV>
                <wp:extent cx="12700" cy="161290"/>
                <wp:effectExtent l="0" t="0" r="0" b="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4 h 254"/>
                            <a:gd name="T2" fmla="*/ 20 w 20"/>
                            <a:gd name="T3" fmla="*/ 254 h 254"/>
                            <a:gd name="T4" fmla="*/ 20 w 20"/>
                            <a:gd name="T5" fmla="*/ 0 h 254"/>
                            <a:gd name="T6" fmla="*/ 0 w 20"/>
                            <a:gd name="T7" fmla="*/ 0 h 254"/>
                            <a:gd name="T8" fmla="*/ 0 w 20"/>
                            <a:gd name="T9" fmla="*/ 0 h 254"/>
                          </a:gdLst>
                          <a:ahLst/>
                          <a:cxnLst>
                            <a:cxn ang="0">
                              <a:pos x="T0" y="T1"/>
                            </a:cxn>
                            <a:cxn ang="0">
                              <a:pos x="T2" y="T3"/>
                            </a:cxn>
                            <a:cxn ang="0">
                              <a:pos x="T4" y="T5"/>
                            </a:cxn>
                            <a:cxn ang="0">
                              <a:pos x="T6" y="T7"/>
                            </a:cxn>
                            <a:cxn ang="0">
                              <a:pos x="T8" y="T9"/>
                            </a:cxn>
                          </a:cxnLst>
                          <a:rect l="0" t="0" r="r" b="b"/>
                          <a:pathLst>
                            <a:path w="20" h="254">
                              <a:moveTo>
                                <a:pt x="0" y="254"/>
                              </a:moveTo>
                              <a:lnTo>
                                <a:pt x="20" y="25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6" o:spid="_x0000_s1026" style="position:absolute;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359.8pt,525pt,359.8pt,525pt,347.1pt,524pt,347.1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" o:allowincell="f" fillcolor="black" stroked="f">
                <v:path arrowok="t" o:connecttype="custom" o:connectlocs="0,161290;12700,1612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0704" behindDoc="1" locked="0" layoutInCell="0" allowOverlap="1">
                <wp:simplePos x="0" y="0"/>
                <wp:positionH relativeFrom="page">
                  <wp:posOffset>538480</wp:posOffset>
                </wp:positionH>
                <wp:positionV relativeFrom="page">
                  <wp:posOffset>8912860</wp:posOffset>
                </wp:positionV>
                <wp:extent cx="6350" cy="6350"/>
                <wp:effectExtent l="0" t="0" r="0" b="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5" o:spid="_x0000_s1026" style="position:absolute;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02.3pt,42.4pt,701.8pt,42.9pt,701.8pt,42.9pt,702.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X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2752" behindDoc="1" locked="0" layoutInCell="0" allowOverlap="1">
                <wp:simplePos x="0" y="0"/>
                <wp:positionH relativeFrom="page">
                  <wp:posOffset>538480</wp:posOffset>
                </wp:positionH>
                <wp:positionV relativeFrom="page">
                  <wp:posOffset>8912860</wp:posOffset>
                </wp:positionV>
                <wp:extent cx="6350" cy="6350"/>
                <wp:effectExtent l="0" t="0" r="0" b="0"/>
                <wp:wrapNone/>
                <wp:docPr id="543"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4" o:spid="_x0000_s1026" style="position:absolute;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02.3pt,42.4pt,701.8pt,42.9pt,701.8pt,42.9pt,702.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NfMg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3776" behindDoc="1" locked="0" layoutInCell="0" allowOverlap="1">
                <wp:simplePos x="0" y="0"/>
                <wp:positionH relativeFrom="page">
                  <wp:posOffset>543560</wp:posOffset>
                </wp:positionH>
                <wp:positionV relativeFrom="page">
                  <wp:posOffset>8912860</wp:posOffset>
                </wp:positionV>
                <wp:extent cx="6111240" cy="12700"/>
                <wp:effectExtent l="0" t="0" r="0" b="0"/>
                <wp:wrapNone/>
                <wp:docPr id="542"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3" o:spid="_x0000_s1026" style="position:absolute;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702.8pt,524pt,702.8pt,524pt,701.8pt,42.8pt,701.8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4800" behindDoc="1" locked="0" layoutInCell="0" allowOverlap="1">
                <wp:simplePos x="0" y="0"/>
                <wp:positionH relativeFrom="page">
                  <wp:posOffset>6654800</wp:posOffset>
                </wp:positionH>
                <wp:positionV relativeFrom="page">
                  <wp:posOffset>8912860</wp:posOffset>
                </wp:positionV>
                <wp:extent cx="6350" cy="6350"/>
                <wp:effectExtent l="0" t="0" r="0" b="0"/>
                <wp:wrapNone/>
                <wp:docPr id="541"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2" o:spid="_x0000_s1026" style="position:absolute;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02.3pt,524pt,701.8pt,524.5pt,701.8pt,524.5pt,702.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7872" behindDoc="1" locked="0" layoutInCell="0" allowOverlap="1">
                <wp:simplePos x="0" y="0"/>
                <wp:positionH relativeFrom="page">
                  <wp:posOffset>6654800</wp:posOffset>
                </wp:positionH>
                <wp:positionV relativeFrom="page">
                  <wp:posOffset>8912860</wp:posOffset>
                </wp:positionV>
                <wp:extent cx="6350" cy="6350"/>
                <wp:effectExtent l="0" t="0" r="0" b="0"/>
                <wp:wrapNone/>
                <wp:docPr id="54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1" o:spid="_x0000_s1026" style="position:absolute;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02.3pt,524pt,701.8pt,524.5pt,701.8pt,524.5pt,702.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49920" behindDoc="1" locked="0" layoutInCell="0" allowOverlap="1">
                <wp:simplePos x="0" y="0"/>
                <wp:positionH relativeFrom="page">
                  <wp:posOffset>538480</wp:posOffset>
                </wp:positionH>
                <wp:positionV relativeFrom="page">
                  <wp:posOffset>8919210</wp:posOffset>
                </wp:positionV>
                <wp:extent cx="12700" cy="173990"/>
                <wp:effectExtent l="0" t="0" r="0" b="0"/>
                <wp:wrapNone/>
                <wp:docPr id="539"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0" o:spid="_x0000_s1026" style="position:absolute;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16pt,43.4pt,716pt,43.4pt,702.3pt,42.4pt,702.3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51968" behindDoc="1" locked="0" layoutInCell="0" allowOverlap="1">
                <wp:simplePos x="0" y="0"/>
                <wp:positionH relativeFrom="page">
                  <wp:posOffset>6654800</wp:posOffset>
                </wp:positionH>
                <wp:positionV relativeFrom="page">
                  <wp:posOffset>8919210</wp:posOffset>
                </wp:positionV>
                <wp:extent cx="12700" cy="173990"/>
                <wp:effectExtent l="0" t="0" r="0" b="0"/>
                <wp:wrapNone/>
                <wp:docPr id="53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9" o:spid="_x0000_s1026" style="position:absolute;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16pt,525pt,716pt,525pt,702.3pt,524pt,702.3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55040" behindDoc="1" locked="0" layoutInCell="0" allowOverlap="1">
                <wp:simplePos x="0" y="0"/>
                <wp:positionH relativeFrom="page">
                  <wp:posOffset>538480</wp:posOffset>
                </wp:positionH>
                <wp:positionV relativeFrom="page">
                  <wp:posOffset>9093200</wp:posOffset>
                </wp:positionV>
                <wp:extent cx="12700" cy="161290"/>
                <wp:effectExtent l="0" t="0" r="0" b="0"/>
                <wp:wrapNone/>
                <wp:docPr id="537"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8" o:spid="_x0000_s1026" style="position:absolute;margin-left:42.4pt;margin-top:716pt;width:1pt;height:12.7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59136" behindDoc="1" locked="0" layoutInCell="0" allowOverlap="1">
                <wp:simplePos x="0" y="0"/>
                <wp:positionH relativeFrom="page">
                  <wp:posOffset>6654800</wp:posOffset>
                </wp:positionH>
                <wp:positionV relativeFrom="page">
                  <wp:posOffset>9093200</wp:posOffset>
                </wp:positionV>
                <wp:extent cx="12700" cy="161290"/>
                <wp:effectExtent l="0" t="0" r="0" b="0"/>
                <wp:wrapNone/>
                <wp:docPr id="536"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7" o:spid="_x0000_s1026" style="position:absolute;margin-left:524pt;margin-top:716pt;width:1pt;height:12.7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70400" behindDoc="1" locked="0" layoutInCell="0" allowOverlap="1">
                <wp:simplePos x="0" y="0"/>
                <wp:positionH relativeFrom="page">
                  <wp:posOffset>538480</wp:posOffset>
                </wp:positionH>
                <wp:positionV relativeFrom="page">
                  <wp:posOffset>9251950</wp:posOffset>
                </wp:positionV>
                <wp:extent cx="12700" cy="161290"/>
                <wp:effectExtent l="0" t="0" r="0" b="0"/>
                <wp:wrapNone/>
                <wp:docPr id="53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6" o:spid="_x0000_s1026" style="position:absolute;margin-left:42.4pt;margin-top:728.5pt;width:1pt;height:12.7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72448" behindDoc="1" locked="0" layoutInCell="0" allowOverlap="1">
                <wp:simplePos x="0" y="0"/>
                <wp:positionH relativeFrom="page">
                  <wp:posOffset>6654800</wp:posOffset>
                </wp:positionH>
                <wp:positionV relativeFrom="page">
                  <wp:posOffset>9251950</wp:posOffset>
                </wp:positionV>
                <wp:extent cx="12700" cy="161290"/>
                <wp:effectExtent l="0" t="0" r="0" b="0"/>
                <wp:wrapNone/>
                <wp:docPr id="53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253 h 253"/>
                            <a:gd name="T2" fmla="*/ 20 w 20"/>
                            <a:gd name="T3" fmla="*/ 253 h 253"/>
                            <a:gd name="T4" fmla="*/ 20 w 20"/>
                            <a:gd name="T5" fmla="*/ 0 h 253"/>
                            <a:gd name="T6" fmla="*/ 0 w 20"/>
                            <a:gd name="T7" fmla="*/ 0 h 253"/>
                            <a:gd name="T8" fmla="*/ 0 w 20"/>
                            <a:gd name="T9" fmla="*/ 0 h 253"/>
                          </a:gdLst>
                          <a:ahLst/>
                          <a:cxnLst>
                            <a:cxn ang="0">
                              <a:pos x="T0" y="T1"/>
                            </a:cxn>
                            <a:cxn ang="0">
                              <a:pos x="T2" y="T3"/>
                            </a:cxn>
                            <a:cxn ang="0">
                              <a:pos x="T4" y="T5"/>
                            </a:cxn>
                            <a:cxn ang="0">
                              <a:pos x="T6" y="T7"/>
                            </a:cxn>
                            <a:cxn ang="0">
                              <a:pos x="T8" y="T9"/>
                            </a:cxn>
                          </a:cxnLst>
                          <a:rect l="0" t="0" r="r" b="b"/>
                          <a:pathLst>
                            <a:path w="20" h="253">
                              <a:moveTo>
                                <a:pt x="0" y="253"/>
                              </a:moveTo>
                              <a:lnTo>
                                <a:pt x="20" y="25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5" o:spid="_x0000_s1026" style="position:absolute;margin-left:524pt;margin-top:728.5pt;width:1pt;height:12.7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" o:allowincell="f" path="m,253r20,l20,,,e" fillcolor="black" stroked="f">
                <v:path arrowok="t" o:connecttype="custom" o:connectlocs="0,161290;12700,1612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84736" behindDoc="1" locked="0" layoutInCell="0" allowOverlap="1">
                <wp:simplePos x="0" y="0"/>
                <wp:positionH relativeFrom="page">
                  <wp:posOffset>538480</wp:posOffset>
                </wp:positionH>
                <wp:positionV relativeFrom="page">
                  <wp:posOffset>9411970</wp:posOffset>
                </wp:positionV>
                <wp:extent cx="12700" cy="162560"/>
                <wp:effectExtent l="0" t="0" r="0" b="0"/>
                <wp:wrapNone/>
                <wp:docPr id="533"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4" o:spid="_x0000_s1026" style="position:absolute;margin-left:42.4pt;margin-top:741.1pt;width:1pt;height:12.8pt;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87808" behindDoc="1" locked="0" layoutInCell="0" allowOverlap="1">
                <wp:simplePos x="0" y="0"/>
                <wp:positionH relativeFrom="page">
                  <wp:posOffset>6654800</wp:posOffset>
                </wp:positionH>
                <wp:positionV relativeFrom="page">
                  <wp:posOffset>9411970</wp:posOffset>
                </wp:positionV>
                <wp:extent cx="12700" cy="162560"/>
                <wp:effectExtent l="0" t="0" r="0" b="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3" o:spid="_x0000_s1026" style="position:absolute;margin-left:524pt;margin-top:741.1pt;width:1pt;height:12.8pt;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105216" behindDoc="1" locked="0" layoutInCell="0" allowOverlap="1">
                <wp:simplePos x="0" y="0"/>
                <wp:positionH relativeFrom="page">
                  <wp:posOffset>538480</wp:posOffset>
                </wp:positionH>
                <wp:positionV relativeFrom="page">
                  <wp:posOffset>9747250</wp:posOffset>
                </wp:positionV>
                <wp:extent cx="6350" cy="6350"/>
                <wp:effectExtent l="0" t="0" r="0" b="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2" o:spid="_x0000_s1026" style="position:absolute;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68pt,42.4pt,767.55pt,42.9pt,767.55pt,42.9pt,7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6240" behindDoc="1" locked="0" layoutInCell="0" allowOverlap="1">
                <wp:simplePos x="0" y="0"/>
                <wp:positionH relativeFrom="page">
                  <wp:posOffset>538480</wp:posOffset>
                </wp:positionH>
                <wp:positionV relativeFrom="page">
                  <wp:posOffset>9747250</wp:posOffset>
                </wp:positionV>
                <wp:extent cx="6350" cy="6350"/>
                <wp:effectExtent l="0" t="0" r="0" b="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1" o:spid="_x0000_s1026" style="position:absolute;z-index:-251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68pt,42.4pt,767.55pt,42.9pt,767.55pt,42.9pt,7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7264" behindDoc="1" locked="0" layoutInCell="0" allowOverlap="1">
                <wp:simplePos x="0" y="0"/>
                <wp:positionH relativeFrom="page">
                  <wp:posOffset>543560</wp:posOffset>
                </wp:positionH>
                <wp:positionV relativeFrom="page">
                  <wp:posOffset>9747250</wp:posOffset>
                </wp:positionV>
                <wp:extent cx="6111240" cy="12700"/>
                <wp:effectExtent l="0" t="0" r="0" b="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0" o:spid="_x0000_s1026" style="position:absolute;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768.5pt,524pt,768.5pt,524pt,767.5pt,42.8pt,767.5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8288" behindDoc="1" locked="0" layoutInCell="0" allowOverlap="1">
                <wp:simplePos x="0" y="0"/>
                <wp:positionH relativeFrom="page">
                  <wp:posOffset>6654800</wp:posOffset>
                </wp:positionH>
                <wp:positionV relativeFrom="page">
                  <wp:posOffset>9747250</wp:posOffset>
                </wp:positionV>
                <wp:extent cx="6350" cy="6350"/>
                <wp:effectExtent l="0" t="0" r="0" b="0"/>
                <wp:wrapNone/>
                <wp:docPr id="528"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9" o:spid="_x0000_s1026" style="position:absolute;z-index:-251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68pt,524pt,767.55pt,524.5pt,767.55pt,524.5pt,7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09312" behindDoc="1" locked="0" layoutInCell="0" allowOverlap="1">
                <wp:simplePos x="0" y="0"/>
                <wp:positionH relativeFrom="page">
                  <wp:posOffset>6654800</wp:posOffset>
                </wp:positionH>
                <wp:positionV relativeFrom="page">
                  <wp:posOffset>9747250</wp:posOffset>
                </wp:positionV>
                <wp:extent cx="6350" cy="6350"/>
                <wp:effectExtent l="0" t="0" r="0" b="0"/>
                <wp:wrapNone/>
                <wp:docPr id="52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1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68pt,524pt,767.55pt,524.5pt,767.55pt,524.5pt,7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111360" behindDoc="1" locked="0" layoutInCell="0" allowOverlap="1">
                <wp:simplePos x="0" y="0"/>
                <wp:positionH relativeFrom="page">
                  <wp:posOffset>538480</wp:posOffset>
                </wp:positionH>
                <wp:positionV relativeFrom="page">
                  <wp:posOffset>9574530</wp:posOffset>
                </wp:positionV>
                <wp:extent cx="12700" cy="173990"/>
                <wp:effectExtent l="0" t="0" r="0" b="0"/>
                <wp:wrapNone/>
                <wp:docPr id="526"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7" o:spid="_x0000_s1026" style="position:absolute;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767.6pt,43.4pt,767.6pt,43.4pt,753.9pt,42.4pt,75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13408" behindDoc="1" locked="0" layoutInCell="0" allowOverlap="1">
                <wp:simplePos x="0" y="0"/>
                <wp:positionH relativeFrom="page">
                  <wp:posOffset>6654800</wp:posOffset>
                </wp:positionH>
                <wp:positionV relativeFrom="page">
                  <wp:posOffset>9574530</wp:posOffset>
                </wp:positionV>
                <wp:extent cx="12700" cy="173990"/>
                <wp:effectExtent l="0" t="0" r="0" b="0"/>
                <wp:wrapNone/>
                <wp:docPr id="523"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6" o:spid="_x0000_s1026" style="position:absolute;z-index:-251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767.6pt,525pt,767.6pt,525pt,753.9pt,524pt,75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5904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752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6" w:after="0" w:line="260" w:lineRule="exact"/>
        <w:ind w:left="964" w:right="1462"/>
        <w:jc w:val="both"/>
      </w:pPr>
      <w:r>
        <w:rPr>
          <w:rFonts w:ascii="Arial Bold Italic" w:hAnsi="Arial Bold Italic" w:cs="Arial Bold Italic"/>
          <w:color w:val="000000"/>
          <w:spacing w:val="2"/>
        </w:rPr>
        <w:t xml:space="preserve">Mesure 13 : Rendre impossible la rémunération des médecins intérimaires au-delà des </w:t>
      </w:r>
      <w:r>
        <w:rPr>
          <w:rFonts w:ascii="Arial Bold Italic" w:hAnsi="Arial Bold Italic" w:cs="Arial Bold Italic"/>
          <w:color w:val="000000"/>
          <w:spacing w:val="-2"/>
        </w:rPr>
        <w:t>conditions réglementaires.</w:t>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20" w:after="0" w:line="260" w:lineRule="exact"/>
        <w:ind w:left="964" w:right="1469"/>
        <w:jc w:val="both"/>
      </w:pPr>
      <w:r>
        <w:rPr>
          <w:rFonts w:ascii="Arial Bold" w:hAnsi="Arial Bold" w:cs="Arial Bold"/>
          <w:color w:val="000000"/>
          <w:w w:val="102"/>
        </w:rPr>
        <w:t xml:space="preserve">Axe 3 - Faire de la qualité de vie au travail une priorité de la politique des ressources </w:t>
      </w:r>
      <w:r>
        <w:rPr>
          <w:rFonts w:ascii="Arial Bold" w:hAnsi="Arial Bold" w:cs="Arial Bold"/>
          <w:color w:val="000000"/>
          <w:spacing w:val="-2"/>
        </w:rPr>
        <w:t>humaines</w:t>
      </w:r>
    </w:p>
    <w:p w:rsidR="00925AAB" w:rsidRDefault="00925AAB">
      <w:pPr>
        <w:spacing w:after="0" w:line="250" w:lineRule="exact"/>
        <w:ind w:left="964"/>
        <w:rPr>
          <w:sz w:val="24"/>
          <w:szCs w:val="24"/>
        </w:rPr>
      </w:pPr>
    </w:p>
    <w:p w:rsidR="00925AAB" w:rsidRDefault="00ED773D">
      <w:pPr>
        <w:spacing w:before="39" w:after="0" w:line="250" w:lineRule="exact"/>
        <w:ind w:left="964" w:right="1355"/>
        <w:jc w:val="both"/>
      </w:pPr>
      <w:r>
        <w:rPr>
          <w:rFonts w:ascii="Arial" w:hAnsi="Arial" w:cs="Arial"/>
          <w:color w:val="000000"/>
        </w:rPr>
        <w:t xml:space="preserve">En lien avec le comité de suivi, un travail sera ouvert sur le temps de travail des praticiens et sur </w:t>
      </w:r>
      <w:r>
        <w:rPr>
          <w:rFonts w:ascii="Arial" w:hAnsi="Arial" w:cs="Arial"/>
          <w:color w:val="000000"/>
          <w:spacing w:val="-2"/>
        </w:rPr>
        <w:t>la prise en compte des contraintes de la permanence des soins, de ses difficultés et des conditions de sa valorisation.</w:t>
      </w:r>
    </w:p>
    <w:p w:rsidR="00925AAB" w:rsidRDefault="00ED773D">
      <w:pPr>
        <w:spacing w:before="248" w:after="0" w:line="253" w:lineRule="exact"/>
        <w:ind w:left="964"/>
      </w:pPr>
      <w:r>
        <w:rPr>
          <w:rFonts w:ascii="Arial Bold" w:hAnsi="Arial Bold" w:cs="Arial Bold"/>
          <w:color w:val="000000"/>
        </w:rPr>
        <w:t>3.1 Promouvoir le travail collectif</w:t>
      </w:r>
    </w:p>
    <w:p w:rsidR="00925AAB" w:rsidRDefault="00925AAB">
      <w:pPr>
        <w:spacing w:after="0" w:line="250" w:lineRule="exact"/>
        <w:ind w:left="964"/>
        <w:rPr>
          <w:sz w:val="24"/>
          <w:szCs w:val="24"/>
        </w:rPr>
      </w:pPr>
    </w:p>
    <w:p w:rsidR="00925AAB" w:rsidRDefault="00ED773D">
      <w:pPr>
        <w:spacing w:before="20" w:after="0" w:line="250" w:lineRule="exact"/>
        <w:ind w:left="964" w:right="1356"/>
        <w:jc w:val="both"/>
      </w:pPr>
      <w:r>
        <w:rPr>
          <w:rFonts w:ascii="Arial" w:hAnsi="Arial" w:cs="Arial"/>
          <w:color w:val="000000"/>
        </w:rPr>
        <w:t>Les réformes qui se sont succédées et la dégradation des conditions de travail du fait du manque d’attractivité du secteur public hospitalier ont conduit à un appauvrissement du travail d’équipe et au sentiment d’avoir perdu la notion de collectif de travail.</w:t>
      </w:r>
    </w:p>
    <w:p w:rsidR="00925AAB" w:rsidRDefault="00ED773D">
      <w:pPr>
        <w:spacing w:before="242" w:after="0" w:line="260" w:lineRule="exact"/>
        <w:ind w:left="964" w:right="1361"/>
        <w:jc w:val="both"/>
      </w:pPr>
      <w:r>
        <w:rPr>
          <w:rFonts w:ascii="Arial" w:hAnsi="Arial" w:cs="Arial"/>
          <w:color w:val="000000"/>
          <w:w w:val="102"/>
        </w:rPr>
        <w:t xml:space="preserve">Afin de restaurer ce collectif et d’améliorer la qualité de vie au travail des services, les parties </w:t>
      </w:r>
      <w:r>
        <w:rPr>
          <w:rFonts w:ascii="Arial" w:hAnsi="Arial" w:cs="Arial"/>
          <w:color w:val="000000"/>
        </w:rPr>
        <w:t>prenantes s’accordent sur les mesures suivantes :</w:t>
      </w:r>
    </w:p>
    <w:p w:rsidR="00925AAB" w:rsidRDefault="00ED773D">
      <w:pPr>
        <w:tabs>
          <w:tab w:val="left" w:pos="1685"/>
        </w:tabs>
        <w:spacing w:before="6" w:after="0" w:line="253" w:lineRule="exact"/>
        <w:ind w:left="1325"/>
      </w:pPr>
      <w:r>
        <w:rPr>
          <w:rFonts w:ascii="Calibri" w:hAnsi="Calibri" w:cs="Calibri"/>
          <w:color w:val="000000"/>
        </w:rPr>
        <w:t>-</w:t>
      </w:r>
      <w:r>
        <w:rPr>
          <w:rFonts w:ascii="Arial" w:hAnsi="Arial" w:cs="Arial"/>
          <w:color w:val="000000"/>
        </w:rPr>
        <w:tab/>
        <w:t>Systématiser les réunions de service et en inscrire le principe et la réunion régulière dans</w:t>
      </w:r>
    </w:p>
    <w:p w:rsidR="00925AAB" w:rsidRDefault="00ED773D">
      <w:pPr>
        <w:spacing w:before="7" w:after="0" w:line="253" w:lineRule="exact"/>
        <w:ind w:left="1685"/>
      </w:pPr>
      <w:r>
        <w:rPr>
          <w:rFonts w:ascii="Arial" w:hAnsi="Arial" w:cs="Arial"/>
          <w:color w:val="000000"/>
        </w:rPr>
        <w:t>le règlement intérieur des établissements.).</w:t>
      </w:r>
    </w:p>
    <w:p w:rsidR="00925AAB" w:rsidRDefault="00ED773D">
      <w:pPr>
        <w:tabs>
          <w:tab w:val="left" w:pos="1685"/>
        </w:tabs>
        <w:spacing w:before="1" w:after="0" w:line="237" w:lineRule="exact"/>
        <w:ind w:left="1325"/>
      </w:pPr>
      <w:r>
        <w:rPr>
          <w:rFonts w:ascii="Calibri" w:hAnsi="Calibri" w:cs="Calibri"/>
          <w:color w:val="000000"/>
        </w:rPr>
        <w:t>-</w:t>
      </w:r>
      <w:r>
        <w:rPr>
          <w:rFonts w:ascii="Arial" w:hAnsi="Arial" w:cs="Arial"/>
          <w:color w:val="000000"/>
        </w:rPr>
        <w:tab/>
        <w:t>Garantir le bon fonctionnement des commissions régionales paritaires (ARS)- Harmoniser</w:t>
      </w:r>
    </w:p>
    <w:p w:rsidR="00925AAB" w:rsidRDefault="00ED773D">
      <w:pPr>
        <w:spacing w:before="4" w:after="0" w:line="260" w:lineRule="exact"/>
        <w:ind w:left="1685" w:right="1354"/>
        <w:jc w:val="both"/>
      </w:pPr>
      <w:r>
        <w:rPr>
          <w:rFonts w:ascii="Arial" w:hAnsi="Arial" w:cs="Arial"/>
          <w:color w:val="000000"/>
          <w:spacing w:val="-1"/>
        </w:rPr>
        <w:t>le fonctionnement des CRP sur toutes les régions- s’assurer qu’elles remplissent la totalité de leurs missions.</w:t>
      </w:r>
    </w:p>
    <w:p w:rsidR="00925AAB" w:rsidRDefault="00ED773D">
      <w:pPr>
        <w:tabs>
          <w:tab w:val="left" w:pos="1685"/>
        </w:tabs>
        <w:spacing w:before="1" w:after="0" w:line="235" w:lineRule="exact"/>
        <w:ind w:left="1325"/>
      </w:pPr>
      <w:r>
        <w:rPr>
          <w:rFonts w:ascii="Calibri" w:hAnsi="Calibri" w:cs="Calibri"/>
          <w:color w:val="000000"/>
        </w:rPr>
        <w:t>-</w:t>
      </w:r>
      <w:r>
        <w:rPr>
          <w:rFonts w:ascii="Arial" w:hAnsi="Arial" w:cs="Arial"/>
          <w:color w:val="000000"/>
        </w:rPr>
        <w:tab/>
      </w:r>
      <w:r>
        <w:rPr>
          <w:rFonts w:ascii="Arial" w:hAnsi="Arial" w:cs="Arial"/>
          <w:color w:val="000000"/>
          <w:w w:val="102"/>
        </w:rPr>
        <w:t>Engager la réflexion sur la déconcentration des actes de gestion administrative et des</w:t>
      </w:r>
    </w:p>
    <w:p w:rsidR="00925AAB" w:rsidRDefault="00ED773D">
      <w:pPr>
        <w:spacing w:before="5" w:after="0" w:line="260" w:lineRule="exact"/>
        <w:ind w:left="1685" w:right="1352"/>
        <w:jc w:val="both"/>
      </w:pPr>
      <w:r>
        <w:rPr>
          <w:rFonts w:ascii="Arial" w:hAnsi="Arial" w:cs="Arial"/>
          <w:color w:val="000000"/>
          <w:spacing w:val="2"/>
        </w:rPr>
        <w:t xml:space="preserve">procédures disciplinaires de premier niveau en lien avec le CNG, les ARS, le MSS et le </w:t>
      </w:r>
      <w:r>
        <w:rPr>
          <w:rFonts w:ascii="Arial" w:hAnsi="Arial" w:cs="Arial"/>
          <w:color w:val="000000"/>
        </w:rPr>
        <w:t>MESRI pour les personnels HU.</w:t>
      </w:r>
    </w:p>
    <w:p w:rsidR="00925AAB" w:rsidRDefault="00ED773D">
      <w:pPr>
        <w:spacing w:before="240" w:after="0" w:line="260" w:lineRule="exact"/>
        <w:ind w:left="964" w:right="1353"/>
        <w:jc w:val="both"/>
      </w:pPr>
      <w:r>
        <w:rPr>
          <w:rFonts w:ascii="Arial" w:hAnsi="Arial" w:cs="Arial"/>
          <w:color w:val="000000"/>
        </w:rPr>
        <w:t>Les politiques de qualité de vie au travail développées par les établissements doivent intégrer les personnels médicaux.</w:t>
      </w:r>
    </w:p>
    <w:p w:rsidR="00925AAB" w:rsidRDefault="00925AAB">
      <w:pPr>
        <w:spacing w:after="0" w:line="253" w:lineRule="exact"/>
        <w:ind w:left="964"/>
        <w:rPr>
          <w:sz w:val="24"/>
          <w:szCs w:val="24"/>
        </w:rPr>
      </w:pPr>
    </w:p>
    <w:p w:rsidR="00925AAB" w:rsidRDefault="00ED773D">
      <w:pPr>
        <w:spacing w:before="33" w:after="0" w:line="253" w:lineRule="exact"/>
        <w:ind w:left="964"/>
      </w:pPr>
      <w:r>
        <w:rPr>
          <w:rFonts w:ascii="Arial Bold Italic" w:hAnsi="Arial Bold Italic" w:cs="Arial Bold Italic"/>
          <w:color w:val="000000"/>
        </w:rPr>
        <w:t>Mesure 14 : systématiser les réunions de service</w:t>
      </w:r>
    </w:p>
    <w:p w:rsidR="00925AAB" w:rsidRDefault="00ED773D">
      <w:pPr>
        <w:spacing w:before="247" w:after="0" w:line="253" w:lineRule="exact"/>
        <w:ind w:left="964"/>
      </w:pPr>
      <w:r>
        <w:rPr>
          <w:rFonts w:ascii="Arial Bold Italic" w:hAnsi="Arial Bold Italic" w:cs="Arial Bold Italic"/>
          <w:color w:val="000000"/>
        </w:rPr>
        <w:t>Mesure 15 : garantir le bon fonctionnement des commissions régionales paritaires</w:t>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spacing w:before="1" w:after="0" w:line="253" w:lineRule="exact"/>
        <w:ind w:left="964"/>
      </w:pPr>
      <w:r>
        <w:rPr>
          <w:rFonts w:ascii="Arial Bold" w:hAnsi="Arial Bold" w:cs="Arial Bold"/>
          <w:color w:val="000000"/>
        </w:rPr>
        <w:t>3.2 Ouvrir la santé au travail aux praticiens</w:t>
      </w:r>
    </w:p>
    <w:p w:rsidR="00925AAB" w:rsidRDefault="00925AAB">
      <w:pPr>
        <w:spacing w:after="0" w:line="250" w:lineRule="exact"/>
        <w:ind w:left="964"/>
        <w:rPr>
          <w:sz w:val="24"/>
          <w:szCs w:val="24"/>
        </w:rPr>
      </w:pPr>
    </w:p>
    <w:p w:rsidR="00925AAB" w:rsidRDefault="00ED773D">
      <w:pPr>
        <w:spacing w:before="20" w:after="0" w:line="250" w:lineRule="exact"/>
        <w:ind w:left="964" w:right="1356"/>
        <w:jc w:val="both"/>
      </w:pPr>
      <w:r>
        <w:rPr>
          <w:rFonts w:ascii="Arial" w:hAnsi="Arial" w:cs="Arial"/>
          <w:color w:val="000000"/>
        </w:rPr>
        <w:t xml:space="preserve">Du fait de leur profession, les médecins bénéficient moins souvent que les autres professionnels </w:t>
      </w:r>
      <w:r>
        <w:rPr>
          <w:rFonts w:ascii="Arial" w:hAnsi="Arial" w:cs="Arial"/>
          <w:color w:val="000000"/>
          <w:spacing w:val="-1"/>
        </w:rPr>
        <w:t>à un suivi médical régulier. Ils sont néanmoins, comme l’ensemble des personnels au contact des patients, soumis à des risques professionnels.</w:t>
      </w:r>
    </w:p>
    <w:p w:rsidR="00925AAB" w:rsidRDefault="00ED773D">
      <w:pPr>
        <w:spacing w:before="242" w:after="0" w:line="260" w:lineRule="exact"/>
        <w:ind w:left="964" w:right="1358"/>
        <w:jc w:val="both"/>
      </w:pPr>
      <w:r>
        <w:rPr>
          <w:rFonts w:ascii="Arial" w:hAnsi="Arial" w:cs="Arial"/>
          <w:color w:val="000000"/>
          <w:spacing w:val="1"/>
        </w:rPr>
        <w:t xml:space="preserve">Les parties prenantes conviennent par conséquent de la mise en place d’une politique de santé </w:t>
      </w:r>
      <w:r>
        <w:br/>
      </w:r>
      <w:r>
        <w:rPr>
          <w:rFonts w:ascii="Arial" w:hAnsi="Arial" w:cs="Arial"/>
          <w:color w:val="000000"/>
          <w:spacing w:val="3"/>
        </w:rPr>
        <w:t xml:space="preserve">pour les praticiens avec la mise en place d’une obligation de visite médicale régulière pour les </w:t>
      </w:r>
      <w:r>
        <w:br/>
      </w:r>
      <w:r>
        <w:rPr>
          <w:rFonts w:ascii="Arial" w:hAnsi="Arial" w:cs="Arial"/>
          <w:color w:val="000000"/>
        </w:rPr>
        <w:t>praticiens.</w:t>
      </w:r>
    </w:p>
    <w:p w:rsidR="00925AAB" w:rsidRDefault="00ED773D">
      <w:pPr>
        <w:spacing w:before="246" w:after="0" w:line="253" w:lineRule="exact"/>
        <w:ind w:left="964"/>
      </w:pPr>
      <w:r>
        <w:rPr>
          <w:rFonts w:ascii="Arial" w:hAnsi="Arial" w:cs="Arial"/>
          <w:color w:val="000000"/>
        </w:rPr>
        <w:t>La mise en œuvre de cette mesure est prévue pour le deuxième semestre 2021.</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60" w:after="0" w:line="161" w:lineRule="exact"/>
        <w:ind w:left="964"/>
      </w:pPr>
      <w:r>
        <w:rPr>
          <w:rFonts w:ascii="Arial Bold" w:hAnsi="Arial Bold" w:cs="Arial Bold"/>
          <w:color w:val="292373"/>
          <w:sz w:val="14"/>
          <w:szCs w:val="14"/>
        </w:rPr>
        <w:t>39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702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522"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3" o:spid="_x0000_s1026" style="position:absolute;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571712" behindDoc="1" locked="0" layoutInCell="0" allowOverlap="1">
                <wp:simplePos x="0" y="0"/>
                <wp:positionH relativeFrom="page">
                  <wp:posOffset>538480</wp:posOffset>
                </wp:positionH>
                <wp:positionV relativeFrom="page">
                  <wp:posOffset>1652270</wp:posOffset>
                </wp:positionV>
                <wp:extent cx="6350" cy="6350"/>
                <wp:effectExtent l="0" t="0" r="0" b="0"/>
                <wp:wrapNone/>
                <wp:docPr id="521"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2"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74784" behindDoc="1" locked="0" layoutInCell="0" allowOverlap="1">
                <wp:simplePos x="0" y="0"/>
                <wp:positionH relativeFrom="page">
                  <wp:posOffset>538480</wp:posOffset>
                </wp:positionH>
                <wp:positionV relativeFrom="page">
                  <wp:posOffset>1652270</wp:posOffset>
                </wp:positionV>
                <wp:extent cx="6350" cy="6350"/>
                <wp:effectExtent l="0" t="0" r="0" b="0"/>
                <wp:wrapNone/>
                <wp:docPr id="52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1"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30.6pt,42.4pt,130.1pt,42.9pt,130.1pt,42.9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76832" behindDoc="1" locked="0" layoutInCell="0" allowOverlap="1">
                <wp:simplePos x="0" y="0"/>
                <wp:positionH relativeFrom="page">
                  <wp:posOffset>543560</wp:posOffset>
                </wp:positionH>
                <wp:positionV relativeFrom="page">
                  <wp:posOffset>1652270</wp:posOffset>
                </wp:positionV>
                <wp:extent cx="6111240" cy="12700"/>
                <wp:effectExtent l="0" t="0" r="0" b="0"/>
                <wp:wrapNone/>
                <wp:docPr id="51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0"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31.1pt,524pt,131.1pt,524pt,130.1pt,42.8pt,130.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578880" behindDoc="1" locked="0" layoutInCell="0" allowOverlap="1">
                <wp:simplePos x="0" y="0"/>
                <wp:positionH relativeFrom="page">
                  <wp:posOffset>6654800</wp:posOffset>
                </wp:positionH>
                <wp:positionV relativeFrom="page">
                  <wp:posOffset>1652270</wp:posOffset>
                </wp:positionV>
                <wp:extent cx="6350" cy="6350"/>
                <wp:effectExtent l="0" t="0" r="0" b="0"/>
                <wp:wrapNone/>
                <wp:docPr id="51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9"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80928" behindDoc="1" locked="0" layoutInCell="0" allowOverlap="1">
                <wp:simplePos x="0" y="0"/>
                <wp:positionH relativeFrom="page">
                  <wp:posOffset>6654800</wp:posOffset>
                </wp:positionH>
                <wp:positionV relativeFrom="page">
                  <wp:posOffset>1652270</wp:posOffset>
                </wp:positionV>
                <wp:extent cx="6350" cy="6350"/>
                <wp:effectExtent l="0" t="0" r="0" b="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8"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30.6pt,524pt,130.1pt,524.5pt,130.1pt,524.5pt,130.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582976" behindDoc="1" locked="0" layoutInCell="0" allowOverlap="1">
                <wp:simplePos x="0" y="0"/>
                <wp:positionH relativeFrom="page">
                  <wp:posOffset>538480</wp:posOffset>
                </wp:positionH>
                <wp:positionV relativeFrom="page">
                  <wp:posOffset>1657350</wp:posOffset>
                </wp:positionV>
                <wp:extent cx="12700" cy="173990"/>
                <wp:effectExtent l="0" t="0" r="0" b="0"/>
                <wp:wrapNone/>
                <wp:docPr id="51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7"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44.2pt,43.4pt,144.2pt,43.4pt,130.5pt,4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587072" behindDoc="1" locked="0" layoutInCell="0" allowOverlap="1">
                <wp:simplePos x="0" y="0"/>
                <wp:positionH relativeFrom="page">
                  <wp:posOffset>6654800</wp:posOffset>
                </wp:positionH>
                <wp:positionV relativeFrom="page">
                  <wp:posOffset>1657350</wp:posOffset>
                </wp:positionV>
                <wp:extent cx="12700" cy="173990"/>
                <wp:effectExtent l="0" t="0" r="0" b="0"/>
                <wp:wrapNone/>
                <wp:docPr id="51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6"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44.2pt,525pt,144.2pt,525pt,130.5pt,524pt,130.5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4896" behindDoc="1" locked="0" layoutInCell="0" allowOverlap="1">
                <wp:simplePos x="0" y="0"/>
                <wp:positionH relativeFrom="page">
                  <wp:posOffset>538480</wp:posOffset>
                </wp:positionH>
                <wp:positionV relativeFrom="page">
                  <wp:posOffset>1831340</wp:posOffset>
                </wp:positionV>
                <wp:extent cx="12700" cy="160020"/>
                <wp:effectExtent l="0" t="0" r="0" b="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5"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56.8pt,43.4pt,156.8pt,43.4pt,144.2pt,42.4pt,144.2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66944" behindDoc="1" locked="0" layoutInCell="0" allowOverlap="1">
                <wp:simplePos x="0" y="0"/>
                <wp:positionH relativeFrom="page">
                  <wp:posOffset>6654800</wp:posOffset>
                </wp:positionH>
                <wp:positionV relativeFrom="page">
                  <wp:posOffset>1831340</wp:posOffset>
                </wp:positionV>
                <wp:extent cx="12700" cy="160020"/>
                <wp:effectExtent l="0" t="0" r="0" b="0"/>
                <wp:wrapNone/>
                <wp:docPr id="51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56.8pt,525pt,156.8pt,525pt,144.2pt,524pt,144.2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87424" behindDoc="1" locked="0" layoutInCell="0" allowOverlap="1">
                <wp:simplePos x="0" y="0"/>
                <wp:positionH relativeFrom="page">
                  <wp:posOffset>538480</wp:posOffset>
                </wp:positionH>
                <wp:positionV relativeFrom="page">
                  <wp:posOffset>2165350</wp:posOffset>
                </wp:positionV>
                <wp:extent cx="6350" cy="6350"/>
                <wp:effectExtent l="0" t="0" r="0" b="0"/>
                <wp:wrapNone/>
                <wp:docPr id="512"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3"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71pt,42.4pt,170.5pt,42.9pt,170.5pt,42.9pt,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Vo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0496" behindDoc="1" locked="0" layoutInCell="0" allowOverlap="1">
                <wp:simplePos x="0" y="0"/>
                <wp:positionH relativeFrom="page">
                  <wp:posOffset>538480</wp:posOffset>
                </wp:positionH>
                <wp:positionV relativeFrom="page">
                  <wp:posOffset>2165350</wp:posOffset>
                </wp:positionV>
                <wp:extent cx="6350" cy="6350"/>
                <wp:effectExtent l="0" t="0" r="0" b="0"/>
                <wp:wrapNone/>
                <wp:docPr id="511"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2"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71pt,42.4pt,170.5pt,42.9pt,170.5pt,42.9pt,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1520" behindDoc="1" locked="0" layoutInCell="0" allowOverlap="1">
                <wp:simplePos x="0" y="0"/>
                <wp:positionH relativeFrom="page">
                  <wp:posOffset>543560</wp:posOffset>
                </wp:positionH>
                <wp:positionV relativeFrom="page">
                  <wp:posOffset>2165350</wp:posOffset>
                </wp:positionV>
                <wp:extent cx="6111240" cy="12700"/>
                <wp:effectExtent l="0" t="0" r="0" b="0"/>
                <wp:wrapNone/>
                <wp:docPr id="510"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1"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71.5pt,524pt,171.5pt,524pt,170.5pt,42.8pt,170.5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2544" behindDoc="1" locked="0" layoutInCell="0" allowOverlap="1">
                <wp:simplePos x="0" y="0"/>
                <wp:positionH relativeFrom="page">
                  <wp:posOffset>6654800</wp:posOffset>
                </wp:positionH>
                <wp:positionV relativeFrom="page">
                  <wp:posOffset>2165350</wp:posOffset>
                </wp:positionV>
                <wp:extent cx="6350" cy="6350"/>
                <wp:effectExtent l="0" t="0" r="0" b="0"/>
                <wp:wrapNone/>
                <wp:docPr id="50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0"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71pt,524pt,170.5pt,524.5pt,170.5pt,524.5pt,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3568" behindDoc="1" locked="0" layoutInCell="0" allowOverlap="1">
                <wp:simplePos x="0" y="0"/>
                <wp:positionH relativeFrom="page">
                  <wp:posOffset>6654800</wp:posOffset>
                </wp:positionH>
                <wp:positionV relativeFrom="page">
                  <wp:posOffset>2165350</wp:posOffset>
                </wp:positionV>
                <wp:extent cx="6350" cy="6350"/>
                <wp:effectExtent l="0" t="0" r="0" b="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9"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71pt,524pt,170.5pt,524.5pt,170.5pt,524.5pt,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4592" behindDoc="1" locked="0" layoutInCell="0" allowOverlap="1">
                <wp:simplePos x="0" y="0"/>
                <wp:positionH relativeFrom="page">
                  <wp:posOffset>538480</wp:posOffset>
                </wp:positionH>
                <wp:positionV relativeFrom="page">
                  <wp:posOffset>1991360</wp:posOffset>
                </wp:positionV>
                <wp:extent cx="12700" cy="173990"/>
                <wp:effectExtent l="0" t="0" r="0" b="0"/>
                <wp:wrapNone/>
                <wp:docPr id="50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8"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70.5pt,43.4pt,170.5pt,43.4pt,156.8pt,42.4pt,156.8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95616" behindDoc="1" locked="0" layoutInCell="0" allowOverlap="1">
                <wp:simplePos x="0" y="0"/>
                <wp:positionH relativeFrom="page">
                  <wp:posOffset>6654800</wp:posOffset>
                </wp:positionH>
                <wp:positionV relativeFrom="page">
                  <wp:posOffset>1991360</wp:posOffset>
                </wp:positionV>
                <wp:extent cx="12700" cy="173990"/>
                <wp:effectExtent l="0" t="0" r="0" b="0"/>
                <wp:wrapNone/>
                <wp:docPr id="50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7"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70.5pt,525pt,170.5pt,525pt,156.8pt,524pt,156.8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28384" behindDoc="1" locked="0" layoutInCell="0" allowOverlap="1">
                <wp:simplePos x="0" y="0"/>
                <wp:positionH relativeFrom="page">
                  <wp:posOffset>538480</wp:posOffset>
                </wp:positionH>
                <wp:positionV relativeFrom="page">
                  <wp:posOffset>2493010</wp:posOffset>
                </wp:positionV>
                <wp:extent cx="6350" cy="6350"/>
                <wp:effectExtent l="0" t="0" r="0" b="0"/>
                <wp:wrapNone/>
                <wp:docPr id="50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6"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96.8pt,42.4pt,196.3pt,42.9pt,196.3pt,42.9pt,19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0Mg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32480" behindDoc="1" locked="0" layoutInCell="0" allowOverlap="1">
                <wp:simplePos x="0" y="0"/>
                <wp:positionH relativeFrom="page">
                  <wp:posOffset>538480</wp:posOffset>
                </wp:positionH>
                <wp:positionV relativeFrom="page">
                  <wp:posOffset>2493010</wp:posOffset>
                </wp:positionV>
                <wp:extent cx="6350" cy="6350"/>
                <wp:effectExtent l="0" t="0" r="0" b="0"/>
                <wp:wrapNone/>
                <wp:docPr id="50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5"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196.8pt,42.4pt,196.3pt,42.9pt,196.3pt,42.9pt,19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Sn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36576" behindDoc="1" locked="0" layoutInCell="0" allowOverlap="1">
                <wp:simplePos x="0" y="0"/>
                <wp:positionH relativeFrom="page">
                  <wp:posOffset>543560</wp:posOffset>
                </wp:positionH>
                <wp:positionV relativeFrom="page">
                  <wp:posOffset>2493010</wp:posOffset>
                </wp:positionV>
                <wp:extent cx="6111240" cy="12700"/>
                <wp:effectExtent l="0" t="0" r="0" b="0"/>
                <wp:wrapNone/>
                <wp:docPr id="50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4"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197.3pt,524pt,197.3pt,524pt,196.3pt,42.8pt,196.3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40672" behindDoc="1" locked="0" layoutInCell="0" allowOverlap="1">
                <wp:simplePos x="0" y="0"/>
                <wp:positionH relativeFrom="page">
                  <wp:posOffset>6654800</wp:posOffset>
                </wp:positionH>
                <wp:positionV relativeFrom="page">
                  <wp:posOffset>2493010</wp:posOffset>
                </wp:positionV>
                <wp:extent cx="6350" cy="6350"/>
                <wp:effectExtent l="0" t="0" r="0" b="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3"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96.8pt,524pt,196.3pt,524.5pt,196.3pt,524.5pt,19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Qy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45792" behindDoc="1" locked="0" layoutInCell="0" allowOverlap="1">
                <wp:simplePos x="0" y="0"/>
                <wp:positionH relativeFrom="page">
                  <wp:posOffset>6654800</wp:posOffset>
                </wp:positionH>
                <wp:positionV relativeFrom="page">
                  <wp:posOffset>2493010</wp:posOffset>
                </wp:positionV>
                <wp:extent cx="6350" cy="6350"/>
                <wp:effectExtent l="0" t="0" r="0" b="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2"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96.8pt,524pt,196.3pt,524.5pt,196.3pt,524.5pt,19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49888" behindDoc="1" locked="0" layoutInCell="0" allowOverlap="1">
                <wp:simplePos x="0" y="0"/>
                <wp:positionH relativeFrom="page">
                  <wp:posOffset>538480</wp:posOffset>
                </wp:positionH>
                <wp:positionV relativeFrom="page">
                  <wp:posOffset>2499360</wp:posOffset>
                </wp:positionV>
                <wp:extent cx="12700" cy="173990"/>
                <wp:effectExtent l="0" t="0" r="0" b="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1"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10.5pt,43.4pt,210.5pt,43.4pt,196.8pt,42.4pt,196.8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51936" behindDoc="1" locked="0" layoutInCell="0" allowOverlap="1">
                <wp:simplePos x="0" y="0"/>
                <wp:positionH relativeFrom="page">
                  <wp:posOffset>6654800</wp:posOffset>
                </wp:positionH>
                <wp:positionV relativeFrom="page">
                  <wp:posOffset>2499360</wp:posOffset>
                </wp:positionV>
                <wp:extent cx="12700" cy="173990"/>
                <wp:effectExtent l="0" t="0" r="0" b="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0" o:spid="_x0000_s1026" style="position:absolute;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10.5pt,525pt,210.5pt,525pt,196.8pt,524pt,196.8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66272" behindDoc="1" locked="0" layoutInCell="0" allowOverlap="1">
                <wp:simplePos x="0" y="0"/>
                <wp:positionH relativeFrom="page">
                  <wp:posOffset>538480</wp:posOffset>
                </wp:positionH>
                <wp:positionV relativeFrom="page">
                  <wp:posOffset>2846070</wp:posOffset>
                </wp:positionV>
                <wp:extent cx="6350" cy="6350"/>
                <wp:effectExtent l="0" t="0" r="0" b="0"/>
                <wp:wrapNone/>
                <wp:docPr id="49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9"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24.6pt,42.4pt,224.15pt,42.9pt,224.15pt,42.9pt,22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1R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68320" behindDoc="1" locked="0" layoutInCell="0" allowOverlap="1">
                <wp:simplePos x="0" y="0"/>
                <wp:positionH relativeFrom="page">
                  <wp:posOffset>538480</wp:posOffset>
                </wp:positionH>
                <wp:positionV relativeFrom="page">
                  <wp:posOffset>2846070</wp:posOffset>
                </wp:positionV>
                <wp:extent cx="6350" cy="6350"/>
                <wp:effectExtent l="0" t="0" r="0" b="0"/>
                <wp:wrapNone/>
                <wp:docPr id="497"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8" o:spid="_x0000_s1026" style="position:absolute;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24.6pt,42.4pt,224.15pt,42.9pt,224.15pt,42.9pt,22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24T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1pEM4pEayCIq0U5yg5CcI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1392" behindDoc="1" locked="0" layoutInCell="0" allowOverlap="1">
                <wp:simplePos x="0" y="0"/>
                <wp:positionH relativeFrom="page">
                  <wp:posOffset>543560</wp:posOffset>
                </wp:positionH>
                <wp:positionV relativeFrom="page">
                  <wp:posOffset>2846070</wp:posOffset>
                </wp:positionV>
                <wp:extent cx="6111240" cy="12700"/>
                <wp:effectExtent l="0" t="0" r="0" b="0"/>
                <wp:wrapNone/>
                <wp:docPr id="496"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7" o:spid="_x0000_s1026" style="position:absolute;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25.1pt,524pt,225.1pt,524pt,224.1pt,42.8pt,224.1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4464" behindDoc="1" locked="0" layoutInCell="0" allowOverlap="1">
                <wp:simplePos x="0" y="0"/>
                <wp:positionH relativeFrom="page">
                  <wp:posOffset>6654800</wp:posOffset>
                </wp:positionH>
                <wp:positionV relativeFrom="page">
                  <wp:posOffset>2846070</wp:posOffset>
                </wp:positionV>
                <wp:extent cx="6350" cy="6350"/>
                <wp:effectExtent l="0" t="0" r="0" b="0"/>
                <wp:wrapNone/>
                <wp:docPr id="495"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6" o:spid="_x0000_s1026" style="position:absolute;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24.6pt,524pt,224.15pt,524.5pt,224.15pt,524.5pt,22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7536" behindDoc="1" locked="0" layoutInCell="0" allowOverlap="1">
                <wp:simplePos x="0" y="0"/>
                <wp:positionH relativeFrom="page">
                  <wp:posOffset>6654800</wp:posOffset>
                </wp:positionH>
                <wp:positionV relativeFrom="page">
                  <wp:posOffset>2846070</wp:posOffset>
                </wp:positionV>
                <wp:extent cx="6350" cy="6350"/>
                <wp:effectExtent l="0" t="0" r="0" b="0"/>
                <wp:wrapNone/>
                <wp:docPr id="494"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5"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24.6pt,524pt,224.15pt,524.5pt,224.15pt,524.5pt,224.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gNw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79584" behindDoc="1" locked="0" layoutInCell="0" allowOverlap="1">
                <wp:simplePos x="0" y="0"/>
                <wp:positionH relativeFrom="page">
                  <wp:posOffset>538480</wp:posOffset>
                </wp:positionH>
                <wp:positionV relativeFrom="page">
                  <wp:posOffset>2672080</wp:posOffset>
                </wp:positionV>
                <wp:extent cx="12700" cy="173990"/>
                <wp:effectExtent l="0" t="0" r="0" b="0"/>
                <wp:wrapNone/>
                <wp:docPr id="49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4"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24.1pt,43.4pt,224.1pt,43.4pt,210.4pt,42.4pt,210.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82656" behindDoc="1" locked="0" layoutInCell="0" allowOverlap="1">
                <wp:simplePos x="0" y="0"/>
                <wp:positionH relativeFrom="page">
                  <wp:posOffset>6654800</wp:posOffset>
                </wp:positionH>
                <wp:positionV relativeFrom="page">
                  <wp:posOffset>2672080</wp:posOffset>
                </wp:positionV>
                <wp:extent cx="12700" cy="173990"/>
                <wp:effectExtent l="0" t="0" r="0" b="0"/>
                <wp:wrapNone/>
                <wp:docPr id="492"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3"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24.1pt,525pt,224.1pt,525pt,210.4pt,524pt,210.4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bY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3296" behindDoc="1" locked="0" layoutInCell="0" allowOverlap="1">
                <wp:simplePos x="0" y="0"/>
                <wp:positionH relativeFrom="page">
                  <wp:posOffset>538480</wp:posOffset>
                </wp:positionH>
                <wp:positionV relativeFrom="page">
                  <wp:posOffset>6875780</wp:posOffset>
                </wp:positionV>
                <wp:extent cx="6350" cy="6350"/>
                <wp:effectExtent l="0" t="0" r="0" b="0"/>
                <wp:wrapNone/>
                <wp:docPr id="491"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2" o:spid="_x0000_s1026" style="position:absolute;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41.9pt,42.4pt,541.4pt,42.9pt,541.4pt,42.9pt,541.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4320" behindDoc="1" locked="0" layoutInCell="0" allowOverlap="1">
                <wp:simplePos x="0" y="0"/>
                <wp:positionH relativeFrom="page">
                  <wp:posOffset>538480</wp:posOffset>
                </wp:positionH>
                <wp:positionV relativeFrom="page">
                  <wp:posOffset>6875780</wp:posOffset>
                </wp:positionV>
                <wp:extent cx="6350" cy="6350"/>
                <wp:effectExtent l="0" t="0" r="0" b="0"/>
                <wp:wrapNone/>
                <wp:docPr id="490"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1" o:spid="_x0000_s1026" style="position:absolute;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41.9pt,42.4pt,541.4pt,42.9pt,541.4pt,42.9pt,541.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5344" behindDoc="1" locked="0" layoutInCell="0" allowOverlap="1">
                <wp:simplePos x="0" y="0"/>
                <wp:positionH relativeFrom="page">
                  <wp:posOffset>543560</wp:posOffset>
                </wp:positionH>
                <wp:positionV relativeFrom="page">
                  <wp:posOffset>6875780</wp:posOffset>
                </wp:positionV>
                <wp:extent cx="6111240" cy="12700"/>
                <wp:effectExtent l="0" t="0" r="0" b="0"/>
                <wp:wrapNone/>
                <wp:docPr id="489"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0" o:spid="_x0000_s1026" style="position:absolute;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42.4pt,524pt,542.4pt,524pt,541.4pt,42.8pt,541.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6368" behindDoc="1" locked="0" layoutInCell="0" allowOverlap="1">
                <wp:simplePos x="0" y="0"/>
                <wp:positionH relativeFrom="page">
                  <wp:posOffset>6654800</wp:posOffset>
                </wp:positionH>
                <wp:positionV relativeFrom="page">
                  <wp:posOffset>6875780</wp:posOffset>
                </wp:positionV>
                <wp:extent cx="6350" cy="6350"/>
                <wp:effectExtent l="0" t="0" r="0" b="0"/>
                <wp:wrapNone/>
                <wp:docPr id="488"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9" o:spid="_x0000_s1026" style="position:absolute;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41.9pt,524pt,541.4pt,524.5pt,541.4pt,524.5pt,541.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7392" behindDoc="1" locked="0" layoutInCell="0" allowOverlap="1">
                <wp:simplePos x="0" y="0"/>
                <wp:positionH relativeFrom="page">
                  <wp:posOffset>6654800</wp:posOffset>
                </wp:positionH>
                <wp:positionV relativeFrom="page">
                  <wp:posOffset>6875780</wp:posOffset>
                </wp:positionV>
                <wp:extent cx="6350" cy="6350"/>
                <wp:effectExtent l="0" t="0" r="0" b="0"/>
                <wp:wrapNone/>
                <wp:docPr id="4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8" o:spid="_x0000_s1026" style="position:absolute;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41.9pt,524pt,541.4pt,524.5pt,541.4pt,524.5pt,541.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28416" behindDoc="1" locked="0" layoutInCell="0" allowOverlap="1">
                <wp:simplePos x="0" y="0"/>
                <wp:positionH relativeFrom="page">
                  <wp:posOffset>538480</wp:posOffset>
                </wp:positionH>
                <wp:positionV relativeFrom="page">
                  <wp:posOffset>6880860</wp:posOffset>
                </wp:positionV>
                <wp:extent cx="12700" cy="173990"/>
                <wp:effectExtent l="0" t="0" r="0" b="0"/>
                <wp:wrapNone/>
                <wp:docPr id="486"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7" o:spid="_x0000_s1026" style="position:absolute;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55.5pt,43.4pt,555.5pt,43.4pt,541.8pt,42.4pt,541.8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30464" behindDoc="1" locked="0" layoutInCell="0" allowOverlap="1">
                <wp:simplePos x="0" y="0"/>
                <wp:positionH relativeFrom="page">
                  <wp:posOffset>6654800</wp:posOffset>
                </wp:positionH>
                <wp:positionV relativeFrom="page">
                  <wp:posOffset>6880860</wp:posOffset>
                </wp:positionV>
                <wp:extent cx="12700" cy="173990"/>
                <wp:effectExtent l="0" t="0" r="0" b="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6" o:spid="_x0000_s1026" style="position:absolute;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55.5pt,525pt,555.5pt,525pt,541.8pt,524pt,541.8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50944" behindDoc="1" locked="0" layoutInCell="0" allowOverlap="1">
                <wp:simplePos x="0" y="0"/>
                <wp:positionH relativeFrom="page">
                  <wp:posOffset>538480</wp:posOffset>
                </wp:positionH>
                <wp:positionV relativeFrom="page">
                  <wp:posOffset>7054850</wp:posOffset>
                </wp:positionV>
                <wp:extent cx="12700" cy="160020"/>
                <wp:effectExtent l="0" t="0" r="0" b="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5" o:spid="_x0000_s1026" style="position:absolute;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68.1pt,43.4pt,568.1pt,43.4pt,555.5pt,42.4pt,555.5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52992" behindDoc="1" locked="0" layoutInCell="0" allowOverlap="1">
                <wp:simplePos x="0" y="0"/>
                <wp:positionH relativeFrom="page">
                  <wp:posOffset>6654800</wp:posOffset>
                </wp:positionH>
                <wp:positionV relativeFrom="page">
                  <wp:posOffset>7054850</wp:posOffset>
                </wp:positionV>
                <wp:extent cx="12700" cy="160020"/>
                <wp:effectExtent l="0" t="0" r="0" b="0"/>
                <wp:wrapNone/>
                <wp:docPr id="483"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252 h 252"/>
                            <a:gd name="T2" fmla="*/ 20 w 20"/>
                            <a:gd name="T3" fmla="*/ 252 h 252"/>
                            <a:gd name="T4" fmla="*/ 20 w 20"/>
                            <a:gd name="T5" fmla="*/ 0 h 252"/>
                            <a:gd name="T6" fmla="*/ 0 w 20"/>
                            <a:gd name="T7" fmla="*/ 0 h 252"/>
                            <a:gd name="T8" fmla="*/ 0 w 20"/>
                            <a:gd name="T9" fmla="*/ 0 h 252"/>
                          </a:gdLst>
                          <a:ahLst/>
                          <a:cxnLst>
                            <a:cxn ang="0">
                              <a:pos x="T0" y="T1"/>
                            </a:cxn>
                            <a:cxn ang="0">
                              <a:pos x="T2" y="T3"/>
                            </a:cxn>
                            <a:cxn ang="0">
                              <a:pos x="T4" y="T5"/>
                            </a:cxn>
                            <a:cxn ang="0">
                              <a:pos x="T6" y="T7"/>
                            </a:cxn>
                            <a:cxn ang="0">
                              <a:pos x="T8" y="T9"/>
                            </a:cxn>
                          </a:cxnLst>
                          <a:rect l="0" t="0" r="r" b="b"/>
                          <a:pathLst>
                            <a:path w="20" h="252">
                              <a:moveTo>
                                <a:pt x="0" y="252"/>
                              </a:moveTo>
                              <a:lnTo>
                                <a:pt x="20" y="2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4" o:spid="_x0000_s1026" style="position:absolute;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68.1pt,525pt,568.1pt,525pt,555.5pt,524pt,555.5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" o:allowincell="f" fillcolor="black" stroked="f">
                <v:path arrowok="t" o:connecttype="custom" o:connectlocs="0,160020;12700,1600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3472" behindDoc="1" locked="0" layoutInCell="0" allowOverlap="1">
                <wp:simplePos x="0" y="0"/>
                <wp:positionH relativeFrom="page">
                  <wp:posOffset>538480</wp:posOffset>
                </wp:positionH>
                <wp:positionV relativeFrom="page">
                  <wp:posOffset>7376160</wp:posOffset>
                </wp:positionV>
                <wp:extent cx="6350" cy="6350"/>
                <wp:effectExtent l="0" t="0" r="0" b="0"/>
                <wp:wrapNone/>
                <wp:docPr id="48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3" o:spid="_x0000_s1026" style="position:absolute;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81.3pt,42.4pt,580.85pt,42.9pt,580.85pt,42.9pt,58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v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5520" behindDoc="1" locked="0" layoutInCell="0" allowOverlap="1">
                <wp:simplePos x="0" y="0"/>
                <wp:positionH relativeFrom="page">
                  <wp:posOffset>538480</wp:posOffset>
                </wp:positionH>
                <wp:positionV relativeFrom="page">
                  <wp:posOffset>7376160</wp:posOffset>
                </wp:positionV>
                <wp:extent cx="6350" cy="6350"/>
                <wp:effectExtent l="0" t="0" r="0" b="0"/>
                <wp:wrapNone/>
                <wp:docPr id="481"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2" o:spid="_x0000_s1026" style="position:absolute;z-index:-251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581.3pt,42.4pt,580.85pt,42.9pt,580.85pt,42.9pt,58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6544" behindDoc="1" locked="0" layoutInCell="0" allowOverlap="1">
                <wp:simplePos x="0" y="0"/>
                <wp:positionH relativeFrom="page">
                  <wp:posOffset>543560</wp:posOffset>
                </wp:positionH>
                <wp:positionV relativeFrom="page">
                  <wp:posOffset>7376160</wp:posOffset>
                </wp:positionV>
                <wp:extent cx="6111240" cy="12700"/>
                <wp:effectExtent l="0" t="0" r="0" b="0"/>
                <wp:wrapNone/>
                <wp:docPr id="480"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1" o:spid="_x0000_s1026" style="position:absolute;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581.8pt,524pt,581.8pt,524pt,580.8pt,42.8pt,580.8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7568" behindDoc="1" locked="0" layoutInCell="0" allowOverlap="1">
                <wp:simplePos x="0" y="0"/>
                <wp:positionH relativeFrom="page">
                  <wp:posOffset>6654800</wp:posOffset>
                </wp:positionH>
                <wp:positionV relativeFrom="page">
                  <wp:posOffset>7376160</wp:posOffset>
                </wp:positionV>
                <wp:extent cx="6350" cy="6350"/>
                <wp:effectExtent l="0" t="0" r="0" b="0"/>
                <wp:wrapNone/>
                <wp:docPr id="47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0" o:spid="_x0000_s1026" style="position:absolute;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81.3pt,524pt,580.85pt,524.5pt,580.85pt,524.5pt,58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8592" behindDoc="1" locked="0" layoutInCell="0" allowOverlap="1">
                <wp:simplePos x="0" y="0"/>
                <wp:positionH relativeFrom="page">
                  <wp:posOffset>6654800</wp:posOffset>
                </wp:positionH>
                <wp:positionV relativeFrom="page">
                  <wp:posOffset>7376160</wp:posOffset>
                </wp:positionV>
                <wp:extent cx="6350" cy="6350"/>
                <wp:effectExtent l="0" t="0" r="0" b="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9" o:spid="_x0000_s1026" style="position:absolute;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581.3pt,524pt,580.85pt,524.5pt,580.85pt,524.5pt,58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Tv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2079616" behindDoc="1" locked="0" layoutInCell="0" allowOverlap="1">
                <wp:simplePos x="0" y="0"/>
                <wp:positionH relativeFrom="page">
                  <wp:posOffset>538480</wp:posOffset>
                </wp:positionH>
                <wp:positionV relativeFrom="page">
                  <wp:posOffset>7214870</wp:posOffset>
                </wp:positionV>
                <wp:extent cx="12700" cy="162560"/>
                <wp:effectExtent l="0" t="0" r="0" b="0"/>
                <wp:wrapNone/>
                <wp:docPr id="477"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8" o:spid="_x0000_s1026" style="position:absolute;margin-left:42.4pt;margin-top:568.1pt;width:1pt;height:12.8pt;z-index:-251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" o:allowincell="f" path="m,255r20,l20,,,e" fillcolor="black"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80640" behindDoc="1" locked="0" layoutInCell="0" allowOverlap="1">
                <wp:simplePos x="0" y="0"/>
                <wp:positionH relativeFrom="page">
                  <wp:posOffset>6654800</wp:posOffset>
                </wp:positionH>
                <wp:positionV relativeFrom="page">
                  <wp:posOffset>7214870</wp:posOffset>
                </wp:positionV>
                <wp:extent cx="12700" cy="162560"/>
                <wp:effectExtent l="0" t="0" r="0" b="0"/>
                <wp:wrapNone/>
                <wp:docPr id="474"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7" o:spid="_x0000_s1026" style="position:absolute;margin-left:524pt;margin-top:568.1pt;width:1pt;height:12.8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" o:allowincell="f" path="m,255r20,l20,,,e" fillcolor="black" stroked="f">
                <v:path arrowok="t" o:connecttype="custom" o:connectlocs="0,162560;12700,16256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006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854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226" w:after="0" w:line="260" w:lineRule="exact"/>
        <w:ind w:left="964" w:right="1360"/>
        <w:jc w:val="both"/>
      </w:pPr>
      <w:r>
        <w:rPr>
          <w:rFonts w:ascii="Arial" w:hAnsi="Arial" w:cs="Arial"/>
          <w:color w:val="000000"/>
          <w:spacing w:val="2"/>
        </w:rPr>
        <w:t xml:space="preserve">Concernant la prévoyance, les praticiens seront associés dans le cadre de la réflexion qui sera </w:t>
      </w:r>
      <w:r>
        <w:rPr>
          <w:rFonts w:ascii="Arial" w:hAnsi="Arial" w:cs="Arial"/>
          <w:color w:val="000000"/>
        </w:rPr>
        <w:t>engagée dans l’ensemble des fonctions publiques.</w:t>
      </w:r>
    </w:p>
    <w:p w:rsidR="00925AAB" w:rsidRDefault="00925AAB">
      <w:pPr>
        <w:spacing w:after="0" w:line="253" w:lineRule="exact"/>
        <w:ind w:left="964"/>
        <w:rPr>
          <w:sz w:val="24"/>
          <w:szCs w:val="24"/>
        </w:rPr>
      </w:pPr>
    </w:p>
    <w:p w:rsidR="00925AAB" w:rsidRDefault="00ED773D">
      <w:pPr>
        <w:spacing w:before="33" w:after="0" w:line="253" w:lineRule="exact"/>
        <w:ind w:left="964"/>
      </w:pPr>
      <w:r>
        <w:rPr>
          <w:rFonts w:ascii="Arial Bold Italic" w:hAnsi="Arial Bold Italic" w:cs="Arial Bold Italic"/>
          <w:color w:val="000000"/>
        </w:rPr>
        <w:t>Mesure 16 : rendre obligatoire une visite médicale régulière pour les praticiens</w:t>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spacing w:before="28" w:after="0" w:line="253" w:lineRule="exact"/>
        <w:ind w:left="964"/>
      </w:pPr>
      <w:r>
        <w:rPr>
          <w:rFonts w:ascii="Arial Bold" w:hAnsi="Arial Bold" w:cs="Arial Bold"/>
          <w:color w:val="000000"/>
        </w:rPr>
        <w:t>Suivi de l’accord</w:t>
      </w:r>
    </w:p>
    <w:p w:rsidR="00925AAB" w:rsidRDefault="00925AAB">
      <w:pPr>
        <w:spacing w:after="0" w:line="253" w:lineRule="exact"/>
        <w:ind w:left="964"/>
        <w:rPr>
          <w:sz w:val="24"/>
          <w:szCs w:val="24"/>
        </w:rPr>
      </w:pPr>
    </w:p>
    <w:p w:rsidR="00925AAB" w:rsidRDefault="00ED773D">
      <w:pPr>
        <w:spacing w:before="14" w:after="0" w:line="253" w:lineRule="exact"/>
        <w:ind w:left="964"/>
      </w:pPr>
      <w:r>
        <w:rPr>
          <w:rFonts w:ascii="Arial" w:hAnsi="Arial" w:cs="Arial"/>
          <w:color w:val="000000"/>
        </w:rPr>
        <w:t>Un comité de suivi est mis en place dès la signature du présent accord.</w:t>
      </w:r>
    </w:p>
    <w:p w:rsidR="00925AAB" w:rsidRDefault="00ED773D">
      <w:pPr>
        <w:spacing w:before="2" w:after="0" w:line="260" w:lineRule="exact"/>
        <w:ind w:left="964" w:right="1359"/>
        <w:jc w:val="both"/>
      </w:pPr>
      <w:r>
        <w:rPr>
          <w:rFonts w:ascii="Arial" w:hAnsi="Arial" w:cs="Arial"/>
          <w:color w:val="000000"/>
          <w:spacing w:val="2"/>
        </w:rPr>
        <w:t xml:space="preserve">Il est chargé de suivre l’avancement de chacune de ces mesures et le respect de chacune des </w:t>
      </w:r>
      <w:r>
        <w:rPr>
          <w:rFonts w:ascii="Arial" w:hAnsi="Arial" w:cs="Arial"/>
          <w:color w:val="000000"/>
        </w:rPr>
        <w:t>échéances fixées par le présent accord et les aménage le cas échéant.</w:t>
      </w:r>
    </w:p>
    <w:p w:rsidR="00925AAB" w:rsidRDefault="00ED773D">
      <w:pPr>
        <w:spacing w:after="0" w:line="260" w:lineRule="exact"/>
        <w:ind w:left="964" w:right="1979"/>
        <w:jc w:val="both"/>
      </w:pPr>
      <w:r>
        <w:rPr>
          <w:rFonts w:ascii="Arial" w:hAnsi="Arial" w:cs="Arial"/>
          <w:color w:val="000000"/>
        </w:rPr>
        <w:t>Le comité de suivi se réunit au moins une fois tous les trimestres et en tant que de besoin. Le comité de suivi et les groupes de travail se composent :</w:t>
      </w:r>
    </w:p>
    <w:p w:rsidR="00925AAB" w:rsidRDefault="00ED773D">
      <w:pPr>
        <w:tabs>
          <w:tab w:val="left" w:pos="1685"/>
        </w:tabs>
        <w:spacing w:before="1" w:after="0" w:line="240" w:lineRule="exact"/>
        <w:ind w:left="1325"/>
      </w:pPr>
      <w:r>
        <w:rPr>
          <w:rFonts w:ascii="Calibri" w:hAnsi="Calibri" w:cs="Calibri"/>
          <w:color w:val="000000"/>
        </w:rPr>
        <w:t>-</w:t>
      </w:r>
      <w:r>
        <w:rPr>
          <w:rFonts w:ascii="Arial" w:hAnsi="Arial" w:cs="Arial"/>
          <w:color w:val="000000"/>
        </w:rPr>
        <w:tab/>
        <w:t>Des organisations signataires du présent accord ;</w:t>
      </w:r>
    </w:p>
    <w:p w:rsidR="00925AAB" w:rsidRDefault="00ED773D">
      <w:pPr>
        <w:tabs>
          <w:tab w:val="left" w:pos="1685"/>
        </w:tabs>
        <w:spacing w:before="45" w:after="0" w:line="253" w:lineRule="exact"/>
        <w:ind w:left="1325"/>
      </w:pPr>
      <w:r>
        <w:rPr>
          <w:rFonts w:ascii="Calibri" w:hAnsi="Calibri" w:cs="Calibri"/>
          <w:color w:val="000000"/>
        </w:rPr>
        <w:t>-</w:t>
      </w:r>
      <w:r>
        <w:rPr>
          <w:rFonts w:ascii="Arial" w:hAnsi="Arial" w:cs="Arial"/>
          <w:color w:val="000000"/>
        </w:rPr>
        <w:tab/>
        <w:t>Du ministre chargé de la santé représentée par la direction générale de l’offre de soins et</w:t>
      </w:r>
    </w:p>
    <w:p w:rsidR="00925AAB" w:rsidRDefault="00ED773D">
      <w:pPr>
        <w:spacing w:before="28" w:after="0" w:line="253" w:lineRule="exact"/>
        <w:ind w:left="1685"/>
      </w:pPr>
      <w:r>
        <w:rPr>
          <w:rFonts w:ascii="Arial" w:hAnsi="Arial" w:cs="Arial"/>
          <w:color w:val="000000"/>
        </w:rPr>
        <w:t>la direction générale de la cohésion sociale ;</w:t>
      </w:r>
    </w:p>
    <w:p w:rsidR="00925AAB" w:rsidRDefault="00ED773D">
      <w:pPr>
        <w:spacing w:before="222" w:after="0" w:line="260" w:lineRule="exact"/>
        <w:ind w:left="964" w:right="1360"/>
        <w:jc w:val="both"/>
      </w:pPr>
      <w:r>
        <w:rPr>
          <w:rFonts w:ascii="Arial" w:hAnsi="Arial" w:cs="Arial"/>
          <w:color w:val="000000"/>
          <w:w w:val="105"/>
        </w:rPr>
        <w:t xml:space="preserve">La direction générale de l’administration et de la fonction publique et la direction du budget </w:t>
      </w:r>
      <w:r>
        <w:br/>
      </w:r>
      <w:r>
        <w:rPr>
          <w:rFonts w:ascii="Arial" w:hAnsi="Arial" w:cs="Arial"/>
          <w:color w:val="000000"/>
        </w:rPr>
        <w:t>peuvent être sollicitées à échéances régulières pour faire un point sur l’avancement des textes.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57" w:after="0" w:line="161" w:lineRule="exact"/>
        <w:ind w:left="964"/>
      </w:pPr>
      <w:r>
        <w:rPr>
          <w:rFonts w:ascii="Arial Bold" w:hAnsi="Arial Bold" w:cs="Arial Bold"/>
          <w:color w:val="292373"/>
          <w:sz w:val="14"/>
          <w:szCs w:val="14"/>
        </w:rPr>
        <w:t>40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5804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73"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90tlJA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671040" behindDoc="1" locked="0" layoutInCell="0" allowOverlap="1">
                <wp:simplePos x="0" y="0"/>
                <wp:positionH relativeFrom="page">
                  <wp:posOffset>576580</wp:posOffset>
                </wp:positionH>
                <wp:positionV relativeFrom="page">
                  <wp:posOffset>2293620</wp:posOffset>
                </wp:positionV>
                <wp:extent cx="6350" cy="6350"/>
                <wp:effectExtent l="0" t="0" r="0" b="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3"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181.1pt,45.4pt,180.65pt,45.9pt,180.65pt,45.9pt,1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SLOA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2064" behindDoc="1" locked="0" layoutInCell="0" allowOverlap="1">
                <wp:simplePos x="0" y="0"/>
                <wp:positionH relativeFrom="page">
                  <wp:posOffset>576580</wp:posOffset>
                </wp:positionH>
                <wp:positionV relativeFrom="page">
                  <wp:posOffset>2293620</wp:posOffset>
                </wp:positionV>
                <wp:extent cx="6350" cy="6350"/>
                <wp:effectExtent l="0" t="0" r="0" b="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2"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181.1pt,45.4pt,180.65pt,45.9pt,180.65pt,45.9pt,1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QrNQ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3088" behindDoc="1" locked="0" layoutInCell="0" allowOverlap="1">
                <wp:simplePos x="0" y="0"/>
                <wp:positionH relativeFrom="page">
                  <wp:posOffset>581660</wp:posOffset>
                </wp:positionH>
                <wp:positionV relativeFrom="page">
                  <wp:posOffset>2293620</wp:posOffset>
                </wp:positionV>
                <wp:extent cx="6073140" cy="12700"/>
                <wp:effectExtent l="0" t="0" r="0" b="0"/>
                <wp:wrapNone/>
                <wp:docPr id="47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3140" cy="12700"/>
                        </a:xfrm>
                        <a:custGeom>
                          <a:avLst/>
                          <a:gdLst>
                            <a:gd name="T0" fmla="*/ 0 w 9564"/>
                            <a:gd name="T1" fmla="*/ 20 h 20"/>
                            <a:gd name="T2" fmla="*/ 9564 w 9564"/>
                            <a:gd name="T3" fmla="*/ 20 h 20"/>
                            <a:gd name="T4" fmla="*/ 9564 w 9564"/>
                            <a:gd name="T5" fmla="*/ 0 h 20"/>
                            <a:gd name="T6" fmla="*/ 0 w 9564"/>
                            <a:gd name="T7" fmla="*/ 0 h 20"/>
                            <a:gd name="T8" fmla="*/ 0 w 9564"/>
                            <a:gd name="T9" fmla="*/ 0 h 20"/>
                          </a:gdLst>
                          <a:ahLst/>
                          <a:cxnLst>
                            <a:cxn ang="0">
                              <a:pos x="T0" y="T1"/>
                            </a:cxn>
                            <a:cxn ang="0">
                              <a:pos x="T2" y="T3"/>
                            </a:cxn>
                            <a:cxn ang="0">
                              <a:pos x="T4" y="T5"/>
                            </a:cxn>
                            <a:cxn ang="0">
                              <a:pos x="T6" y="T7"/>
                            </a:cxn>
                            <a:cxn ang="0">
                              <a:pos x="T8" y="T9"/>
                            </a:cxn>
                          </a:cxnLst>
                          <a:rect l="0" t="0" r="r" b="b"/>
                          <a:pathLst>
                            <a:path w="9564" h="20">
                              <a:moveTo>
                                <a:pt x="0" y="20"/>
                              </a:moveTo>
                              <a:lnTo>
                                <a:pt x="9564" y="20"/>
                              </a:lnTo>
                              <a:lnTo>
                                <a:pt x="95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1"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8pt,181.6pt,524pt,181.6pt,524pt,180.6pt,45.8pt,180.6pt" coordsize="9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" o:allowincell="f" fillcolor="black" stroked="f">
                <v:path arrowok="t" o:connecttype="custom" o:connectlocs="0,12700;6073140,12700;60731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4112" behindDoc="1" locked="0" layoutInCell="0" allowOverlap="1">
                <wp:simplePos x="0" y="0"/>
                <wp:positionH relativeFrom="page">
                  <wp:posOffset>6654800</wp:posOffset>
                </wp:positionH>
                <wp:positionV relativeFrom="page">
                  <wp:posOffset>2293620</wp:posOffset>
                </wp:positionV>
                <wp:extent cx="6350" cy="6350"/>
                <wp:effectExtent l="0" t="0" r="0" b="0"/>
                <wp:wrapNone/>
                <wp:docPr id="46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0"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81.1pt,524pt,180.65pt,524.5pt,180.65pt,524.5pt,1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6160" behindDoc="1" locked="0" layoutInCell="0" allowOverlap="1">
                <wp:simplePos x="0" y="0"/>
                <wp:positionH relativeFrom="page">
                  <wp:posOffset>6654800</wp:posOffset>
                </wp:positionH>
                <wp:positionV relativeFrom="page">
                  <wp:posOffset>2293620</wp:posOffset>
                </wp:positionV>
                <wp:extent cx="6350" cy="6350"/>
                <wp:effectExtent l="0" t="0" r="0" b="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9"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81.1pt,524pt,180.65pt,524.5pt,180.65pt,524.5pt,1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7184" behindDoc="1" locked="0" layoutInCell="0" allowOverlap="1">
                <wp:simplePos x="0" y="0"/>
                <wp:positionH relativeFrom="page">
                  <wp:posOffset>576580</wp:posOffset>
                </wp:positionH>
                <wp:positionV relativeFrom="page">
                  <wp:posOffset>2472690</wp:posOffset>
                </wp:positionV>
                <wp:extent cx="6350" cy="6350"/>
                <wp:effectExtent l="0" t="0" r="0" b="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8"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195.2pt,45.4pt,194.75pt,45.9pt,194.75pt,45.9pt,195.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b3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8208" behindDoc="1" locked="0" layoutInCell="0" allowOverlap="1">
                <wp:simplePos x="0" y="0"/>
                <wp:positionH relativeFrom="page">
                  <wp:posOffset>576580</wp:posOffset>
                </wp:positionH>
                <wp:positionV relativeFrom="page">
                  <wp:posOffset>2472690</wp:posOffset>
                </wp:positionV>
                <wp:extent cx="6350" cy="6350"/>
                <wp:effectExtent l="0" t="0" r="0" b="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7"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195.2pt,45.4pt,194.75pt,45.9pt,194.75pt,45.9pt,195.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79232" behindDoc="1" locked="0" layoutInCell="0" allowOverlap="1">
                <wp:simplePos x="0" y="0"/>
                <wp:positionH relativeFrom="page">
                  <wp:posOffset>581660</wp:posOffset>
                </wp:positionH>
                <wp:positionV relativeFrom="page">
                  <wp:posOffset>2472690</wp:posOffset>
                </wp:positionV>
                <wp:extent cx="6073140" cy="12700"/>
                <wp:effectExtent l="0" t="0" r="0" b="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3140" cy="12700"/>
                        </a:xfrm>
                        <a:custGeom>
                          <a:avLst/>
                          <a:gdLst>
                            <a:gd name="T0" fmla="*/ 0 w 9564"/>
                            <a:gd name="T1" fmla="*/ 20 h 20"/>
                            <a:gd name="T2" fmla="*/ 9564 w 9564"/>
                            <a:gd name="T3" fmla="*/ 20 h 20"/>
                            <a:gd name="T4" fmla="*/ 9564 w 9564"/>
                            <a:gd name="T5" fmla="*/ 0 h 20"/>
                            <a:gd name="T6" fmla="*/ 0 w 9564"/>
                            <a:gd name="T7" fmla="*/ 0 h 20"/>
                            <a:gd name="T8" fmla="*/ 0 w 9564"/>
                            <a:gd name="T9" fmla="*/ 0 h 20"/>
                          </a:gdLst>
                          <a:ahLst/>
                          <a:cxnLst>
                            <a:cxn ang="0">
                              <a:pos x="T0" y="T1"/>
                            </a:cxn>
                            <a:cxn ang="0">
                              <a:pos x="T2" y="T3"/>
                            </a:cxn>
                            <a:cxn ang="0">
                              <a:pos x="T4" y="T5"/>
                            </a:cxn>
                            <a:cxn ang="0">
                              <a:pos x="T6" y="T7"/>
                            </a:cxn>
                            <a:cxn ang="0">
                              <a:pos x="T8" y="T9"/>
                            </a:cxn>
                          </a:cxnLst>
                          <a:rect l="0" t="0" r="r" b="b"/>
                          <a:pathLst>
                            <a:path w="9564" h="20">
                              <a:moveTo>
                                <a:pt x="0" y="20"/>
                              </a:moveTo>
                              <a:lnTo>
                                <a:pt x="9564" y="20"/>
                              </a:lnTo>
                              <a:lnTo>
                                <a:pt x="956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6"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8pt,195.7pt,524pt,195.7pt,524pt,194.7pt,45.8pt,194.7pt" coordsize="9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" o:allowincell="f" fillcolor="black" stroked="f">
                <v:path arrowok="t" o:connecttype="custom" o:connectlocs="0,12700;6073140,12700;60731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80256" behindDoc="1" locked="0" layoutInCell="0" allowOverlap="1">
                <wp:simplePos x="0" y="0"/>
                <wp:positionH relativeFrom="page">
                  <wp:posOffset>6654800</wp:posOffset>
                </wp:positionH>
                <wp:positionV relativeFrom="page">
                  <wp:posOffset>2472690</wp:posOffset>
                </wp:positionV>
                <wp:extent cx="6350" cy="6350"/>
                <wp:effectExtent l="0" t="0" r="0" b="0"/>
                <wp:wrapNone/>
                <wp:docPr id="464"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5"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95.2pt,524pt,194.75pt,524.5pt,194.75pt,524.5pt,195.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EOAMAACU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81280" behindDoc="1" locked="0" layoutInCell="0" allowOverlap="1">
                <wp:simplePos x="0" y="0"/>
                <wp:positionH relativeFrom="page">
                  <wp:posOffset>6654800</wp:posOffset>
                </wp:positionH>
                <wp:positionV relativeFrom="page">
                  <wp:posOffset>2472690</wp:posOffset>
                </wp:positionV>
                <wp:extent cx="6350" cy="6350"/>
                <wp:effectExtent l="0" t="0" r="0" b="0"/>
                <wp:wrapNone/>
                <wp:docPr id="463"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4"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95.2pt,524pt,194.75pt,524.5pt,194.75pt,524.5pt,195.2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682304" behindDoc="1" locked="0" layoutInCell="0" allowOverlap="1">
                <wp:simplePos x="0" y="0"/>
                <wp:positionH relativeFrom="page">
                  <wp:posOffset>576580</wp:posOffset>
                </wp:positionH>
                <wp:positionV relativeFrom="page">
                  <wp:posOffset>2299970</wp:posOffset>
                </wp:positionV>
                <wp:extent cx="12700" cy="173990"/>
                <wp:effectExtent l="0" t="0" r="0" b="0"/>
                <wp:wrapNone/>
                <wp:docPr id="462"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3"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194.8pt,46.4pt,194.8pt,46.4pt,181.1pt,45.4pt,181.1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az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684352" behindDoc="1" locked="0" layoutInCell="0" allowOverlap="1">
                <wp:simplePos x="0" y="0"/>
                <wp:positionH relativeFrom="page">
                  <wp:posOffset>6654800</wp:posOffset>
                </wp:positionH>
                <wp:positionV relativeFrom="page">
                  <wp:posOffset>2299970</wp:posOffset>
                </wp:positionV>
                <wp:extent cx="12700" cy="173990"/>
                <wp:effectExtent l="0" t="0" r="0" b="0"/>
                <wp:wrapNone/>
                <wp:docPr id="461"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2"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194.8pt,525pt,194.8pt,525pt,181.1pt,524pt,181.1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22240" behindDoc="1" locked="0" layoutInCell="0" allowOverlap="1">
                <wp:simplePos x="0" y="0"/>
                <wp:positionH relativeFrom="page">
                  <wp:posOffset>538480</wp:posOffset>
                </wp:positionH>
                <wp:positionV relativeFrom="page">
                  <wp:posOffset>2962910</wp:posOffset>
                </wp:positionV>
                <wp:extent cx="6350" cy="6350"/>
                <wp:effectExtent l="0" t="0" r="0" b="0"/>
                <wp:wrapNone/>
                <wp:docPr id="460"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1"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33.8pt,42.4pt,233.3pt,42.9pt,233.3pt,42.9pt,23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23264" behindDoc="1" locked="0" layoutInCell="0" allowOverlap="1">
                <wp:simplePos x="0" y="0"/>
                <wp:positionH relativeFrom="page">
                  <wp:posOffset>538480</wp:posOffset>
                </wp:positionH>
                <wp:positionV relativeFrom="page">
                  <wp:posOffset>2962910</wp:posOffset>
                </wp:positionV>
                <wp:extent cx="6350" cy="6350"/>
                <wp:effectExtent l="0" t="0" r="0" b="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0"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33.8pt,42.4pt,233.3pt,42.9pt,233.3pt,42.9pt,23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oXMw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25312" behindDoc="1" locked="0" layoutInCell="0" allowOverlap="1">
                <wp:simplePos x="0" y="0"/>
                <wp:positionH relativeFrom="page">
                  <wp:posOffset>543560</wp:posOffset>
                </wp:positionH>
                <wp:positionV relativeFrom="page">
                  <wp:posOffset>2962910</wp:posOffset>
                </wp:positionV>
                <wp:extent cx="6111240" cy="12700"/>
                <wp:effectExtent l="0" t="0" r="0" b="0"/>
                <wp:wrapNone/>
                <wp:docPr id="45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9"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34.3pt,524pt,234.3pt,524pt,233.3pt,42.8pt,233.3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29408" behindDoc="1" locked="0" layoutInCell="0" allowOverlap="1">
                <wp:simplePos x="0" y="0"/>
                <wp:positionH relativeFrom="page">
                  <wp:posOffset>6654800</wp:posOffset>
                </wp:positionH>
                <wp:positionV relativeFrom="page">
                  <wp:posOffset>2962910</wp:posOffset>
                </wp:positionV>
                <wp:extent cx="6350" cy="6350"/>
                <wp:effectExtent l="0" t="0" r="0" b="0"/>
                <wp:wrapNone/>
                <wp:docPr id="45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33.8pt,524pt,233.3pt,524.5pt,233.3pt,524.5pt,23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33504" behindDoc="1" locked="0" layoutInCell="0" allowOverlap="1">
                <wp:simplePos x="0" y="0"/>
                <wp:positionH relativeFrom="page">
                  <wp:posOffset>6654800</wp:posOffset>
                </wp:positionH>
                <wp:positionV relativeFrom="page">
                  <wp:posOffset>2962910</wp:posOffset>
                </wp:positionV>
                <wp:extent cx="6350" cy="6350"/>
                <wp:effectExtent l="0" t="0" r="0" b="0"/>
                <wp:wrapNone/>
                <wp:docPr id="456"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7"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33.8pt,524pt,233.3pt,524.5pt,233.3pt,524.5pt,23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wB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37600" behindDoc="1" locked="0" layoutInCell="0" allowOverlap="1">
                <wp:simplePos x="0" y="0"/>
                <wp:positionH relativeFrom="page">
                  <wp:posOffset>538480</wp:posOffset>
                </wp:positionH>
                <wp:positionV relativeFrom="page">
                  <wp:posOffset>3141980</wp:posOffset>
                </wp:positionV>
                <wp:extent cx="6350" cy="6350"/>
                <wp:effectExtent l="0" t="0" r="0" b="0"/>
                <wp:wrapNone/>
                <wp:docPr id="455"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6"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47.9pt,42.4pt,247.4pt,42.9pt,247.4pt,42.9pt,247.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41696" behindDoc="1" locked="0" layoutInCell="0" allowOverlap="1">
                <wp:simplePos x="0" y="0"/>
                <wp:positionH relativeFrom="page">
                  <wp:posOffset>538480</wp:posOffset>
                </wp:positionH>
                <wp:positionV relativeFrom="page">
                  <wp:posOffset>3141980</wp:posOffset>
                </wp:positionV>
                <wp:extent cx="6350" cy="6350"/>
                <wp:effectExtent l="0" t="0" r="0" b="0"/>
                <wp:wrapNone/>
                <wp:docPr id="454"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5"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47.9pt,42.4pt,247.4pt,42.9pt,247.4pt,42.9pt,247.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xy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46816" behindDoc="1" locked="0" layoutInCell="0" allowOverlap="1">
                <wp:simplePos x="0" y="0"/>
                <wp:positionH relativeFrom="page">
                  <wp:posOffset>543560</wp:posOffset>
                </wp:positionH>
                <wp:positionV relativeFrom="page">
                  <wp:posOffset>3141980</wp:posOffset>
                </wp:positionV>
                <wp:extent cx="6111240" cy="12700"/>
                <wp:effectExtent l="0" t="0" r="0" b="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12700"/>
                        </a:xfrm>
                        <a:custGeom>
                          <a:avLst/>
                          <a:gdLst>
                            <a:gd name="T0" fmla="*/ 0 w 9624"/>
                            <a:gd name="T1" fmla="*/ 20 h 20"/>
                            <a:gd name="T2" fmla="*/ 9624 w 9624"/>
                            <a:gd name="T3" fmla="*/ 20 h 20"/>
                            <a:gd name="T4" fmla="*/ 9624 w 9624"/>
                            <a:gd name="T5" fmla="*/ 0 h 20"/>
                            <a:gd name="T6" fmla="*/ 0 w 9624"/>
                            <a:gd name="T7" fmla="*/ 0 h 20"/>
                            <a:gd name="T8" fmla="*/ 0 w 9624"/>
                            <a:gd name="T9" fmla="*/ 0 h 20"/>
                          </a:gdLst>
                          <a:ahLst/>
                          <a:cxnLst>
                            <a:cxn ang="0">
                              <a:pos x="T0" y="T1"/>
                            </a:cxn>
                            <a:cxn ang="0">
                              <a:pos x="T2" y="T3"/>
                            </a:cxn>
                            <a:cxn ang="0">
                              <a:pos x="T4" y="T5"/>
                            </a:cxn>
                            <a:cxn ang="0">
                              <a:pos x="T6" y="T7"/>
                            </a:cxn>
                            <a:cxn ang="0">
                              <a:pos x="T8" y="T9"/>
                            </a:cxn>
                          </a:cxnLst>
                          <a:rect l="0" t="0" r="r" b="b"/>
                          <a:pathLst>
                            <a:path w="9624" h="20">
                              <a:moveTo>
                                <a:pt x="0" y="20"/>
                              </a:moveTo>
                              <a:lnTo>
                                <a:pt x="9624" y="20"/>
                              </a:lnTo>
                              <a:lnTo>
                                <a:pt x="962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4"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pt,248.4pt,524pt,248.4pt,524pt,247.4pt,42.8pt,247.4pt" coordsize="96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" o:allowincell="f" fillcolor="black" stroked="f">
                <v:path arrowok="t" o:connecttype="custom" o:connectlocs="0,12700;6111240,12700;611124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50912" behindDoc="1" locked="0" layoutInCell="0" allowOverlap="1">
                <wp:simplePos x="0" y="0"/>
                <wp:positionH relativeFrom="page">
                  <wp:posOffset>6654800</wp:posOffset>
                </wp:positionH>
                <wp:positionV relativeFrom="page">
                  <wp:posOffset>3141980</wp:posOffset>
                </wp:positionV>
                <wp:extent cx="6350" cy="6350"/>
                <wp:effectExtent l="0" t="0" r="0" b="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3"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47.9pt,524pt,247.4pt,524.5pt,247.4pt,524.5pt,247.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52960" behindDoc="1" locked="0" layoutInCell="0" allowOverlap="1">
                <wp:simplePos x="0" y="0"/>
                <wp:positionH relativeFrom="page">
                  <wp:posOffset>6654800</wp:posOffset>
                </wp:positionH>
                <wp:positionV relativeFrom="page">
                  <wp:posOffset>3141980</wp:posOffset>
                </wp:positionV>
                <wp:extent cx="6350" cy="6350"/>
                <wp:effectExtent l="0" t="0" r="0" b="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2"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47.9pt,524pt,247.4pt,524.5pt,247.4pt,524.5pt,247.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lang w:val="en-US" w:eastAsia="en-US"/>
        </w:rPr>
        <mc:AlternateContent>
          <mc:Choice Requires="wps">
            <w:drawing>
              <wp:anchor distT="0" distB="0" distL="114300" distR="114300" simplePos="0" relativeHeight="251755008" behindDoc="1" locked="0" layoutInCell="0" allowOverlap="1">
                <wp:simplePos x="0" y="0"/>
                <wp:positionH relativeFrom="page">
                  <wp:posOffset>538480</wp:posOffset>
                </wp:positionH>
                <wp:positionV relativeFrom="page">
                  <wp:posOffset>2967990</wp:posOffset>
                </wp:positionV>
                <wp:extent cx="12700" cy="173990"/>
                <wp:effectExtent l="0" t="0" r="0" b="0"/>
                <wp:wrapNone/>
                <wp:docPr id="45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1"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4pt,247.4pt,43.4pt,247.4pt,43.4pt,233.7pt,42.4pt,233.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" o:allowincell="f" fillcolor="black" stroked="f">
                <v:path arrowok="t" o:connecttype="custom" o:connectlocs="0,173990;12700,1739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56032" behindDoc="1" locked="0" layoutInCell="0" allowOverlap="1">
                <wp:simplePos x="0" y="0"/>
                <wp:positionH relativeFrom="page">
                  <wp:posOffset>6654800</wp:posOffset>
                </wp:positionH>
                <wp:positionV relativeFrom="page">
                  <wp:posOffset>2967990</wp:posOffset>
                </wp:positionV>
                <wp:extent cx="12700" cy="173990"/>
                <wp:effectExtent l="0" t="0" r="0" b="0"/>
                <wp:wrapNone/>
                <wp:docPr id="44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0" o:spid="_x0000_s1026" style="position:absolute;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247.4pt,525pt,247.4pt,525pt,233.7pt,524pt,233.7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" o:allowincell="f" fillcolor="black" stroked="f">
                <v:path arrowok="t" o:connecttype="custom" o:connectlocs="0,173990;12700,1739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108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0956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5907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43"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7" o:spid="_x0000_s1026" style="position:absolute;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HkDaNg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1408" behindDoc="1" locked="0" layoutInCell="0" allowOverlap="1">
            <wp:simplePos x="0" y="0"/>
            <wp:positionH relativeFrom="page">
              <wp:posOffset>612140</wp:posOffset>
            </wp:positionH>
            <wp:positionV relativeFrom="page">
              <wp:posOffset>1651000</wp:posOffset>
            </wp:positionV>
            <wp:extent cx="5972810" cy="7734300"/>
            <wp:effectExtent l="0" t="0" r="8890" b="0"/>
            <wp:wrapNone/>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773430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41</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211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059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368" w:after="0" w:line="368" w:lineRule="exact"/>
        <w:ind w:left="964"/>
      </w:pPr>
      <w:r>
        <w:rPr>
          <w:rFonts w:ascii="Calibri" w:hAnsi="Calibri" w:cs="Calibri"/>
          <w:color w:val="F8A900"/>
          <w:sz w:val="32"/>
          <w:szCs w:val="32"/>
        </w:rPr>
        <w:t>SYNTHESE</w:t>
      </w:r>
      <w:r>
        <w:rPr>
          <w:rFonts w:ascii="Calibri" w:hAnsi="Calibri" w:cs="Calibri"/>
          <w:color w:val="F8A900"/>
          <w:sz w:val="26"/>
          <w:szCs w:val="26"/>
        </w:rPr>
        <w:t xml:space="preserve"> </w:t>
      </w:r>
      <w:r>
        <w:rPr>
          <w:rFonts w:ascii="Calibri" w:hAnsi="Calibri" w:cs="Calibri"/>
          <w:color w:val="F8A900"/>
          <w:sz w:val="32"/>
          <w:szCs w:val="32"/>
        </w:rPr>
        <w:t>DU</w:t>
      </w:r>
    </w:p>
    <w:p w:rsidR="00925AAB" w:rsidRDefault="00ED773D">
      <w:pPr>
        <w:spacing w:before="72" w:after="0" w:line="368" w:lineRule="exact"/>
        <w:ind w:left="964"/>
      </w:pPr>
      <w:r>
        <w:rPr>
          <w:rFonts w:ascii="Calibri Bold" w:hAnsi="Calibri Bold" w:cs="Calibri Bold"/>
          <w:color w:val="F8A900"/>
          <w:sz w:val="32"/>
          <w:szCs w:val="32"/>
        </w:rPr>
        <w:t>RELEVE</w:t>
      </w:r>
      <w:r>
        <w:rPr>
          <w:rFonts w:ascii="Calibri Bold" w:hAnsi="Calibri Bold" w:cs="Calibri Bold"/>
          <w:color w:val="F8A900"/>
          <w:sz w:val="26"/>
          <w:szCs w:val="26"/>
        </w:rPr>
        <w:t xml:space="preserve"> </w:t>
      </w:r>
      <w:r>
        <w:rPr>
          <w:rFonts w:ascii="Calibri Bold" w:hAnsi="Calibri Bold" w:cs="Calibri Bold"/>
          <w:color w:val="F8A900"/>
          <w:sz w:val="32"/>
          <w:szCs w:val="32"/>
        </w:rPr>
        <w:t>DE</w:t>
      </w:r>
      <w:r>
        <w:rPr>
          <w:rFonts w:ascii="Calibri Bold" w:hAnsi="Calibri Bold" w:cs="Calibri Bold"/>
          <w:color w:val="F8A900"/>
          <w:sz w:val="26"/>
          <w:szCs w:val="26"/>
        </w:rPr>
        <w:t xml:space="preserve"> </w:t>
      </w:r>
      <w:r>
        <w:rPr>
          <w:rFonts w:ascii="Calibri Bold" w:hAnsi="Calibri Bold" w:cs="Calibri Bold"/>
          <w:color w:val="F8A900"/>
          <w:sz w:val="32"/>
          <w:szCs w:val="32"/>
        </w:rPr>
        <w:t>CONCLUSIONS</w:t>
      </w:r>
      <w:r>
        <w:rPr>
          <w:rFonts w:ascii="Calibri Bold" w:hAnsi="Calibri Bold" w:cs="Calibri Bold"/>
          <w:color w:val="F8A900"/>
          <w:sz w:val="26"/>
          <w:szCs w:val="26"/>
        </w:rPr>
        <w:t xml:space="preserve"> </w:t>
      </w:r>
      <w:r>
        <w:rPr>
          <w:rFonts w:ascii="Calibri Bold" w:hAnsi="Calibri Bold" w:cs="Calibri Bold"/>
          <w:color w:val="F8A900"/>
          <w:sz w:val="32"/>
          <w:szCs w:val="32"/>
        </w:rPr>
        <w:t>INTERNES-ETUDIANTS</w:t>
      </w:r>
    </w:p>
    <w:p w:rsidR="00925AAB" w:rsidRDefault="00925AAB">
      <w:pPr>
        <w:spacing w:after="0" w:line="230" w:lineRule="exact"/>
        <w:ind w:left="964"/>
        <w:rPr>
          <w:sz w:val="24"/>
          <w:szCs w:val="24"/>
        </w:rPr>
      </w:pPr>
    </w:p>
    <w:p w:rsidR="00925AAB" w:rsidRDefault="00ED773D">
      <w:pPr>
        <w:spacing w:before="36" w:after="0" w:line="230" w:lineRule="exact"/>
        <w:ind w:left="964" w:right="1372"/>
        <w:jc w:val="both"/>
      </w:pPr>
      <w:r>
        <w:rPr>
          <w:rFonts w:ascii="Arial" w:hAnsi="Arial" w:cs="Arial"/>
          <w:color w:val="000000"/>
          <w:w w:val="105"/>
          <w:sz w:val="20"/>
          <w:szCs w:val="20"/>
        </w:rPr>
        <w:t xml:space="preserve">Les réunions de concertation avec les cinq organisations syndicales représentant les internes et les </w:t>
      </w:r>
      <w:r>
        <w:br/>
      </w:r>
      <w:r>
        <w:rPr>
          <w:rFonts w:ascii="Arial" w:hAnsi="Arial" w:cs="Arial"/>
          <w:color w:val="000000"/>
          <w:w w:val="105"/>
          <w:sz w:val="20"/>
          <w:szCs w:val="20"/>
        </w:rPr>
        <w:t xml:space="preserve">étudiants ont permis de formaliser deux relevés de conclusions contenant des mesures destinées à </w:t>
      </w:r>
      <w:r>
        <w:br/>
      </w:r>
      <w:r>
        <w:rPr>
          <w:rFonts w:ascii="Arial" w:hAnsi="Arial" w:cs="Arial"/>
          <w:color w:val="000000"/>
          <w:sz w:val="20"/>
          <w:szCs w:val="20"/>
        </w:rPr>
        <w:t>revaloriser les indemnités et les rémunérations et à mieux structurer la formation pendant les stages.</w:t>
      </w:r>
    </w:p>
    <w:p w:rsidR="00925AAB" w:rsidRDefault="00ED773D">
      <w:pPr>
        <w:spacing w:before="230" w:after="0" w:line="230" w:lineRule="exact"/>
        <w:ind w:left="964" w:right="1380"/>
        <w:jc w:val="both"/>
      </w:pPr>
      <w:r>
        <w:rPr>
          <w:rFonts w:ascii="Arial" w:hAnsi="Arial" w:cs="Arial"/>
          <w:color w:val="000000"/>
          <w:w w:val="104"/>
          <w:sz w:val="20"/>
          <w:szCs w:val="20"/>
        </w:rPr>
        <w:t xml:space="preserve">Mieux reconnaitre la contribution des internes au fonctionnement des établissements passe par une </w:t>
      </w:r>
      <w:r>
        <w:rPr>
          <w:rFonts w:ascii="Arial" w:hAnsi="Arial" w:cs="Arial"/>
          <w:color w:val="000000"/>
          <w:spacing w:val="2"/>
          <w:sz w:val="20"/>
          <w:szCs w:val="20"/>
        </w:rPr>
        <w:t xml:space="preserve">revalorisation de leurs émoluments de base mais aussi par une meilleure reconnaissance des sujétions </w:t>
      </w:r>
      <w:r>
        <w:rPr>
          <w:rFonts w:ascii="Arial" w:hAnsi="Arial" w:cs="Arial"/>
          <w:color w:val="000000"/>
          <w:sz w:val="20"/>
          <w:szCs w:val="20"/>
        </w:rPr>
        <w:t>découlant de la permanence des soins.</w:t>
      </w:r>
    </w:p>
    <w:p w:rsidR="00925AAB" w:rsidRDefault="00ED773D">
      <w:pPr>
        <w:tabs>
          <w:tab w:val="left" w:pos="2393"/>
        </w:tabs>
        <w:spacing w:before="196" w:after="0" w:line="320" w:lineRule="exact"/>
        <w:ind w:left="2033" w:right="1339"/>
        <w:jc w:val="both"/>
      </w:pPr>
      <w:r>
        <w:rPr>
          <w:rFonts w:ascii="Arial" w:hAnsi="Arial" w:cs="Arial"/>
          <w:color w:val="292373"/>
          <w:spacing w:val="-1"/>
          <w:sz w:val="24"/>
          <w:szCs w:val="24"/>
        </w:rPr>
        <w:t xml:space="preserve"> </w:t>
      </w:r>
      <w:r>
        <w:rPr>
          <w:rFonts w:ascii="Calibri Bold" w:hAnsi="Calibri Bold" w:cs="Calibri Bold"/>
          <w:color w:val="F8A900"/>
          <w:spacing w:val="-1"/>
          <w:sz w:val="24"/>
          <w:szCs w:val="24"/>
        </w:rPr>
        <w:t xml:space="preserve">  REVALORISER LES EMOLUMENTS DE BASE DES ETUDIANTS, DES INTERNES ET DES </w:t>
      </w:r>
      <w:r>
        <w:br/>
      </w:r>
      <w:r>
        <w:rPr>
          <w:rFonts w:ascii="Calibri Bold" w:hAnsi="Calibri Bold" w:cs="Calibri Bold"/>
          <w:color w:val="F8A900"/>
          <w:sz w:val="24"/>
          <w:szCs w:val="24"/>
        </w:rPr>
        <w:tab/>
      </w:r>
      <w:r>
        <w:rPr>
          <w:rFonts w:ascii="Calibri Bold" w:hAnsi="Calibri Bold" w:cs="Calibri Bold"/>
          <w:color w:val="F8A900"/>
          <w:spacing w:val="-1"/>
          <w:sz w:val="24"/>
          <w:szCs w:val="24"/>
        </w:rPr>
        <w:t>ETUDIANTS DES FILIERES PARAMEDICALES</w:t>
      </w:r>
    </w:p>
    <w:p w:rsidR="00925AAB" w:rsidRDefault="00925AAB">
      <w:pPr>
        <w:spacing w:after="0" w:line="240" w:lineRule="exact"/>
        <w:ind w:left="964"/>
        <w:rPr>
          <w:sz w:val="24"/>
          <w:szCs w:val="24"/>
        </w:rPr>
      </w:pPr>
    </w:p>
    <w:p w:rsidR="00925AAB" w:rsidRDefault="00ED773D">
      <w:pPr>
        <w:spacing w:before="47" w:after="0" w:line="240" w:lineRule="exact"/>
        <w:ind w:left="964" w:right="1379"/>
        <w:jc w:val="both"/>
      </w:pPr>
      <w:r>
        <w:rPr>
          <w:rFonts w:ascii="Arial" w:hAnsi="Arial" w:cs="Arial"/>
          <w:color w:val="000000"/>
          <w:w w:val="105"/>
          <w:sz w:val="20"/>
          <w:szCs w:val="20"/>
        </w:rPr>
        <w:t xml:space="preserve">L’amélioration de la formation des internes constitue un enjeu qui doit faire l’objet d’un plan d’action </w:t>
      </w:r>
      <w:r>
        <w:rPr>
          <w:rFonts w:ascii="Arial" w:hAnsi="Arial" w:cs="Arial"/>
          <w:color w:val="000000"/>
          <w:sz w:val="20"/>
          <w:szCs w:val="20"/>
        </w:rPr>
        <w:t>mobilisant l’ensemble des acteurs concernés</w:t>
      </w:r>
      <w:r>
        <w:rPr>
          <w:rFonts w:ascii="Arial" w:hAnsi="Arial" w:cs="Arial"/>
          <w:color w:val="000000"/>
        </w:rPr>
        <w:t>.</w:t>
      </w:r>
    </w:p>
    <w:p w:rsidR="00925AAB" w:rsidRDefault="00ED773D">
      <w:pPr>
        <w:tabs>
          <w:tab w:val="left" w:pos="2393"/>
          <w:tab w:val="left" w:pos="2393"/>
        </w:tabs>
        <w:spacing w:before="214" w:after="0" w:line="320" w:lineRule="exact"/>
        <w:ind w:left="2033" w:right="1335"/>
      </w:pPr>
      <w:r>
        <w:rPr>
          <w:rFonts w:ascii="Arial" w:hAnsi="Arial" w:cs="Arial"/>
          <w:color w:val="292373"/>
          <w:w w:val="103"/>
          <w:sz w:val="24"/>
          <w:szCs w:val="24"/>
        </w:rPr>
        <w:t xml:space="preserve"> </w:t>
      </w:r>
      <w:r>
        <w:rPr>
          <w:rFonts w:ascii="Calibri Bold" w:hAnsi="Calibri Bold" w:cs="Calibri Bold"/>
          <w:color w:val="F8A900"/>
          <w:w w:val="103"/>
          <w:sz w:val="24"/>
          <w:szCs w:val="24"/>
        </w:rPr>
        <w:t xml:space="preserve">  R WWELER  UX ET BLISSEMENTS DE S NTE L  NECESSITE D’EL BORER UN WL N </w:t>
      </w:r>
      <w:r>
        <w:br/>
      </w:r>
      <w:r>
        <w:rPr>
          <w:rFonts w:ascii="Calibri Bold" w:hAnsi="Calibri Bold" w:cs="Calibri Bold"/>
          <w:color w:val="F8A900"/>
          <w:sz w:val="24"/>
          <w:szCs w:val="24"/>
        </w:rPr>
        <w:tab/>
      </w:r>
      <w:r>
        <w:rPr>
          <w:rFonts w:ascii="Calibri Bold" w:hAnsi="Calibri Bold" w:cs="Calibri Bold"/>
          <w:color w:val="F8A900"/>
          <w:w w:val="106"/>
          <w:sz w:val="24"/>
          <w:szCs w:val="24"/>
        </w:rPr>
        <w:t xml:space="preserve">D’  CCUEIL,  D’INTEGR  TION  ET  DE  FORM  TION  DES  ETUDI  NTS  ET  DES </w:t>
      </w:r>
      <w:r>
        <w:br/>
      </w:r>
      <w:r>
        <w:rPr>
          <w:rFonts w:ascii="Calibri Bold" w:hAnsi="Calibri Bold" w:cs="Calibri Bold"/>
          <w:color w:val="F8A900"/>
          <w:sz w:val="24"/>
          <w:szCs w:val="24"/>
        </w:rPr>
        <w:tab/>
        <w:t>INTERNES</w:t>
      </w:r>
    </w:p>
    <w:p w:rsidR="00925AAB" w:rsidRDefault="00925AAB">
      <w:pPr>
        <w:spacing w:after="0" w:line="230" w:lineRule="exact"/>
        <w:ind w:left="964"/>
        <w:rPr>
          <w:sz w:val="24"/>
          <w:szCs w:val="24"/>
        </w:rPr>
      </w:pPr>
    </w:p>
    <w:p w:rsidR="00925AAB" w:rsidRDefault="00ED773D">
      <w:pPr>
        <w:spacing w:before="85" w:after="0" w:line="230" w:lineRule="exact"/>
        <w:ind w:left="964" w:right="1376"/>
        <w:jc w:val="both"/>
      </w:pPr>
      <w:r>
        <w:rPr>
          <w:rFonts w:ascii="Arial" w:hAnsi="Arial" w:cs="Arial"/>
          <w:color w:val="000000"/>
          <w:spacing w:val="1"/>
          <w:sz w:val="20"/>
          <w:szCs w:val="20"/>
        </w:rPr>
        <w:t xml:space="preserve">La diversification des stages en centres hospitaliers, en EHPAD, en maison de santé pluridisciplinaire, en </w:t>
      </w:r>
      <w:r>
        <w:rPr>
          <w:rFonts w:ascii="Arial" w:hAnsi="Arial" w:cs="Arial"/>
          <w:color w:val="000000"/>
          <w:spacing w:val="-1"/>
          <w:sz w:val="20"/>
          <w:szCs w:val="20"/>
        </w:rPr>
        <w:t xml:space="preserve">libéral…est indispensable dans le cadre du projet professionnel des internes et dans le cadre de maquettes </w:t>
      </w:r>
      <w:r>
        <w:rPr>
          <w:rFonts w:ascii="Arial" w:hAnsi="Arial" w:cs="Arial"/>
          <w:color w:val="000000"/>
          <w:w w:val="104"/>
          <w:sz w:val="20"/>
          <w:szCs w:val="20"/>
        </w:rPr>
        <w:t xml:space="preserve">adaptées. Il en est de même, il est nécessaire de permettre à certains praticiens en et hors CHU, de </w:t>
      </w:r>
      <w:r>
        <w:rPr>
          <w:rFonts w:ascii="Arial" w:hAnsi="Arial" w:cs="Arial"/>
          <w:color w:val="000000"/>
          <w:sz w:val="20"/>
          <w:szCs w:val="20"/>
        </w:rPr>
        <w:t>bénéficier de valences de telle sorte que leurs contributions à l’enseignement au cours des stages comme au plan académique soient reconnues et valorisées.</w:t>
      </w:r>
    </w:p>
    <w:p w:rsidR="00925AAB" w:rsidRDefault="00ED773D">
      <w:pPr>
        <w:tabs>
          <w:tab w:val="left" w:pos="2393"/>
        </w:tabs>
        <w:spacing w:before="196" w:after="0" w:line="320" w:lineRule="exact"/>
        <w:ind w:left="2033" w:right="1339"/>
        <w:jc w:val="both"/>
      </w:pPr>
      <w:r>
        <w:rPr>
          <w:rFonts w:ascii="Arial" w:hAnsi="Arial" w:cs="Arial"/>
          <w:color w:val="292373"/>
          <w:sz w:val="24"/>
          <w:szCs w:val="24"/>
        </w:rPr>
        <w:t xml:space="preserve"> </w:t>
      </w:r>
      <w:r>
        <w:rPr>
          <w:rFonts w:ascii="Calibri Bold" w:hAnsi="Calibri Bold" w:cs="Calibri Bold"/>
          <w:color w:val="F8A900"/>
          <w:sz w:val="24"/>
          <w:szCs w:val="24"/>
        </w:rPr>
        <w:t xml:space="preserve">  DIVERSIFIER LES FORMATIONS DES INTERNES ET DES ETUDIANTS ET DIVERSIFIER </w:t>
      </w:r>
      <w:r>
        <w:br/>
      </w:r>
      <w:r>
        <w:rPr>
          <w:rFonts w:ascii="Calibri Bold" w:hAnsi="Calibri Bold" w:cs="Calibri Bold"/>
          <w:color w:val="F8A900"/>
          <w:sz w:val="24"/>
          <w:szCs w:val="24"/>
        </w:rPr>
        <w:tab/>
        <w:t>LES FORMATEURS</w:t>
      </w:r>
    </w:p>
    <w:p w:rsidR="00925AAB" w:rsidRDefault="00925AAB">
      <w:pPr>
        <w:spacing w:after="0" w:line="226" w:lineRule="exact"/>
        <w:ind w:left="964"/>
        <w:rPr>
          <w:sz w:val="24"/>
          <w:szCs w:val="24"/>
        </w:rPr>
      </w:pPr>
    </w:p>
    <w:p w:rsidR="00925AAB" w:rsidRDefault="00ED773D">
      <w:pPr>
        <w:spacing w:before="112" w:after="0" w:line="226" w:lineRule="exact"/>
        <w:ind w:left="964" w:right="1369"/>
        <w:jc w:val="both"/>
      </w:pPr>
      <w:r>
        <w:rPr>
          <w:rFonts w:ascii="Arial" w:hAnsi="Arial" w:cs="Arial"/>
          <w:color w:val="000000"/>
          <w:spacing w:val="-1"/>
          <w:sz w:val="20"/>
          <w:szCs w:val="20"/>
        </w:rPr>
        <w:t xml:space="preserve">Le plan d’intégration et de formation des internes définira les règles et les modalités d’organisation du temps </w:t>
      </w:r>
      <w:r>
        <w:rPr>
          <w:rFonts w:ascii="Arial" w:hAnsi="Arial" w:cs="Arial"/>
          <w:color w:val="000000"/>
          <w:w w:val="104"/>
          <w:sz w:val="20"/>
          <w:szCs w:val="20"/>
        </w:rPr>
        <w:t xml:space="preserve">de travail dans le cadre des dispositions règlementaires. Le plan définira également les modalités du </w:t>
      </w:r>
      <w:r>
        <w:rPr>
          <w:rFonts w:ascii="Arial" w:hAnsi="Arial" w:cs="Arial"/>
          <w:color w:val="000000"/>
          <w:sz w:val="20"/>
          <w:szCs w:val="20"/>
        </w:rPr>
        <w:t>contrôle de la stricte application de ces dispositions par la généralisation des tableaux de services effectifs et par leur présentation aux instances, CME et conseil d’UFR.</w:t>
      </w:r>
    </w:p>
    <w:p w:rsidR="00925AAB" w:rsidRDefault="00ED773D">
      <w:pPr>
        <w:tabs>
          <w:tab w:val="left" w:pos="2393"/>
          <w:tab w:val="left" w:pos="2393"/>
        </w:tabs>
        <w:spacing w:before="197" w:after="0" w:line="320" w:lineRule="exact"/>
        <w:ind w:left="2033" w:right="1342"/>
      </w:pPr>
      <w:r>
        <w:rPr>
          <w:rFonts w:ascii="Arial" w:hAnsi="Arial" w:cs="Arial"/>
          <w:color w:val="292373"/>
          <w:spacing w:val="2"/>
          <w:sz w:val="24"/>
          <w:szCs w:val="24"/>
        </w:rPr>
        <w:t xml:space="preserve"> </w:t>
      </w:r>
      <w:r>
        <w:rPr>
          <w:rFonts w:ascii="Calibri Bold" w:hAnsi="Calibri Bold" w:cs="Calibri Bold"/>
          <w:color w:val="F8A900"/>
          <w:spacing w:val="2"/>
          <w:sz w:val="24"/>
          <w:szCs w:val="24"/>
        </w:rPr>
        <w:t xml:space="preserve">  RESPECTER LA REGLEMENTATION SUR LE TEMPS DE TRAVAIL DES INTERNES ET </w:t>
      </w:r>
      <w:r>
        <w:br/>
      </w:r>
      <w:r>
        <w:rPr>
          <w:rFonts w:ascii="Calibri Bold" w:hAnsi="Calibri Bold" w:cs="Calibri Bold"/>
          <w:color w:val="F8A900"/>
          <w:sz w:val="24"/>
          <w:szCs w:val="24"/>
        </w:rPr>
        <w:tab/>
      </w:r>
      <w:r>
        <w:rPr>
          <w:rFonts w:ascii="Calibri Bold" w:hAnsi="Calibri Bold" w:cs="Calibri Bold"/>
          <w:color w:val="F8A900"/>
          <w:spacing w:val="2"/>
          <w:sz w:val="24"/>
          <w:szCs w:val="24"/>
        </w:rPr>
        <w:t xml:space="preserve">DES ETUDI  NTS ET LES IMWLIQUER D  NS LES   CTIONS D’  MELIOR  TION DE L </w:t>
      </w:r>
      <w:r>
        <w:br/>
      </w:r>
      <w:r>
        <w:rPr>
          <w:rFonts w:ascii="Calibri Bold" w:hAnsi="Calibri Bold" w:cs="Calibri Bold"/>
          <w:color w:val="F8A900"/>
          <w:sz w:val="24"/>
          <w:szCs w:val="24"/>
        </w:rPr>
        <w:tab/>
        <w:t>QVT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37" w:after="0" w:line="161" w:lineRule="exact"/>
        <w:ind w:left="964"/>
      </w:pPr>
      <w:r>
        <w:rPr>
          <w:rFonts w:ascii="Arial Bold" w:hAnsi="Arial Bold" w:cs="Arial Bold"/>
          <w:color w:val="292373"/>
          <w:sz w:val="14"/>
          <w:szCs w:val="14"/>
        </w:rPr>
        <w:t>42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6009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4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3"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H9fIzg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313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161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112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36"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0" o:spid="_x0000_s1026" style="position:absolute;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D06FW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2432" behindDoc="1" locked="0" layoutInCell="0" allowOverlap="1">
            <wp:simplePos x="0" y="0"/>
            <wp:positionH relativeFrom="page">
              <wp:posOffset>612140</wp:posOffset>
            </wp:positionH>
            <wp:positionV relativeFrom="page">
              <wp:posOffset>1651000</wp:posOffset>
            </wp:positionV>
            <wp:extent cx="5972810" cy="7561580"/>
            <wp:effectExtent l="0" t="0" r="8890" b="1270"/>
            <wp:wrapNone/>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756158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43</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416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264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214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32"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6" o:spid="_x0000_s1026" style="position:absolute;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OPFoJw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3456" behindDoc="1" locked="0" layoutInCell="0" allowOverlap="1">
            <wp:simplePos x="0" y="0"/>
            <wp:positionH relativeFrom="page">
              <wp:posOffset>612140</wp:posOffset>
            </wp:positionH>
            <wp:positionV relativeFrom="page">
              <wp:posOffset>1651000</wp:posOffset>
            </wp:positionV>
            <wp:extent cx="5972810" cy="7848600"/>
            <wp:effectExtent l="0" t="0" r="8890" b="0"/>
            <wp:wrapNone/>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784860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44</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518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366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316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28"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2"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uvAg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9j6uv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4480" behindDoc="1" locked="0" layoutInCell="0" allowOverlap="1">
            <wp:simplePos x="0" y="0"/>
            <wp:positionH relativeFrom="page">
              <wp:posOffset>612140</wp:posOffset>
            </wp:positionH>
            <wp:positionV relativeFrom="page">
              <wp:posOffset>1651000</wp:posOffset>
            </wp:positionV>
            <wp:extent cx="5972810" cy="7851140"/>
            <wp:effectExtent l="0" t="0" r="8890" b="0"/>
            <wp:wrapNone/>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785114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45</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620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468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419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24"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8"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miAQMAAJc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Kg0qaI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5504" behindDoc="1" locked="0" layoutInCell="0" allowOverlap="1">
            <wp:simplePos x="0" y="0"/>
            <wp:positionH relativeFrom="page">
              <wp:posOffset>612140</wp:posOffset>
            </wp:positionH>
            <wp:positionV relativeFrom="page">
              <wp:posOffset>1651000</wp:posOffset>
            </wp:positionV>
            <wp:extent cx="5972810" cy="7701280"/>
            <wp:effectExtent l="0" t="0" r="889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770128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46</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723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571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521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20"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4" o:spid="_x0000_s1026" style="position:absolute;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6aAg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1tf6a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6528" behindDoc="1" locked="0" layoutInCell="0" allowOverlap="1">
            <wp:simplePos x="0" y="0"/>
            <wp:positionH relativeFrom="page">
              <wp:posOffset>612140</wp:posOffset>
            </wp:positionH>
            <wp:positionV relativeFrom="page">
              <wp:posOffset>1651000</wp:posOffset>
            </wp:positionV>
            <wp:extent cx="5972810" cy="7727950"/>
            <wp:effectExtent l="0" t="0" r="8890" b="635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77279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47</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825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673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624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16"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0" o:spid="_x0000_s1026" style="position:absolute;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784+Zw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7552" behindDoc="1" locked="0" layoutInCell="0" allowOverlap="1">
            <wp:simplePos x="0" y="0"/>
            <wp:positionH relativeFrom="page">
              <wp:posOffset>612140</wp:posOffset>
            </wp:positionH>
            <wp:positionV relativeFrom="page">
              <wp:posOffset>1651000</wp:posOffset>
            </wp:positionV>
            <wp:extent cx="5972810" cy="7738110"/>
            <wp:effectExtent l="0" t="0" r="889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773811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48</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6928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776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726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12"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6" o:spid="_x0000_s1026" style="position:absolute;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4AltZ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8576" behindDoc="1" locked="0" layoutInCell="0" allowOverlap="1">
            <wp:simplePos x="0" y="0"/>
            <wp:positionH relativeFrom="page">
              <wp:posOffset>612140</wp:posOffset>
            </wp:positionH>
            <wp:positionV relativeFrom="page">
              <wp:posOffset>1651000</wp:posOffset>
            </wp:positionV>
            <wp:extent cx="5972810" cy="7885430"/>
            <wp:effectExtent l="0" t="0" r="8890" b="1270"/>
            <wp:wrapNone/>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788543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49</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030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878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828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08"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2"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jRAQ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H18mNE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09600" behindDoc="1" locked="0" layoutInCell="0" allowOverlap="1">
            <wp:simplePos x="0" y="0"/>
            <wp:positionH relativeFrom="page">
              <wp:posOffset>612140</wp:posOffset>
            </wp:positionH>
            <wp:positionV relativeFrom="page">
              <wp:posOffset>1651000</wp:posOffset>
            </wp:positionV>
            <wp:extent cx="5972810" cy="7768590"/>
            <wp:effectExtent l="0" t="0" r="8890" b="381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810" cy="776859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50</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132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1980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6931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04"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8" o:spid="_x0000_s1026" style="position:absolute;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KjHmtw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10624" behindDoc="1" locked="0" layoutInCell="0" allowOverlap="1">
            <wp:simplePos x="0" y="0"/>
            <wp:positionH relativeFrom="page">
              <wp:posOffset>612140</wp:posOffset>
            </wp:positionH>
            <wp:positionV relativeFrom="page">
              <wp:posOffset>1651000</wp:posOffset>
            </wp:positionV>
            <wp:extent cx="5972810" cy="7485380"/>
            <wp:effectExtent l="0" t="0" r="8890" b="1270"/>
            <wp:wrapNone/>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810" cy="748538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51</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235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083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7033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00"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4"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LVGzeQ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11648" behindDoc="1" locked="0" layoutInCell="0" allowOverlap="1">
            <wp:simplePos x="0" y="0"/>
            <wp:positionH relativeFrom="page">
              <wp:posOffset>612140</wp:posOffset>
            </wp:positionH>
            <wp:positionV relativeFrom="page">
              <wp:posOffset>1651000</wp:posOffset>
            </wp:positionV>
            <wp:extent cx="5972810" cy="7712710"/>
            <wp:effectExtent l="0" t="0" r="8890" b="2540"/>
            <wp:wrapNone/>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771271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52</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337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185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53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136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9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0" o:spid="_x0000_s1026" style="position:absolute;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SMEEm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440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288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54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238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94"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7"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pOIjr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542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390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7340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90"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4" o:spid="_x0000_s1026" style="position:absolute;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4u28V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597312" behindDoc="1" locked="0" layoutInCell="0" allowOverlap="1">
            <wp:simplePos x="0" y="0"/>
            <wp:positionH relativeFrom="page">
              <wp:posOffset>0</wp:posOffset>
            </wp:positionH>
            <wp:positionV relativeFrom="page">
              <wp:posOffset>22860</wp:posOffset>
            </wp:positionV>
            <wp:extent cx="7556500" cy="10669270"/>
            <wp:effectExtent l="0" t="0" r="6350" b="0"/>
            <wp:wrapNone/>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6500" cy="1066927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644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492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226" w:after="0" w:line="260" w:lineRule="exact"/>
        <w:ind w:left="964" w:right="1383"/>
        <w:jc w:val="both"/>
      </w:pPr>
      <w:r>
        <w:rPr>
          <w:rFonts w:ascii="Arial" w:hAnsi="Arial" w:cs="Arial"/>
          <w:color w:val="000000"/>
          <w:spacing w:val="1"/>
          <w:sz w:val="20"/>
          <w:szCs w:val="20"/>
        </w:rPr>
        <w:t xml:space="preserve">Il est sans doute plus simple de complexifier que de simplifier. C’est ce constat que le monde de la santé </w:t>
      </w:r>
      <w:r>
        <w:rPr>
          <w:rFonts w:ascii="Arial" w:hAnsi="Arial" w:cs="Arial"/>
          <w:color w:val="000000"/>
          <w:sz w:val="20"/>
          <w:szCs w:val="20"/>
        </w:rPr>
        <w:t>et plus particulièrement celui de l’hôpital fait depuis plus de 20 ans.</w:t>
      </w:r>
    </w:p>
    <w:p w:rsidR="00925AAB" w:rsidRDefault="00925AAB">
      <w:pPr>
        <w:spacing w:after="0" w:line="260" w:lineRule="exact"/>
        <w:ind w:left="964"/>
        <w:rPr>
          <w:sz w:val="24"/>
          <w:szCs w:val="24"/>
        </w:rPr>
      </w:pPr>
    </w:p>
    <w:p w:rsidR="00925AAB" w:rsidRDefault="00ED773D">
      <w:pPr>
        <w:spacing w:before="20" w:after="0" w:line="260" w:lineRule="exact"/>
        <w:ind w:left="964" w:right="1374"/>
        <w:jc w:val="both"/>
      </w:pPr>
      <w:r>
        <w:rPr>
          <w:rFonts w:ascii="Arial" w:hAnsi="Arial" w:cs="Arial"/>
          <w:color w:val="000000"/>
          <w:spacing w:val="-1"/>
          <w:sz w:val="20"/>
          <w:szCs w:val="20"/>
        </w:rPr>
        <w:t xml:space="preserve">Parce que l’ensemble des acteurs l’attend, le temps est venu de simplifier : les organisations, les modes de </w:t>
      </w:r>
      <w:r>
        <w:rPr>
          <w:rFonts w:ascii="Arial" w:hAnsi="Arial" w:cs="Arial"/>
          <w:color w:val="000000"/>
          <w:spacing w:val="2"/>
          <w:sz w:val="20"/>
          <w:szCs w:val="20"/>
        </w:rPr>
        <w:t xml:space="preserve">concertation et de décision, la participation de tous à l’amélioration du service rendu au patient. Et de le </w:t>
      </w:r>
      <w:r>
        <w:rPr>
          <w:rFonts w:ascii="Arial" w:hAnsi="Arial" w:cs="Arial"/>
          <w:color w:val="000000"/>
          <w:sz w:val="20"/>
          <w:szCs w:val="20"/>
        </w:rPr>
        <w:t>faire dans un élan collectif, celui dont les professionnels ont fait preuve pendant l’épidémie.</w:t>
      </w:r>
    </w:p>
    <w:p w:rsidR="00925AAB" w:rsidRDefault="00925AAB">
      <w:pPr>
        <w:spacing w:after="0" w:line="230" w:lineRule="exact"/>
        <w:ind w:left="964"/>
        <w:rPr>
          <w:sz w:val="24"/>
          <w:szCs w:val="24"/>
        </w:rPr>
      </w:pPr>
    </w:p>
    <w:p w:rsidR="00925AAB" w:rsidRDefault="00ED773D">
      <w:pPr>
        <w:spacing w:before="55" w:after="0" w:line="230" w:lineRule="exact"/>
        <w:ind w:left="964"/>
      </w:pPr>
      <w:r>
        <w:rPr>
          <w:rFonts w:ascii="Arial" w:hAnsi="Arial" w:cs="Arial"/>
          <w:color w:val="000000"/>
          <w:sz w:val="20"/>
          <w:szCs w:val="20"/>
        </w:rPr>
        <w:t>Simplifier n’est pas une fin en soi.</w:t>
      </w:r>
    </w:p>
    <w:p w:rsidR="00925AAB" w:rsidRDefault="00925AAB">
      <w:pPr>
        <w:spacing w:after="0" w:line="230" w:lineRule="exact"/>
        <w:ind w:left="964"/>
        <w:rPr>
          <w:sz w:val="24"/>
          <w:szCs w:val="24"/>
        </w:rPr>
      </w:pPr>
    </w:p>
    <w:p w:rsidR="00925AAB" w:rsidRDefault="00ED773D">
      <w:pPr>
        <w:spacing w:before="80" w:after="0" w:line="230" w:lineRule="exact"/>
        <w:ind w:left="964"/>
      </w:pPr>
      <w:r>
        <w:rPr>
          <w:rFonts w:ascii="Arial" w:hAnsi="Arial" w:cs="Arial"/>
          <w:color w:val="000000"/>
          <w:sz w:val="20"/>
          <w:szCs w:val="20"/>
        </w:rPr>
        <w:t>C’est permettre à ceux qui soignent :</w:t>
      </w:r>
    </w:p>
    <w:p w:rsidR="00925AAB" w:rsidRDefault="00925AAB">
      <w:pPr>
        <w:spacing w:after="0" w:line="230" w:lineRule="exact"/>
        <w:ind w:left="1325"/>
        <w:rPr>
          <w:sz w:val="24"/>
          <w:szCs w:val="24"/>
        </w:rPr>
      </w:pPr>
    </w:p>
    <w:p w:rsidR="00925AAB" w:rsidRDefault="00ED773D">
      <w:pPr>
        <w:spacing w:before="80" w:after="0" w:line="230" w:lineRule="exact"/>
        <w:ind w:left="1325"/>
      </w:pPr>
      <w:r>
        <w:rPr>
          <w:rFonts w:ascii="Times New Roman" w:hAnsi="Times New Roman" w:cs="Times New Roman"/>
          <w:color w:val="000000"/>
          <w:spacing w:val="1"/>
        </w:rPr>
        <w:t>●</w:t>
      </w:r>
      <w:r>
        <w:rPr>
          <w:rFonts w:ascii="Arial" w:hAnsi="Arial" w:cs="Arial"/>
          <w:color w:val="000000"/>
          <w:spacing w:val="1"/>
        </w:rPr>
        <w:t xml:space="preserve"> </w:t>
      </w:r>
      <w:r>
        <w:rPr>
          <w:rFonts w:ascii="Arial" w:hAnsi="Arial" w:cs="Arial"/>
          <w:color w:val="000000"/>
          <w:spacing w:val="1"/>
          <w:sz w:val="20"/>
          <w:szCs w:val="20"/>
        </w:rPr>
        <w:t xml:space="preserve">  De retrouver le sens de leur métier de soin ;</w:t>
      </w:r>
    </w:p>
    <w:p w:rsidR="00925AAB" w:rsidRDefault="00ED773D">
      <w:pPr>
        <w:spacing w:before="70" w:after="0" w:line="230" w:lineRule="exact"/>
        <w:ind w:left="1325"/>
      </w:pPr>
      <w:r>
        <w:rPr>
          <w:rFonts w:ascii="Times New Roman" w:hAnsi="Times New Roman" w:cs="Times New Roman"/>
          <w:color w:val="000000"/>
          <w:spacing w:val="1"/>
        </w:rPr>
        <w:t>●</w:t>
      </w:r>
      <w:r>
        <w:rPr>
          <w:rFonts w:ascii="Arial" w:hAnsi="Arial" w:cs="Arial"/>
          <w:color w:val="000000"/>
          <w:spacing w:val="1"/>
        </w:rPr>
        <w:t xml:space="preserve"> </w:t>
      </w:r>
      <w:r>
        <w:rPr>
          <w:rFonts w:ascii="Arial" w:hAnsi="Arial" w:cs="Arial"/>
          <w:color w:val="000000"/>
          <w:spacing w:val="1"/>
          <w:sz w:val="20"/>
          <w:szCs w:val="20"/>
        </w:rPr>
        <w:t xml:space="preserve">  De reconsidérer l’utilisation du temps passé auprès du patient ;</w:t>
      </w:r>
    </w:p>
    <w:p w:rsidR="00925AAB" w:rsidRDefault="00ED773D">
      <w:pPr>
        <w:spacing w:before="50" w:after="0" w:line="230" w:lineRule="exact"/>
        <w:ind w:left="1325"/>
      </w:pPr>
      <w:r>
        <w:rPr>
          <w:rFonts w:ascii="Times New Roman" w:hAnsi="Times New Roman" w:cs="Times New Roman"/>
          <w:color w:val="000000"/>
        </w:rPr>
        <w:t>●</w:t>
      </w:r>
      <w:r>
        <w:rPr>
          <w:rFonts w:ascii="Arial" w:hAnsi="Arial" w:cs="Arial"/>
          <w:color w:val="000000"/>
        </w:rPr>
        <w:t xml:space="preserve"> </w:t>
      </w:r>
      <w:r>
        <w:rPr>
          <w:rFonts w:ascii="Arial" w:hAnsi="Arial" w:cs="Arial"/>
          <w:color w:val="000000"/>
          <w:sz w:val="20"/>
          <w:szCs w:val="20"/>
        </w:rPr>
        <w:t xml:space="preserve">  De savoir que leurs interrogations peuvent être partagées en équipe et au-delà ;</w:t>
      </w:r>
    </w:p>
    <w:p w:rsidR="00925AAB" w:rsidRDefault="00ED773D">
      <w:pPr>
        <w:spacing w:before="9" w:after="0" w:line="280" w:lineRule="exact"/>
        <w:ind w:left="1325" w:right="2661"/>
      </w:pPr>
      <w:r>
        <w:rPr>
          <w:rFonts w:ascii="Times New Roman" w:hAnsi="Times New Roman" w:cs="Times New Roman"/>
          <w:color w:val="000000"/>
          <w:spacing w:val="1"/>
        </w:rPr>
        <w:t>●</w:t>
      </w:r>
      <w:r>
        <w:rPr>
          <w:rFonts w:ascii="Arial" w:hAnsi="Arial" w:cs="Arial"/>
          <w:color w:val="000000"/>
          <w:spacing w:val="1"/>
        </w:rPr>
        <w:t xml:space="preserve"> </w:t>
      </w:r>
      <w:r>
        <w:rPr>
          <w:rFonts w:ascii="Arial" w:hAnsi="Arial" w:cs="Arial"/>
          <w:color w:val="000000"/>
          <w:spacing w:val="1"/>
          <w:sz w:val="20"/>
          <w:szCs w:val="20"/>
        </w:rPr>
        <w:t xml:space="preserve">  D’rtre srs qu’il y aura décision et que la décision prise répondra à leurs difficultés ; </w:t>
      </w:r>
      <w:r>
        <w:rPr>
          <w:rFonts w:ascii="Times New Roman" w:hAnsi="Times New Roman" w:cs="Times New Roman"/>
          <w:color w:val="000000"/>
          <w:spacing w:val="1"/>
        </w:rPr>
        <w:t>●</w:t>
      </w:r>
      <w:r>
        <w:rPr>
          <w:rFonts w:ascii="Arial" w:hAnsi="Arial" w:cs="Arial"/>
          <w:color w:val="000000"/>
          <w:spacing w:val="1"/>
        </w:rPr>
        <w:t xml:space="preserve"> </w:t>
      </w:r>
      <w:r>
        <w:rPr>
          <w:rFonts w:ascii="Arial" w:hAnsi="Arial" w:cs="Arial"/>
          <w:color w:val="000000"/>
          <w:spacing w:val="1"/>
          <w:sz w:val="20"/>
          <w:szCs w:val="20"/>
        </w:rPr>
        <w:t xml:space="preserve">  De se libérer des contraintes qui entravent, sans enrichir les pratiques ; </w:t>
      </w:r>
      <w:r>
        <w:br/>
      </w:r>
      <w:r>
        <w:rPr>
          <w:rFonts w:ascii="Times New Roman" w:hAnsi="Times New Roman" w:cs="Times New Roman"/>
          <w:color w:val="000000"/>
        </w:rPr>
        <w:t>●</w:t>
      </w:r>
      <w:r>
        <w:rPr>
          <w:rFonts w:ascii="Arial" w:hAnsi="Arial" w:cs="Arial"/>
          <w:color w:val="000000"/>
        </w:rPr>
        <w:t xml:space="preserve"> </w:t>
      </w:r>
      <w:r>
        <w:rPr>
          <w:rFonts w:ascii="Arial" w:hAnsi="Arial" w:cs="Arial"/>
          <w:color w:val="000000"/>
          <w:sz w:val="20"/>
          <w:szCs w:val="20"/>
        </w:rPr>
        <w:t xml:space="preserve">  De ne retenir que les outils qui libèrent et d’éliminer ceux qui asservissent.</w:t>
      </w:r>
    </w:p>
    <w:p w:rsidR="00925AAB" w:rsidRDefault="00925AAB">
      <w:pPr>
        <w:spacing w:after="0" w:line="230" w:lineRule="exact"/>
        <w:ind w:left="964"/>
        <w:rPr>
          <w:sz w:val="24"/>
          <w:szCs w:val="24"/>
        </w:rPr>
      </w:pPr>
    </w:p>
    <w:p w:rsidR="00925AAB" w:rsidRDefault="00ED773D">
      <w:pPr>
        <w:spacing w:before="52" w:after="0" w:line="230" w:lineRule="exact"/>
        <w:ind w:left="964"/>
      </w:pPr>
      <w:r>
        <w:rPr>
          <w:rFonts w:ascii="Arial" w:hAnsi="Arial" w:cs="Arial"/>
          <w:color w:val="000000"/>
          <w:sz w:val="20"/>
          <w:szCs w:val="20"/>
        </w:rPr>
        <w:t>Simplifier c’est aussi permettre à ceux qui représentent ceux qui sont soignés, alors nommés « usagers » :</w:t>
      </w:r>
    </w:p>
    <w:p w:rsidR="00925AAB" w:rsidRDefault="00925AAB">
      <w:pPr>
        <w:spacing w:after="0" w:line="230" w:lineRule="exact"/>
        <w:ind w:left="1325"/>
        <w:rPr>
          <w:sz w:val="24"/>
          <w:szCs w:val="24"/>
        </w:rPr>
      </w:pPr>
    </w:p>
    <w:p w:rsidR="00925AAB" w:rsidRDefault="00ED773D">
      <w:pPr>
        <w:spacing w:before="100" w:after="0" w:line="230" w:lineRule="exact"/>
        <w:ind w:left="1325"/>
      </w:pPr>
      <w:r>
        <w:rPr>
          <w:rFonts w:ascii="Times New Roman" w:hAnsi="Times New Roman" w:cs="Times New Roman"/>
          <w:color w:val="000000"/>
          <w:spacing w:val="1"/>
        </w:rPr>
        <w:t>●</w:t>
      </w:r>
      <w:r>
        <w:rPr>
          <w:rFonts w:ascii="Arial" w:hAnsi="Arial" w:cs="Arial"/>
          <w:color w:val="000000"/>
          <w:spacing w:val="1"/>
        </w:rPr>
        <w:t xml:space="preserve"> </w:t>
      </w:r>
      <w:r>
        <w:rPr>
          <w:rFonts w:ascii="Arial" w:hAnsi="Arial" w:cs="Arial"/>
          <w:color w:val="000000"/>
          <w:spacing w:val="1"/>
          <w:sz w:val="20"/>
          <w:szCs w:val="20"/>
        </w:rPr>
        <w:t xml:space="preserve">  De savoir que leur parole sera écoutée car leur regard est irremplaçable ;</w:t>
      </w:r>
    </w:p>
    <w:p w:rsidR="00925AAB" w:rsidRDefault="00ED773D">
      <w:pPr>
        <w:spacing w:before="50" w:after="0" w:line="230" w:lineRule="exact"/>
        <w:ind w:left="1325"/>
      </w:pPr>
      <w:r>
        <w:rPr>
          <w:rFonts w:ascii="Times New Roman" w:hAnsi="Times New Roman" w:cs="Times New Roman"/>
          <w:color w:val="000000"/>
        </w:rPr>
        <w:t>●</w:t>
      </w:r>
      <w:r>
        <w:rPr>
          <w:rFonts w:ascii="Arial" w:hAnsi="Arial" w:cs="Arial"/>
          <w:color w:val="000000"/>
        </w:rPr>
        <w:t xml:space="preserve"> </w:t>
      </w:r>
      <w:r>
        <w:rPr>
          <w:rFonts w:ascii="Arial" w:hAnsi="Arial" w:cs="Arial"/>
          <w:color w:val="000000"/>
          <w:sz w:val="20"/>
          <w:szCs w:val="20"/>
        </w:rPr>
        <w:t xml:space="preserve">  De participer à la décision de façon éclairée dans un véritable partenariat.</w:t>
      </w:r>
    </w:p>
    <w:p w:rsidR="00925AAB" w:rsidRDefault="00925AAB">
      <w:pPr>
        <w:spacing w:after="0" w:line="260" w:lineRule="exact"/>
        <w:ind w:left="964"/>
        <w:rPr>
          <w:sz w:val="24"/>
          <w:szCs w:val="24"/>
        </w:rPr>
      </w:pPr>
    </w:p>
    <w:p w:rsidR="00925AAB" w:rsidRDefault="00ED773D">
      <w:pPr>
        <w:spacing w:before="6" w:after="0" w:line="260" w:lineRule="exact"/>
        <w:ind w:left="964" w:right="1382"/>
        <w:jc w:val="both"/>
      </w:pPr>
      <w:r>
        <w:rPr>
          <w:rFonts w:ascii="Arial" w:hAnsi="Arial" w:cs="Arial"/>
          <w:color w:val="000000"/>
          <w:spacing w:val="1"/>
          <w:sz w:val="20"/>
          <w:szCs w:val="20"/>
        </w:rPr>
        <w:t xml:space="preserve">C’est à cette attente de liberté d’imaginer un monde de la santé plus simple, plus pertinent, plus réactif et </w:t>
      </w:r>
      <w:r>
        <w:rPr>
          <w:rFonts w:ascii="Arial" w:hAnsi="Arial" w:cs="Arial"/>
          <w:color w:val="000000"/>
          <w:sz w:val="20"/>
          <w:szCs w:val="20"/>
        </w:rPr>
        <w:t>efficace que les mesures issues du Ségur veulent répondre.</w:t>
      </w:r>
    </w:p>
    <w:p w:rsidR="00925AAB" w:rsidRDefault="00925AAB">
      <w:pPr>
        <w:spacing w:after="0" w:line="260" w:lineRule="exact"/>
        <w:ind w:left="964"/>
        <w:rPr>
          <w:sz w:val="24"/>
          <w:szCs w:val="24"/>
        </w:rPr>
      </w:pPr>
    </w:p>
    <w:p w:rsidR="00925AAB" w:rsidRDefault="00ED773D">
      <w:pPr>
        <w:spacing w:before="20" w:after="0" w:line="260" w:lineRule="exact"/>
        <w:ind w:left="964" w:right="1373"/>
        <w:jc w:val="both"/>
      </w:pPr>
      <w:r>
        <w:rPr>
          <w:rFonts w:ascii="Arial" w:hAnsi="Arial" w:cs="Arial"/>
          <w:color w:val="000000"/>
          <w:sz w:val="20"/>
          <w:szCs w:val="20"/>
        </w:rPr>
        <w:t>Ce chemin de la simplification ne peut être guidé que par le sens que donnent les soignants à leur métier : celui du collectif, de l’autonomie de décision et de la qualité de soins.</w:t>
      </w:r>
    </w:p>
    <w:p w:rsidR="00925AAB" w:rsidRDefault="00925AAB">
      <w:pPr>
        <w:spacing w:after="0" w:line="260" w:lineRule="exact"/>
        <w:ind w:left="964"/>
        <w:rPr>
          <w:sz w:val="24"/>
          <w:szCs w:val="24"/>
        </w:rPr>
      </w:pPr>
    </w:p>
    <w:p w:rsidR="00925AAB" w:rsidRDefault="00ED773D">
      <w:pPr>
        <w:spacing w:before="20" w:after="0" w:line="260" w:lineRule="exact"/>
        <w:ind w:left="964" w:right="1369"/>
        <w:jc w:val="both"/>
      </w:pPr>
      <w:r>
        <w:rPr>
          <w:rFonts w:ascii="Arial" w:hAnsi="Arial" w:cs="Arial"/>
          <w:color w:val="000000"/>
          <w:sz w:val="20"/>
          <w:szCs w:val="20"/>
        </w:rPr>
        <w:t xml:space="preserve">Des décisions fortes doivent concrétiser des attentes déjà anciennes. Des changements tangibles doivent </w:t>
      </w:r>
      <w:r>
        <w:rPr>
          <w:rFonts w:ascii="Arial" w:hAnsi="Arial" w:cs="Arial"/>
          <w:color w:val="000000"/>
          <w:spacing w:val="2"/>
          <w:sz w:val="20"/>
          <w:szCs w:val="20"/>
        </w:rPr>
        <w:t xml:space="preserve">être rapidement perçus par les professionnels dans leur quotidien. Au-delà des décisions de court terme </w:t>
      </w:r>
      <w:r>
        <w:rPr>
          <w:rFonts w:ascii="Arial" w:hAnsi="Arial" w:cs="Arial"/>
          <w:color w:val="000000"/>
          <w:spacing w:val="-2"/>
          <w:sz w:val="20"/>
          <w:szCs w:val="20"/>
        </w:rPr>
        <w:t>que le gouvernement retiendra, le Ségur devrait aussi constituer le point de départ d’un engagement collectif pour inventer de nouvelles réponses et pratiques permettant de dépasser ces complexités.</w:t>
      </w:r>
    </w:p>
    <w:p w:rsidR="00925AAB" w:rsidRDefault="00925AAB">
      <w:pPr>
        <w:spacing w:after="0" w:line="230" w:lineRule="exact"/>
        <w:ind w:left="964"/>
        <w:rPr>
          <w:sz w:val="24"/>
          <w:szCs w:val="24"/>
        </w:rPr>
      </w:pPr>
    </w:p>
    <w:p w:rsidR="00925AAB" w:rsidRDefault="00ED773D">
      <w:pPr>
        <w:spacing w:before="75" w:after="0" w:line="230" w:lineRule="exact"/>
        <w:ind w:left="964"/>
      </w:pPr>
      <w:r>
        <w:rPr>
          <w:rFonts w:ascii="Arial Bold" w:hAnsi="Arial Bold" w:cs="Arial Bold"/>
          <w:color w:val="820E40"/>
          <w:sz w:val="20"/>
          <w:szCs w:val="20"/>
        </w:rPr>
        <w:t>Ce sont ces orientations qui ont guidé nos recommandations</w:t>
      </w:r>
    </w:p>
    <w:p w:rsidR="00925AAB" w:rsidRDefault="00925AAB">
      <w:pPr>
        <w:spacing w:after="0" w:line="230" w:lineRule="exact"/>
        <w:ind w:left="1325"/>
        <w:rPr>
          <w:sz w:val="24"/>
          <w:szCs w:val="24"/>
        </w:rPr>
      </w:pPr>
    </w:p>
    <w:p w:rsidR="00925AAB" w:rsidRDefault="00ED773D">
      <w:pPr>
        <w:tabs>
          <w:tab w:val="left" w:pos="2045"/>
        </w:tabs>
        <w:spacing w:before="70" w:after="0" w:line="230" w:lineRule="exact"/>
        <w:ind w:left="1325"/>
      </w:pPr>
      <w:r>
        <w:rPr>
          <w:rFonts w:ascii="Arial Bold" w:hAnsi="Arial Bold" w:cs="Arial Bold"/>
          <w:color w:val="9F486D"/>
          <w:sz w:val="20"/>
          <w:szCs w:val="20"/>
        </w:rPr>
        <w:t>1.</w:t>
      </w:r>
      <w:r>
        <w:rPr>
          <w:rFonts w:ascii="Arial Bold" w:hAnsi="Arial Bold" w:cs="Arial Bold"/>
          <w:color w:val="9F486D"/>
          <w:sz w:val="20"/>
          <w:szCs w:val="20"/>
        </w:rPr>
        <w:tab/>
        <w:t>Faire confiance et redonner de l’autonomie de décision et d’action aux acteurs.</w:t>
      </w:r>
    </w:p>
    <w:p w:rsidR="00925AAB" w:rsidRDefault="00925AAB">
      <w:pPr>
        <w:spacing w:after="0" w:line="230" w:lineRule="exact"/>
        <w:ind w:left="1325"/>
        <w:rPr>
          <w:sz w:val="24"/>
          <w:szCs w:val="24"/>
        </w:rPr>
      </w:pPr>
    </w:p>
    <w:p w:rsidR="00925AAB" w:rsidRDefault="00ED773D">
      <w:pPr>
        <w:tabs>
          <w:tab w:val="left" w:pos="2045"/>
        </w:tabs>
        <w:spacing w:before="70" w:after="0" w:line="230" w:lineRule="exact"/>
        <w:ind w:left="1325"/>
      </w:pPr>
      <w:r>
        <w:rPr>
          <w:rFonts w:ascii="Arial Bold" w:hAnsi="Arial Bold" w:cs="Arial Bold"/>
          <w:color w:val="9F486D"/>
          <w:sz w:val="20"/>
          <w:szCs w:val="20"/>
        </w:rPr>
        <w:t>2.</w:t>
      </w:r>
      <w:r>
        <w:rPr>
          <w:rFonts w:ascii="Arial Bold" w:hAnsi="Arial Bold" w:cs="Arial Bold"/>
          <w:color w:val="9F486D"/>
          <w:sz w:val="20"/>
          <w:szCs w:val="20"/>
        </w:rPr>
        <w:tab/>
        <w:t>Libérer du temps pour soigner les patients et redéployer des moyens vers le soin.</w:t>
      </w:r>
    </w:p>
    <w:p w:rsidR="00925AAB" w:rsidRDefault="00925AAB">
      <w:pPr>
        <w:spacing w:after="0" w:line="230" w:lineRule="exact"/>
        <w:ind w:left="1325"/>
        <w:rPr>
          <w:sz w:val="24"/>
          <w:szCs w:val="24"/>
        </w:rPr>
      </w:pPr>
    </w:p>
    <w:p w:rsidR="00925AAB" w:rsidRDefault="00ED773D">
      <w:pPr>
        <w:tabs>
          <w:tab w:val="left" w:pos="2045"/>
        </w:tabs>
        <w:spacing w:before="60" w:after="0" w:line="230" w:lineRule="exact"/>
        <w:ind w:left="1325"/>
      </w:pPr>
      <w:r>
        <w:rPr>
          <w:rFonts w:ascii="Arial Bold" w:hAnsi="Arial Bold" w:cs="Arial Bold"/>
          <w:color w:val="9F486D"/>
          <w:sz w:val="20"/>
          <w:szCs w:val="20"/>
        </w:rPr>
        <w:t xml:space="preserve">3. </w:t>
      </w:r>
      <w:r>
        <w:rPr>
          <w:rFonts w:ascii="Arial Bold" w:hAnsi="Arial Bold" w:cs="Arial Bold"/>
          <w:color w:val="9F486D"/>
          <w:sz w:val="20"/>
          <w:szCs w:val="20"/>
        </w:rPr>
        <w:tab/>
      </w:r>
      <w:r>
        <w:rPr>
          <w:rFonts w:ascii="Arial Bold" w:hAnsi="Arial Bold" w:cs="Arial Bold"/>
          <w:color w:val="9F486D"/>
          <w:w w:val="102"/>
          <w:sz w:val="20"/>
          <w:szCs w:val="20"/>
        </w:rPr>
        <w:t>Simplifier les procédures administratives pour alléger le quotidien des soins et de la</w:t>
      </w:r>
    </w:p>
    <w:p w:rsidR="00925AAB" w:rsidRDefault="00ED773D">
      <w:pPr>
        <w:spacing w:before="30" w:after="0" w:line="230" w:lineRule="exact"/>
        <w:ind w:left="2045"/>
      </w:pPr>
      <w:r>
        <w:rPr>
          <w:rFonts w:ascii="Arial Bold" w:hAnsi="Arial Bold" w:cs="Arial Bold"/>
          <w:color w:val="9F486D"/>
          <w:sz w:val="20"/>
          <w:szCs w:val="20"/>
        </w:rPr>
        <w:t>recherche.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37" w:after="0" w:line="161" w:lineRule="exact"/>
        <w:ind w:left="964"/>
      </w:pPr>
      <w:r>
        <w:rPr>
          <w:rFonts w:ascii="Arial Bold" w:hAnsi="Arial Bold" w:cs="Arial Bold"/>
          <w:color w:val="292373"/>
          <w:sz w:val="14"/>
          <w:szCs w:val="14"/>
        </w:rPr>
        <w:t>56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443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87"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0"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K5Baa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747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595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60" w:after="0" w:line="368" w:lineRule="exact"/>
        <w:ind w:left="964"/>
      </w:pPr>
      <w:r>
        <w:rPr>
          <w:rFonts w:ascii="Arial" w:hAnsi="Arial" w:cs="Arial"/>
          <w:color w:val="820E40"/>
          <w:sz w:val="32"/>
          <w:szCs w:val="32"/>
        </w:rPr>
        <w:t>SYNTHESE</w:t>
      </w:r>
    </w:p>
    <w:p w:rsidR="00925AAB" w:rsidRDefault="00ED773D">
      <w:pPr>
        <w:spacing w:before="112" w:after="0" w:line="368" w:lineRule="exact"/>
        <w:ind w:left="964"/>
      </w:pPr>
      <w:r>
        <w:rPr>
          <w:rFonts w:ascii="Arial Bold" w:hAnsi="Arial Bold" w:cs="Arial Bold"/>
          <w:color w:val="820E40"/>
          <w:w w:val="103"/>
          <w:sz w:val="32"/>
          <w:szCs w:val="32"/>
        </w:rPr>
        <w:t>SIMPLIFIER EN«</w:t>
      </w:r>
    </w:p>
    <w:p w:rsidR="00925AAB" w:rsidRDefault="00ED773D">
      <w:pPr>
        <w:spacing w:before="1" w:after="0" w:line="358" w:lineRule="exact"/>
        <w:ind w:left="964"/>
      </w:pPr>
      <w:r>
        <w:rPr>
          <w:rFonts w:ascii="Arial Bold" w:hAnsi="Arial Bold" w:cs="Arial Bold"/>
          <w:color w:val="820E40"/>
          <w:sz w:val="32"/>
          <w:szCs w:val="32"/>
        </w:rPr>
        <w:t>« DECLOISONNANT, LIBERANT, DEBUREAUCRATISANT</w:t>
      </w:r>
    </w:p>
    <w:p w:rsidR="00925AAB" w:rsidRDefault="00925AAB">
      <w:pPr>
        <w:spacing w:after="0" w:line="266" w:lineRule="exact"/>
        <w:ind w:left="964"/>
        <w:rPr>
          <w:sz w:val="24"/>
          <w:szCs w:val="24"/>
        </w:rPr>
      </w:pPr>
    </w:p>
    <w:p w:rsidR="00925AAB" w:rsidRDefault="00ED773D">
      <w:pPr>
        <w:spacing w:before="232" w:after="0" w:line="266" w:lineRule="exact"/>
        <w:ind w:left="964" w:right="1375"/>
        <w:jc w:val="both"/>
      </w:pPr>
      <w:r>
        <w:rPr>
          <w:rFonts w:ascii="Arial" w:hAnsi="Arial" w:cs="Arial"/>
          <w:color w:val="000000"/>
          <w:spacing w:val="-1"/>
          <w:sz w:val="20"/>
          <w:szCs w:val="20"/>
        </w:rPr>
        <w:t xml:space="preserve">Le constat est partagé de la confiance perdue par les personnels de santé dans l’hôpital public et dans ceux </w:t>
      </w:r>
      <w:r>
        <w:br/>
      </w:r>
      <w:r>
        <w:rPr>
          <w:rFonts w:ascii="Arial" w:hAnsi="Arial" w:cs="Arial"/>
          <w:color w:val="000000"/>
          <w:sz w:val="20"/>
          <w:szCs w:val="20"/>
        </w:rPr>
        <w:t xml:space="preserve">qui y exercent des responsabilités. Le constat porte aussi sur leurs souhaits de retrouver des repères dans </w:t>
      </w:r>
      <w:r>
        <w:br/>
      </w:r>
      <w:r>
        <w:rPr>
          <w:rFonts w:ascii="Arial" w:hAnsi="Arial" w:cs="Arial"/>
          <w:color w:val="000000"/>
          <w:w w:val="106"/>
          <w:sz w:val="20"/>
          <w:szCs w:val="20"/>
        </w:rPr>
        <w:t xml:space="preserve">l’exercice du travail quotidien et de renouer des liens entre les équipes et les différents métiers. Un </w:t>
      </w:r>
      <w:r>
        <w:br/>
      </w:r>
      <w:r>
        <w:rPr>
          <w:rFonts w:ascii="Arial Bold" w:hAnsi="Arial Bold" w:cs="Arial Bold"/>
          <w:color w:val="000000"/>
          <w:sz w:val="20"/>
          <w:szCs w:val="20"/>
        </w:rPr>
        <w:t>décloisonnement</w:t>
      </w:r>
      <w:r>
        <w:rPr>
          <w:rFonts w:ascii="Arial" w:hAnsi="Arial" w:cs="Arial"/>
          <w:color w:val="000000"/>
          <w:sz w:val="20"/>
          <w:szCs w:val="20"/>
        </w:rPr>
        <w:t xml:space="preserve"> du système de prise de décisionnel des instances apparait en particulier nécessaire.</w:t>
      </w:r>
    </w:p>
    <w:p w:rsidR="00925AAB" w:rsidRDefault="00ED773D">
      <w:pPr>
        <w:tabs>
          <w:tab w:val="left" w:pos="2405"/>
        </w:tabs>
        <w:spacing w:before="243" w:after="0" w:line="280" w:lineRule="exact"/>
        <w:ind w:left="2045" w:right="1375"/>
        <w:jc w:val="both"/>
      </w:pPr>
      <w:r>
        <w:rPr>
          <w:rFonts w:ascii="Arial" w:hAnsi="Arial" w:cs="Arial"/>
          <w:color w:val="292373"/>
          <w:spacing w:val="2"/>
          <w:sz w:val="20"/>
          <w:szCs w:val="20"/>
        </w:rPr>
        <w:t xml:space="preserve"> </w:t>
      </w:r>
      <w:r>
        <w:rPr>
          <w:rFonts w:ascii="Arial Bold" w:hAnsi="Arial Bold" w:cs="Arial Bold"/>
          <w:color w:val="9F486D"/>
          <w:spacing w:val="2"/>
          <w:sz w:val="20"/>
          <w:szCs w:val="20"/>
        </w:rPr>
        <w:t xml:space="preserve">   FAIRE CONFIANCE ET REDONNER DE L’AUTONOMIE DE DECISION ET D’ACTION </w:t>
      </w:r>
      <w:r>
        <w:br/>
      </w:r>
      <w:r>
        <w:rPr>
          <w:rFonts w:ascii="Arial Bold" w:hAnsi="Arial Bold" w:cs="Arial Bold"/>
          <w:color w:val="9F486D"/>
          <w:sz w:val="20"/>
          <w:szCs w:val="20"/>
        </w:rPr>
        <w:tab/>
        <w:t>AUX ACTEURS</w:t>
      </w:r>
    </w:p>
    <w:p w:rsidR="00925AAB" w:rsidRDefault="00925AAB">
      <w:pPr>
        <w:spacing w:after="0" w:line="260" w:lineRule="exact"/>
        <w:ind w:left="964"/>
        <w:rPr>
          <w:sz w:val="24"/>
          <w:szCs w:val="24"/>
        </w:rPr>
      </w:pPr>
    </w:p>
    <w:p w:rsidR="00925AAB" w:rsidRDefault="00925AAB">
      <w:pPr>
        <w:spacing w:after="0" w:line="260" w:lineRule="exact"/>
        <w:ind w:left="964"/>
        <w:rPr>
          <w:sz w:val="24"/>
          <w:szCs w:val="24"/>
        </w:rPr>
      </w:pPr>
    </w:p>
    <w:p w:rsidR="00925AAB" w:rsidRDefault="00ED773D">
      <w:pPr>
        <w:spacing w:before="17" w:after="0" w:line="260" w:lineRule="exact"/>
        <w:ind w:left="964" w:right="1375"/>
        <w:jc w:val="both"/>
      </w:pPr>
      <w:r>
        <w:rPr>
          <w:rFonts w:ascii="Arial" w:hAnsi="Arial" w:cs="Arial"/>
          <w:color w:val="000000"/>
          <w:spacing w:val="-1"/>
          <w:sz w:val="20"/>
          <w:szCs w:val="20"/>
        </w:rPr>
        <w:t>La quête quotidienne des</w:t>
      </w:r>
      <w:r w:rsidR="006749F3">
        <w:rPr>
          <w:rFonts w:ascii="Arial" w:hAnsi="Arial" w:cs="Arial"/>
          <w:color w:val="000000"/>
          <w:spacing w:val="-1"/>
          <w:sz w:val="20"/>
          <w:szCs w:val="20"/>
        </w:rPr>
        <w:t xml:space="preserve"> patients d’un lien rapide et sû</w:t>
      </w:r>
      <w:r>
        <w:rPr>
          <w:rFonts w:ascii="Arial" w:hAnsi="Arial" w:cs="Arial"/>
          <w:color w:val="000000"/>
          <w:spacing w:val="-1"/>
          <w:sz w:val="20"/>
          <w:szCs w:val="20"/>
        </w:rPr>
        <w:t xml:space="preserve">r entre les professionnels qui les prennent en charge </w:t>
      </w:r>
      <w:r>
        <w:rPr>
          <w:rFonts w:ascii="Arial" w:hAnsi="Arial" w:cs="Arial"/>
          <w:color w:val="000000"/>
          <w:sz w:val="20"/>
          <w:szCs w:val="20"/>
        </w:rPr>
        <w:t xml:space="preserve">et de la fluidité d’un parcours sans obstacle ; celle des soignants d’une organisation qui permette l’initiative </w:t>
      </w:r>
      <w:r>
        <w:rPr>
          <w:rFonts w:ascii="Arial" w:hAnsi="Arial" w:cs="Arial"/>
          <w:color w:val="000000"/>
          <w:spacing w:val="3"/>
          <w:sz w:val="20"/>
          <w:szCs w:val="20"/>
        </w:rPr>
        <w:t xml:space="preserve">individuelle et collective, et d’une efficacité maximale dans un temps minimal conduisent à proposer un </w:t>
      </w:r>
      <w:r>
        <w:rPr>
          <w:rFonts w:ascii="Arial" w:hAnsi="Arial" w:cs="Arial"/>
          <w:color w:val="000000"/>
          <w:sz w:val="20"/>
          <w:szCs w:val="20"/>
        </w:rPr>
        <w:t xml:space="preserve">nouvel élan de </w:t>
      </w:r>
      <w:r>
        <w:rPr>
          <w:rFonts w:ascii="Arial Bold" w:hAnsi="Arial Bold" w:cs="Arial Bold"/>
          <w:color w:val="000000"/>
          <w:sz w:val="20"/>
          <w:szCs w:val="20"/>
        </w:rPr>
        <w:t xml:space="preserve">liberté </w:t>
      </w:r>
      <w:r>
        <w:rPr>
          <w:rFonts w:ascii="Arial" w:hAnsi="Arial" w:cs="Arial"/>
          <w:color w:val="000000"/>
          <w:sz w:val="20"/>
          <w:szCs w:val="20"/>
        </w:rPr>
        <w:t>et des réponses concrètes aux acteurs de la santé.</w:t>
      </w:r>
    </w:p>
    <w:p w:rsidR="00925AAB" w:rsidRDefault="00925AAB">
      <w:pPr>
        <w:spacing w:after="0" w:line="260" w:lineRule="exact"/>
        <w:ind w:left="2045"/>
        <w:rPr>
          <w:sz w:val="24"/>
          <w:szCs w:val="24"/>
        </w:rPr>
      </w:pPr>
    </w:p>
    <w:p w:rsidR="00925AAB" w:rsidRDefault="00ED773D">
      <w:pPr>
        <w:tabs>
          <w:tab w:val="left" w:pos="2405"/>
        </w:tabs>
        <w:spacing w:before="20" w:after="0" w:line="260" w:lineRule="exact"/>
        <w:ind w:left="2045" w:right="1373"/>
        <w:jc w:val="both"/>
      </w:pPr>
      <w:r>
        <w:rPr>
          <w:rFonts w:ascii="Arial" w:hAnsi="Arial" w:cs="Arial"/>
          <w:color w:val="292373"/>
          <w:spacing w:val="2"/>
          <w:sz w:val="20"/>
          <w:szCs w:val="20"/>
        </w:rPr>
        <w:t xml:space="preserve"> </w:t>
      </w:r>
      <w:r>
        <w:rPr>
          <w:rFonts w:ascii="Arial Bold" w:hAnsi="Arial Bold" w:cs="Arial Bold"/>
          <w:color w:val="9F486D"/>
          <w:spacing w:val="2"/>
          <w:sz w:val="20"/>
          <w:szCs w:val="20"/>
        </w:rPr>
        <w:t xml:space="preserve">   LIBERER  DU  TEMPS  POUR  SOIGNER  LES  PATIENTS  ET  REDEPLOYER  DES </w:t>
      </w:r>
      <w:r>
        <w:br/>
      </w:r>
      <w:r>
        <w:rPr>
          <w:rFonts w:ascii="Arial Bold" w:hAnsi="Arial Bold" w:cs="Arial Bold"/>
          <w:color w:val="9F486D"/>
          <w:sz w:val="20"/>
          <w:szCs w:val="20"/>
        </w:rPr>
        <w:tab/>
        <w:t>MOYENS VERS LE SOIN</w:t>
      </w:r>
    </w:p>
    <w:p w:rsidR="00925AAB" w:rsidRDefault="00ED773D">
      <w:pPr>
        <w:spacing w:before="256" w:after="0" w:line="265" w:lineRule="exact"/>
        <w:ind w:left="964" w:right="1371"/>
        <w:jc w:val="both"/>
      </w:pPr>
      <w:r>
        <w:rPr>
          <w:rFonts w:ascii="Arial" w:hAnsi="Arial" w:cs="Arial"/>
          <w:color w:val="000000"/>
          <w:spacing w:val="1"/>
          <w:sz w:val="20"/>
          <w:szCs w:val="20"/>
        </w:rPr>
        <w:t xml:space="preserve">Trop de </w:t>
      </w:r>
      <w:r>
        <w:rPr>
          <w:rFonts w:ascii="Arial Bold" w:hAnsi="Arial Bold" w:cs="Arial Bold"/>
          <w:color w:val="000000"/>
          <w:spacing w:val="1"/>
          <w:sz w:val="20"/>
          <w:szCs w:val="20"/>
        </w:rPr>
        <w:t>bureaucratie</w:t>
      </w:r>
      <w:r>
        <w:rPr>
          <w:rFonts w:ascii="Arial" w:hAnsi="Arial" w:cs="Arial"/>
          <w:color w:val="000000"/>
          <w:spacing w:val="1"/>
          <w:sz w:val="20"/>
          <w:szCs w:val="20"/>
        </w:rPr>
        <w:t xml:space="preserve"> qui entrave l’efficacité, au quotidien comme dans les diverses démarches. Ne plus </w:t>
      </w:r>
      <w:r>
        <w:rPr>
          <w:rFonts w:ascii="Arial" w:hAnsi="Arial" w:cs="Arial"/>
          <w:color w:val="000000"/>
          <w:sz w:val="20"/>
          <w:szCs w:val="20"/>
        </w:rPr>
        <w:t xml:space="preserve">comprendre le sens et la finalité des procédures, les considérer comme inadaptées au monde de la santé, </w:t>
      </w:r>
      <w:r>
        <w:rPr>
          <w:rFonts w:ascii="Arial" w:hAnsi="Arial" w:cs="Arial"/>
          <w:color w:val="000000"/>
          <w:spacing w:val="1"/>
          <w:sz w:val="20"/>
          <w:szCs w:val="20"/>
        </w:rPr>
        <w:t xml:space="preserve">assurer des recueils de données trop complexes dont la transmission n’est pas automatisée faute d’outils </w:t>
      </w:r>
      <w:r>
        <w:rPr>
          <w:rFonts w:ascii="Arial" w:hAnsi="Arial" w:cs="Arial"/>
          <w:color w:val="000000"/>
          <w:spacing w:val="3"/>
          <w:sz w:val="20"/>
          <w:szCs w:val="20"/>
        </w:rPr>
        <w:t xml:space="preserve">numériques adaptés, subir une forme d'enfermement du fait des contrôles : Telles sont les plaintes des </w:t>
      </w:r>
      <w:r>
        <w:rPr>
          <w:rFonts w:ascii="Arial" w:hAnsi="Arial" w:cs="Arial"/>
          <w:color w:val="000000"/>
          <w:sz w:val="20"/>
          <w:szCs w:val="20"/>
        </w:rPr>
        <w:t>professionnels exprimés lors du Ségur.</w:t>
      </w:r>
    </w:p>
    <w:p w:rsidR="00925AAB" w:rsidRDefault="00925AAB">
      <w:pPr>
        <w:spacing w:after="0" w:line="260" w:lineRule="exact"/>
        <w:ind w:left="2045"/>
        <w:rPr>
          <w:sz w:val="24"/>
          <w:szCs w:val="24"/>
        </w:rPr>
      </w:pPr>
    </w:p>
    <w:p w:rsidR="00925AAB" w:rsidRDefault="00ED773D">
      <w:pPr>
        <w:tabs>
          <w:tab w:val="left" w:pos="2405"/>
        </w:tabs>
        <w:spacing w:before="20" w:after="0" w:line="260" w:lineRule="exact"/>
        <w:ind w:left="2045" w:right="1372"/>
        <w:jc w:val="both"/>
      </w:pPr>
      <w:r>
        <w:rPr>
          <w:rFonts w:ascii="Arial" w:hAnsi="Arial" w:cs="Arial"/>
          <w:color w:val="292373"/>
          <w:spacing w:val="-1"/>
          <w:sz w:val="20"/>
          <w:szCs w:val="20"/>
        </w:rPr>
        <w:t xml:space="preserve"> </w:t>
      </w:r>
      <w:r>
        <w:rPr>
          <w:rFonts w:ascii="Arial Bold" w:hAnsi="Arial Bold" w:cs="Arial Bold"/>
          <w:color w:val="9F486D"/>
          <w:spacing w:val="-1"/>
          <w:sz w:val="20"/>
          <w:szCs w:val="20"/>
        </w:rPr>
        <w:t xml:space="preserve">   SIMPLIFIER LES PROCEDURES ADMINISTRATIVES POUR ALLEGER LE QUOTIDIEN </w:t>
      </w:r>
      <w:r>
        <w:br/>
      </w:r>
      <w:r>
        <w:rPr>
          <w:rFonts w:ascii="Arial Bold" w:hAnsi="Arial Bold" w:cs="Arial Bold"/>
          <w:color w:val="9F486D"/>
          <w:sz w:val="20"/>
          <w:szCs w:val="20"/>
        </w:rPr>
        <w:tab/>
      </w:r>
      <w:r>
        <w:rPr>
          <w:rFonts w:ascii="Arial Bold" w:hAnsi="Arial Bold" w:cs="Arial Bold"/>
          <w:color w:val="9F486D"/>
          <w:spacing w:val="-1"/>
          <w:sz w:val="20"/>
          <w:szCs w:val="20"/>
        </w:rPr>
        <w:t>DES SOINS ET DE LA RECHERCHE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97" w:after="0" w:line="161" w:lineRule="exact"/>
        <w:ind w:left="964"/>
      </w:pPr>
      <w:r>
        <w:rPr>
          <w:rFonts w:ascii="Arial Bold" w:hAnsi="Arial Bold" w:cs="Arial Bold"/>
          <w:color w:val="292373"/>
          <w:sz w:val="14"/>
          <w:szCs w:val="14"/>
        </w:rPr>
        <w:t>57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545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84"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7"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KnBkdQ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lastRenderedPageBreak/>
        <w:drawing>
          <wp:anchor distT="0" distB="0" distL="114300" distR="114300" simplePos="0" relativeHeight="25117849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697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76" w:after="0" w:line="322" w:lineRule="exact"/>
        <w:ind w:left="964"/>
      </w:pPr>
      <w:r>
        <w:rPr>
          <w:rFonts w:ascii="Arial Bold" w:hAnsi="Arial Bold" w:cs="Arial Bold"/>
          <w:color w:val="820E40"/>
          <w:sz w:val="28"/>
          <w:szCs w:val="28"/>
        </w:rPr>
        <w:t>FAIRE</w:t>
      </w:r>
      <w:r>
        <w:rPr>
          <w:rFonts w:ascii="Arial Bold" w:hAnsi="Arial Bold" w:cs="Arial Bold"/>
          <w:color w:val="820E40"/>
        </w:rPr>
        <w:t xml:space="preserve"> </w:t>
      </w:r>
      <w:r>
        <w:rPr>
          <w:rFonts w:ascii="Arial Bold" w:hAnsi="Arial Bold" w:cs="Arial Bold"/>
          <w:color w:val="820E40"/>
          <w:sz w:val="28"/>
          <w:szCs w:val="28"/>
        </w:rPr>
        <w:t>CONFIANCE</w:t>
      </w:r>
      <w:r>
        <w:rPr>
          <w:rFonts w:ascii="Arial Bold" w:hAnsi="Arial Bold" w:cs="Arial Bold"/>
          <w:color w:val="820E40"/>
        </w:rPr>
        <w:t xml:space="preserve"> </w:t>
      </w:r>
      <w:r>
        <w:rPr>
          <w:rFonts w:ascii="Arial Bold" w:hAnsi="Arial Bold" w:cs="Arial Bold"/>
          <w:color w:val="820E40"/>
          <w:sz w:val="28"/>
          <w:szCs w:val="28"/>
        </w:rPr>
        <w:t>ET</w:t>
      </w:r>
      <w:r>
        <w:rPr>
          <w:rFonts w:ascii="Arial Bold" w:hAnsi="Arial Bold" w:cs="Arial Bold"/>
          <w:color w:val="820E40"/>
        </w:rPr>
        <w:t xml:space="preserve"> </w:t>
      </w:r>
      <w:r>
        <w:rPr>
          <w:rFonts w:ascii="Arial Bold" w:hAnsi="Arial Bold" w:cs="Arial Bold"/>
          <w:color w:val="820E40"/>
          <w:sz w:val="28"/>
          <w:szCs w:val="28"/>
        </w:rPr>
        <w:t>REDONNER</w:t>
      </w:r>
    </w:p>
    <w:p w:rsidR="00925AAB" w:rsidRDefault="00ED773D">
      <w:pPr>
        <w:spacing w:before="1" w:after="0" w:line="319" w:lineRule="exact"/>
        <w:ind w:left="964"/>
      </w:pPr>
      <w:r>
        <w:rPr>
          <w:rFonts w:ascii="Arial Bold" w:hAnsi="Arial Bold" w:cs="Arial Bold"/>
          <w:color w:val="820E40"/>
          <w:sz w:val="28"/>
          <w:szCs w:val="28"/>
        </w:rPr>
        <w:t>DE</w:t>
      </w:r>
      <w:r>
        <w:rPr>
          <w:rFonts w:ascii="Arial Bold" w:hAnsi="Arial Bold" w:cs="Arial Bold"/>
          <w:color w:val="820E40"/>
        </w:rPr>
        <w:t xml:space="preserve"> </w:t>
      </w:r>
      <w:r>
        <w:rPr>
          <w:rFonts w:ascii="Arial Bold" w:hAnsi="Arial Bold" w:cs="Arial Bold"/>
          <w:color w:val="820E40"/>
          <w:sz w:val="28"/>
          <w:szCs w:val="28"/>
        </w:rPr>
        <w:t>L’AUTONOMIE</w:t>
      </w:r>
      <w:r>
        <w:rPr>
          <w:rFonts w:ascii="Arial Bold" w:hAnsi="Arial Bold" w:cs="Arial Bold"/>
          <w:color w:val="820E40"/>
        </w:rPr>
        <w:t xml:space="preserve"> </w:t>
      </w:r>
      <w:r>
        <w:rPr>
          <w:rFonts w:ascii="Arial Bold" w:hAnsi="Arial Bold" w:cs="Arial Bold"/>
          <w:color w:val="820E40"/>
          <w:sz w:val="28"/>
          <w:szCs w:val="28"/>
        </w:rPr>
        <w:t>DE</w:t>
      </w:r>
      <w:r>
        <w:rPr>
          <w:rFonts w:ascii="Arial Bold" w:hAnsi="Arial Bold" w:cs="Arial Bold"/>
          <w:color w:val="820E40"/>
        </w:rPr>
        <w:t xml:space="preserve"> </w:t>
      </w:r>
      <w:r>
        <w:rPr>
          <w:rFonts w:ascii="Arial Bold" w:hAnsi="Arial Bold" w:cs="Arial Bold"/>
          <w:color w:val="820E40"/>
          <w:sz w:val="28"/>
          <w:szCs w:val="28"/>
        </w:rPr>
        <w:t>DÉCISION</w:t>
      </w:r>
      <w:r>
        <w:rPr>
          <w:rFonts w:ascii="Arial Bold" w:hAnsi="Arial Bold" w:cs="Arial Bold"/>
          <w:color w:val="820E40"/>
        </w:rPr>
        <w:t xml:space="preserve"> </w:t>
      </w:r>
      <w:r>
        <w:rPr>
          <w:rFonts w:ascii="Arial Bold" w:hAnsi="Arial Bold" w:cs="Arial Bold"/>
          <w:color w:val="820E40"/>
          <w:sz w:val="28"/>
          <w:szCs w:val="28"/>
        </w:rPr>
        <w:t>ET</w:t>
      </w:r>
      <w:r>
        <w:rPr>
          <w:rFonts w:ascii="Arial Bold" w:hAnsi="Arial Bold" w:cs="Arial Bold"/>
          <w:color w:val="820E40"/>
        </w:rPr>
        <w:t xml:space="preserve"> </w:t>
      </w:r>
      <w:r>
        <w:rPr>
          <w:rFonts w:ascii="Arial Bold" w:hAnsi="Arial Bold" w:cs="Arial Bold"/>
          <w:color w:val="820E40"/>
          <w:sz w:val="28"/>
          <w:szCs w:val="28"/>
        </w:rPr>
        <w:t>D’ACTION</w:t>
      </w:r>
      <w:r>
        <w:rPr>
          <w:rFonts w:ascii="Arial Bold" w:hAnsi="Arial Bold" w:cs="Arial Bold"/>
          <w:color w:val="820E40"/>
        </w:rPr>
        <w:t xml:space="preserve"> </w:t>
      </w:r>
      <w:r>
        <w:rPr>
          <w:rFonts w:ascii="Arial Bold" w:hAnsi="Arial Bold" w:cs="Arial Bold"/>
          <w:color w:val="820E40"/>
          <w:sz w:val="28"/>
          <w:szCs w:val="28"/>
        </w:rPr>
        <w:t>AUX</w:t>
      </w:r>
      <w:r>
        <w:rPr>
          <w:rFonts w:ascii="Arial Bold" w:hAnsi="Arial Bold" w:cs="Arial Bold"/>
          <w:color w:val="820E40"/>
        </w:rPr>
        <w:t xml:space="preserve"> </w:t>
      </w:r>
      <w:r>
        <w:rPr>
          <w:rFonts w:ascii="Arial Bold" w:hAnsi="Arial Bold" w:cs="Arial Bold"/>
          <w:color w:val="820E40"/>
          <w:sz w:val="28"/>
          <w:szCs w:val="28"/>
        </w:rPr>
        <w:t>ACTEURS</w:t>
      </w:r>
    </w:p>
    <w:p w:rsidR="00925AAB" w:rsidRDefault="00925AAB">
      <w:pPr>
        <w:spacing w:after="0" w:line="299" w:lineRule="exact"/>
        <w:ind w:left="1080"/>
        <w:rPr>
          <w:sz w:val="24"/>
          <w:szCs w:val="24"/>
        </w:rPr>
      </w:pPr>
    </w:p>
    <w:p w:rsidR="00925AAB" w:rsidRDefault="00ED773D">
      <w:pPr>
        <w:spacing w:before="59" w:after="0" w:line="299" w:lineRule="exact"/>
        <w:ind w:left="1080"/>
      </w:pPr>
      <w:r>
        <w:rPr>
          <w:rFonts w:ascii="Arial Bold" w:hAnsi="Arial Bold" w:cs="Arial Bold"/>
          <w:color w:val="00006C"/>
          <w:sz w:val="26"/>
          <w:szCs w:val="26"/>
        </w:rPr>
        <w:t>CONTEXTE</w:t>
      </w:r>
    </w:p>
    <w:p w:rsidR="00925AAB" w:rsidRDefault="00ED773D">
      <w:pPr>
        <w:spacing w:before="218" w:after="0" w:line="230" w:lineRule="exact"/>
        <w:ind w:left="1080"/>
      </w:pPr>
      <w:r>
        <w:rPr>
          <w:rFonts w:ascii="Arial" w:hAnsi="Arial" w:cs="Arial"/>
          <w:color w:val="000000"/>
          <w:sz w:val="20"/>
          <w:szCs w:val="20"/>
        </w:rPr>
        <w:t>Deux des organisations qui structurent l’hôpital sont ici concernées :</w:t>
      </w:r>
    </w:p>
    <w:p w:rsidR="00925AAB" w:rsidRDefault="00ED773D">
      <w:pPr>
        <w:tabs>
          <w:tab w:val="left" w:pos="1800"/>
          <w:tab w:val="left" w:pos="1800"/>
          <w:tab w:val="left" w:pos="1800"/>
        </w:tabs>
        <w:spacing w:before="134" w:after="0" w:line="226" w:lineRule="exact"/>
        <w:ind w:left="1440" w:right="829"/>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Le système de prise de décision et les instances issues de la loi portant réforme de l’hôpital et relative </w:t>
      </w:r>
      <w:r>
        <w:br/>
      </w:r>
      <w:r>
        <w:rPr>
          <w:rFonts w:ascii="Arial" w:hAnsi="Arial" w:cs="Arial"/>
          <w:color w:val="000000"/>
          <w:sz w:val="20"/>
          <w:szCs w:val="20"/>
        </w:rPr>
        <w:tab/>
      </w:r>
      <w:r>
        <w:rPr>
          <w:rFonts w:ascii="Arial" w:hAnsi="Arial" w:cs="Arial"/>
          <w:color w:val="000000"/>
          <w:w w:val="110"/>
          <w:sz w:val="20"/>
          <w:szCs w:val="20"/>
        </w:rPr>
        <w:t xml:space="preserve">aux patients, à la santé et aux territoires dite HPST du </w:t>
      </w:r>
      <w:r>
        <w:rPr>
          <w:rFonts w:ascii="Arial" w:hAnsi="Arial" w:cs="Arial"/>
          <w:color w:val="000000"/>
          <w:w w:val="106"/>
          <w:sz w:val="20"/>
          <w:szCs w:val="20"/>
        </w:rPr>
        <w:t xml:space="preserve">21 juillet </w:t>
      </w:r>
      <w:r>
        <w:rPr>
          <w:rFonts w:ascii="Arial" w:hAnsi="Arial" w:cs="Arial"/>
          <w:color w:val="000000"/>
          <w:w w:val="107"/>
          <w:sz w:val="20"/>
          <w:szCs w:val="20"/>
        </w:rPr>
        <w:t xml:space="preserve">2009 qui, en organisant les </w:t>
      </w:r>
      <w:r>
        <w:br/>
      </w:r>
      <w:r>
        <w:rPr>
          <w:rFonts w:ascii="Arial" w:hAnsi="Arial" w:cs="Arial"/>
          <w:color w:val="000000"/>
          <w:sz w:val="20"/>
          <w:szCs w:val="20"/>
        </w:rPr>
        <w:tab/>
      </w:r>
      <w:r>
        <w:rPr>
          <w:rFonts w:ascii="Arial" w:hAnsi="Arial" w:cs="Arial"/>
          <w:color w:val="000000"/>
          <w:spacing w:val="-2"/>
          <w:sz w:val="20"/>
          <w:szCs w:val="20"/>
        </w:rPr>
        <w:t xml:space="preserve">établissements de santé de façon assez rigide (dans une logique parfois plus économique que médicale) </w:t>
      </w:r>
      <w:r>
        <w:br/>
      </w:r>
      <w:r>
        <w:rPr>
          <w:rFonts w:ascii="Arial" w:hAnsi="Arial" w:cs="Arial"/>
          <w:color w:val="000000"/>
          <w:sz w:val="20"/>
          <w:szCs w:val="20"/>
        </w:rPr>
        <w:tab/>
      </w:r>
      <w:r>
        <w:rPr>
          <w:rFonts w:ascii="Arial" w:hAnsi="Arial" w:cs="Arial"/>
          <w:color w:val="000000"/>
          <w:spacing w:val="-2"/>
          <w:sz w:val="20"/>
          <w:szCs w:val="20"/>
        </w:rPr>
        <w:t xml:space="preserve">ont diminué les espaces de concertation de </w:t>
      </w:r>
      <w:commentRangeStart w:id="12"/>
      <w:r>
        <w:rPr>
          <w:rFonts w:ascii="Arial" w:hAnsi="Arial" w:cs="Arial"/>
          <w:color w:val="000000"/>
          <w:spacing w:val="-2"/>
          <w:sz w:val="20"/>
          <w:szCs w:val="20"/>
        </w:rPr>
        <w:t>proximité</w:t>
      </w:r>
      <w:commentRangeEnd w:id="12"/>
      <w:r w:rsidR="006749F3">
        <w:rPr>
          <w:rStyle w:val="CommentReference"/>
        </w:rPr>
        <w:commentReference w:id="12"/>
      </w:r>
      <w:r>
        <w:rPr>
          <w:rFonts w:ascii="Arial" w:hAnsi="Arial" w:cs="Arial"/>
          <w:color w:val="000000"/>
          <w:spacing w:val="-2"/>
          <w:sz w:val="20"/>
          <w:szCs w:val="20"/>
        </w:rPr>
        <w:t>. Avec pour conséquences :</w:t>
      </w:r>
    </w:p>
    <w:p w:rsidR="00925AAB" w:rsidRDefault="00ED773D">
      <w:pPr>
        <w:spacing w:before="131" w:after="0" w:line="230" w:lineRule="exact"/>
        <w:ind w:left="1886"/>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Un hiatus croissant entre la stratégie au long cours et les problématiques du quotidien ;</w:t>
      </w:r>
    </w:p>
    <w:p w:rsidR="00925AAB" w:rsidRDefault="00ED773D">
      <w:pPr>
        <w:spacing w:before="110" w:after="0" w:line="230" w:lineRule="exact"/>
        <w:ind w:left="1886"/>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La concentration de la décision sur les directions ;</w:t>
      </w:r>
    </w:p>
    <w:p w:rsidR="00925AAB" w:rsidRDefault="00ED773D">
      <w:pPr>
        <w:spacing w:before="130" w:after="0" w:line="230" w:lineRule="exact"/>
        <w:ind w:left="1886"/>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Le cantonnement du rôle des CME au seul domaine de la qualité des soins ;</w:t>
      </w:r>
    </w:p>
    <w:p w:rsidR="00925AAB" w:rsidRDefault="00ED773D">
      <w:pPr>
        <w:spacing w:before="110" w:after="0" w:line="230" w:lineRule="exact"/>
        <w:ind w:left="1886"/>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L’isolement, au moins ressenti dans la population médicale, des chefs de pôle.</w:t>
      </w:r>
    </w:p>
    <w:p w:rsidR="00925AAB" w:rsidRDefault="00ED773D">
      <w:pPr>
        <w:tabs>
          <w:tab w:val="left" w:pos="1800"/>
        </w:tabs>
        <w:spacing w:before="139" w:after="0" w:line="220" w:lineRule="exact"/>
        <w:ind w:left="1440" w:right="836"/>
        <w:jc w:val="both"/>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w:hAnsi="Arial" w:cs="Arial"/>
          <w:color w:val="000000"/>
          <w:sz w:val="20"/>
          <w:szCs w:val="20"/>
        </w:rPr>
        <w:t xml:space="preserve">  Une structuration en pôles regroupant des services, regroupement opéré parfois par choix des acteurs, </w:t>
      </w:r>
      <w:r>
        <w:br/>
      </w:r>
      <w:r>
        <w:rPr>
          <w:rFonts w:ascii="Arial" w:hAnsi="Arial" w:cs="Arial"/>
          <w:color w:val="000000"/>
          <w:sz w:val="20"/>
          <w:szCs w:val="20"/>
        </w:rPr>
        <w:tab/>
        <w:t>mais aussi par raison, voire par contrainte. Avec pour effets :</w:t>
      </w:r>
    </w:p>
    <w:p w:rsidR="00925AAB" w:rsidRDefault="00ED773D">
      <w:pPr>
        <w:spacing w:before="132" w:after="0" w:line="230" w:lineRule="exact"/>
        <w:ind w:left="1886"/>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Une multiplication des strates d’organisation éloignant la décision du terrain ;</w:t>
      </w:r>
    </w:p>
    <w:p w:rsidR="00925AAB" w:rsidRDefault="00ED773D">
      <w:pPr>
        <w:tabs>
          <w:tab w:val="left" w:pos="2246"/>
        </w:tabs>
        <w:spacing w:before="102" w:after="0" w:line="240" w:lineRule="exact"/>
        <w:ind w:left="1886" w:right="841"/>
        <w:jc w:val="both"/>
      </w:pPr>
      <w:r>
        <w:rPr>
          <w:rFonts w:ascii="Courier New" w:hAnsi="Courier New" w:cs="Courier New"/>
          <w:color w:val="00006C"/>
          <w:spacing w:val="2"/>
          <w:sz w:val="20"/>
          <w:szCs w:val="20"/>
        </w:rPr>
        <w:t>o</w:t>
      </w:r>
      <w:r>
        <w:rPr>
          <w:rFonts w:ascii="Arial" w:hAnsi="Arial" w:cs="Arial"/>
          <w:color w:val="00006C"/>
          <w:spacing w:val="2"/>
          <w:sz w:val="20"/>
          <w:szCs w:val="20"/>
        </w:rPr>
        <w:t xml:space="preserve"> </w:t>
      </w:r>
      <w:r>
        <w:rPr>
          <w:rFonts w:ascii="Arial" w:hAnsi="Arial" w:cs="Arial"/>
          <w:color w:val="000000"/>
          <w:spacing w:val="2"/>
          <w:sz w:val="20"/>
          <w:szCs w:val="20"/>
        </w:rPr>
        <w:t xml:space="preserve">  La relégation des chefs de service dans un rôle qui ne leur permet pas participer à la conception </w:t>
      </w:r>
      <w:r>
        <w:br/>
      </w:r>
      <w:r>
        <w:rPr>
          <w:rFonts w:ascii="Arial" w:hAnsi="Arial" w:cs="Arial"/>
          <w:color w:val="000000"/>
          <w:sz w:val="20"/>
          <w:szCs w:val="20"/>
        </w:rPr>
        <w:tab/>
        <w:t>des changements.</w:t>
      </w:r>
    </w:p>
    <w:p w:rsidR="00925AAB" w:rsidRDefault="00ED773D">
      <w:pPr>
        <w:spacing w:before="100" w:after="0" w:line="240" w:lineRule="exact"/>
        <w:ind w:left="1080" w:right="841"/>
        <w:jc w:val="both"/>
      </w:pPr>
      <w:r>
        <w:rPr>
          <w:rFonts w:ascii="Arial" w:hAnsi="Arial" w:cs="Arial"/>
          <w:color w:val="000000"/>
          <w:sz w:val="20"/>
          <w:szCs w:val="20"/>
        </w:rPr>
        <w:t>Les paramédicaux, qui constituent la population de loin la plus importante des établissements, sont aujourd’hui cantonnés dans l’exécution de décisions issues d’une réflexion dont ils ont été en tout ou partie exclus.</w:t>
      </w:r>
    </w:p>
    <w:p w:rsidR="00925AAB" w:rsidRDefault="00925AAB">
      <w:pPr>
        <w:spacing w:after="0" w:line="299" w:lineRule="exact"/>
        <w:ind w:left="1080"/>
        <w:rPr>
          <w:sz w:val="24"/>
          <w:szCs w:val="24"/>
        </w:rPr>
      </w:pPr>
    </w:p>
    <w:p w:rsidR="00925AAB" w:rsidRDefault="00ED773D">
      <w:pPr>
        <w:spacing w:before="193" w:after="0" w:line="299" w:lineRule="exact"/>
        <w:ind w:left="1080"/>
      </w:pPr>
      <w:r>
        <w:rPr>
          <w:rFonts w:ascii="Arial Bold" w:hAnsi="Arial Bold" w:cs="Arial Bold"/>
          <w:color w:val="00006C"/>
          <w:sz w:val="26"/>
          <w:szCs w:val="26"/>
        </w:rPr>
        <w:t>RECOMMANDATIONS</w:t>
      </w:r>
    </w:p>
    <w:p w:rsidR="00925AAB" w:rsidRDefault="00925AAB">
      <w:pPr>
        <w:spacing w:after="0" w:line="226" w:lineRule="exact"/>
        <w:ind w:left="1080"/>
        <w:rPr>
          <w:sz w:val="24"/>
          <w:szCs w:val="24"/>
        </w:rPr>
      </w:pPr>
    </w:p>
    <w:p w:rsidR="00925AAB" w:rsidRDefault="00ED773D">
      <w:pPr>
        <w:spacing w:before="16" w:after="0" w:line="226" w:lineRule="exact"/>
        <w:ind w:left="1080" w:right="828"/>
        <w:jc w:val="both"/>
      </w:pPr>
      <w:r>
        <w:rPr>
          <w:rFonts w:ascii="Arial" w:hAnsi="Arial" w:cs="Arial"/>
          <w:color w:val="000000"/>
          <w:spacing w:val="-1"/>
          <w:sz w:val="20"/>
          <w:szCs w:val="20"/>
        </w:rPr>
        <w:t xml:space="preserve">Il s’agit donc de rétablir la confiance dans l’hôpital et dans ceux qui en exercent les responsabilités, de permettre </w:t>
      </w:r>
      <w:r>
        <w:rPr>
          <w:rFonts w:ascii="Arial" w:hAnsi="Arial" w:cs="Arial"/>
          <w:color w:val="000000"/>
          <w:spacing w:val="1"/>
          <w:sz w:val="20"/>
          <w:szCs w:val="20"/>
        </w:rPr>
        <w:t xml:space="preserve">aux professionnels de retrouver des repères dans l’exercice du travail quotidien et de restaurer des liens entre </w:t>
      </w:r>
      <w:r>
        <w:rPr>
          <w:rFonts w:ascii="Arial" w:hAnsi="Arial" w:cs="Arial"/>
          <w:color w:val="000000"/>
          <w:sz w:val="20"/>
          <w:szCs w:val="20"/>
        </w:rPr>
        <w:t xml:space="preserve">les équipes et les différents métiers. Pour ce faire, le </w:t>
      </w:r>
      <w:r>
        <w:rPr>
          <w:rFonts w:ascii="Arial Bold" w:hAnsi="Arial Bold" w:cs="Arial Bold"/>
          <w:color w:val="000000"/>
          <w:sz w:val="20"/>
          <w:szCs w:val="20"/>
        </w:rPr>
        <w:t xml:space="preserve">décloisonnement </w:t>
      </w:r>
      <w:r>
        <w:rPr>
          <w:rFonts w:ascii="Arial" w:hAnsi="Arial" w:cs="Arial"/>
          <w:color w:val="000000"/>
          <w:sz w:val="20"/>
          <w:szCs w:val="20"/>
        </w:rPr>
        <w:t>du système de prise de décision et des instances apparait nécessaire.</w:t>
      </w:r>
    </w:p>
    <w:p w:rsidR="00925AAB" w:rsidRDefault="00ED773D">
      <w:pPr>
        <w:tabs>
          <w:tab w:val="left" w:pos="1800"/>
        </w:tabs>
        <w:spacing w:before="223" w:after="0" w:line="240" w:lineRule="exact"/>
        <w:ind w:left="1440" w:right="838"/>
        <w:jc w:val="both"/>
      </w:pPr>
      <w:r>
        <w:rPr>
          <w:rFonts w:ascii="Times New Roman" w:hAnsi="Times New Roman" w:cs="Times New Roman"/>
          <w:color w:val="000047"/>
          <w:w w:val="104"/>
          <w:sz w:val="20"/>
          <w:szCs w:val="20"/>
        </w:rPr>
        <w:t>●</w:t>
      </w:r>
      <w:r>
        <w:rPr>
          <w:rFonts w:ascii="Arial" w:hAnsi="Arial" w:cs="Arial"/>
          <w:color w:val="000047"/>
          <w:w w:val="104"/>
          <w:sz w:val="20"/>
          <w:szCs w:val="20"/>
        </w:rPr>
        <w:t xml:space="preserve"> </w:t>
      </w:r>
      <w:r>
        <w:rPr>
          <w:rFonts w:ascii="Arial" w:hAnsi="Arial" w:cs="Arial"/>
          <w:color w:val="000000"/>
          <w:w w:val="104"/>
          <w:sz w:val="20"/>
          <w:szCs w:val="20"/>
        </w:rPr>
        <w:t xml:space="preserve">  En donnant plus de liberté et d’autonomie aux établissements pour s’organiser en fonction de leur </w:t>
      </w:r>
      <w:r>
        <w:br/>
      </w:r>
      <w:r>
        <w:rPr>
          <w:rFonts w:ascii="Arial" w:hAnsi="Arial" w:cs="Arial"/>
          <w:color w:val="000000"/>
          <w:sz w:val="20"/>
          <w:szCs w:val="20"/>
        </w:rPr>
        <w:tab/>
        <w:t xml:space="preserve">mission, de leur taille et de l’offre de soins qu’ils doivent proposer aux </w:t>
      </w:r>
      <w:commentRangeStart w:id="13"/>
      <w:r>
        <w:rPr>
          <w:rFonts w:ascii="Arial" w:hAnsi="Arial" w:cs="Arial"/>
          <w:color w:val="000000"/>
          <w:sz w:val="20"/>
          <w:szCs w:val="20"/>
        </w:rPr>
        <w:t>usagers</w:t>
      </w:r>
      <w:commentRangeEnd w:id="13"/>
      <w:r w:rsidR="006749F3">
        <w:rPr>
          <w:rStyle w:val="CommentReference"/>
        </w:rPr>
        <w:commentReference w:id="13"/>
      </w:r>
      <w:r>
        <w:rPr>
          <w:rFonts w:ascii="Arial" w:hAnsi="Arial" w:cs="Arial"/>
          <w:color w:val="000000"/>
          <w:sz w:val="20"/>
          <w:szCs w:val="20"/>
        </w:rPr>
        <w:t xml:space="preserve"> ;</w:t>
      </w:r>
      <w:r w:rsidR="006749F3">
        <w:rPr>
          <w:rFonts w:ascii="Arial" w:hAnsi="Arial" w:cs="Arial"/>
          <w:color w:val="000000"/>
          <w:sz w:val="20"/>
          <w:szCs w:val="20"/>
        </w:rPr>
        <w:t xml:space="preserve"> </w:t>
      </w:r>
    </w:p>
    <w:p w:rsidR="00925AAB" w:rsidRDefault="00ED773D">
      <w:pPr>
        <w:spacing w:before="129" w:after="0" w:line="230" w:lineRule="exact"/>
        <w:ind w:left="1440"/>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En rendant les processus de consultation et de décision plus collectifs ;</w:t>
      </w:r>
    </w:p>
    <w:p w:rsidR="00925AAB" w:rsidRDefault="00ED773D">
      <w:pPr>
        <w:tabs>
          <w:tab w:val="left" w:pos="1800"/>
        </w:tabs>
        <w:spacing w:before="102" w:after="0" w:line="240" w:lineRule="exact"/>
        <w:ind w:left="1440" w:right="829"/>
        <w:jc w:val="both"/>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w:hAnsi="Arial" w:cs="Arial"/>
          <w:color w:val="000000"/>
          <w:spacing w:val="2"/>
          <w:sz w:val="20"/>
          <w:szCs w:val="20"/>
        </w:rPr>
        <w:t xml:space="preserve">  En reconnaissant aux paramédicaux les moyens de promouvoir leur expertise en matière de stratégie </w:t>
      </w:r>
      <w:r>
        <w:br/>
      </w:r>
      <w:r>
        <w:rPr>
          <w:rFonts w:ascii="Arial" w:hAnsi="Arial" w:cs="Arial"/>
          <w:color w:val="000000"/>
          <w:sz w:val="20"/>
          <w:szCs w:val="20"/>
        </w:rPr>
        <w:tab/>
        <w:t>et d’organisation des soins ;</w:t>
      </w:r>
    </w:p>
    <w:p w:rsidR="00925AAB" w:rsidRDefault="00ED773D">
      <w:pPr>
        <w:spacing w:before="109" w:after="0" w:line="230" w:lineRule="exact"/>
        <w:ind w:left="1440"/>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En renforçant la place des usagers dans les instances </w:t>
      </w:r>
      <w:commentRangeStart w:id="14"/>
      <w:r>
        <w:rPr>
          <w:rFonts w:ascii="Arial" w:hAnsi="Arial" w:cs="Arial"/>
          <w:color w:val="000000"/>
          <w:spacing w:val="1"/>
          <w:sz w:val="20"/>
          <w:szCs w:val="20"/>
        </w:rPr>
        <w:t>appropriées</w:t>
      </w:r>
      <w:commentRangeEnd w:id="14"/>
      <w:r w:rsidR="006749F3">
        <w:rPr>
          <w:rStyle w:val="CommentReference"/>
        </w:rPr>
        <w:commentReference w:id="14"/>
      </w:r>
      <w:r>
        <w:rPr>
          <w:rFonts w:ascii="Arial" w:hAnsi="Arial" w:cs="Arial"/>
          <w:color w:val="000000"/>
          <w:spacing w:val="1"/>
          <w:sz w:val="20"/>
          <w:szCs w:val="20"/>
        </w:rPr>
        <w:t xml:space="preserve"> ;</w:t>
      </w:r>
    </w:p>
    <w:p w:rsidR="00925AAB" w:rsidRDefault="00ED773D">
      <w:pPr>
        <w:tabs>
          <w:tab w:val="left" w:pos="1800"/>
        </w:tabs>
        <w:spacing w:before="122" w:after="0" w:line="240" w:lineRule="exact"/>
        <w:ind w:left="1440" w:right="840"/>
        <w:jc w:val="both"/>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En revalorisant la notion d’équipe et en redonnant sa place centrale au service doté d’un pouvoir de </w:t>
      </w:r>
      <w:r>
        <w:br/>
      </w:r>
      <w:r>
        <w:rPr>
          <w:rFonts w:ascii="Arial" w:hAnsi="Arial" w:cs="Arial"/>
          <w:color w:val="000000"/>
          <w:sz w:val="20"/>
          <w:szCs w:val="20"/>
        </w:rPr>
        <w:tab/>
        <w:t>décision au quotidien et la capacité de s’adapter à l’évolution des soins et des techniques.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18" w:after="0" w:line="161" w:lineRule="exact"/>
        <w:ind w:left="964"/>
      </w:pPr>
      <w:r>
        <w:rPr>
          <w:rFonts w:ascii="Arial Bold" w:hAnsi="Arial Bold" w:cs="Arial Bold"/>
          <w:color w:val="292373"/>
          <w:sz w:val="14"/>
          <w:szCs w:val="14"/>
        </w:rPr>
        <w:t>58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648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81"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4" o:spid="_x0000_s1026" style="position:absolute;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G4ioB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7952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800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181" w:after="0" w:line="299" w:lineRule="exact"/>
        <w:ind w:left="1080"/>
      </w:pPr>
      <w:r>
        <w:rPr>
          <w:rFonts w:ascii="Arial Bold" w:hAnsi="Arial Bold" w:cs="Arial Bold"/>
          <w:color w:val="00006C"/>
          <w:sz w:val="26"/>
          <w:szCs w:val="26"/>
        </w:rPr>
        <w:t>ACTIONS</w:t>
      </w:r>
    </w:p>
    <w:p w:rsidR="00925AAB" w:rsidRDefault="00925AAB">
      <w:pPr>
        <w:spacing w:after="0" w:line="230" w:lineRule="exact"/>
        <w:ind w:left="1080"/>
        <w:rPr>
          <w:sz w:val="24"/>
          <w:szCs w:val="24"/>
        </w:rPr>
      </w:pPr>
    </w:p>
    <w:p w:rsidR="00925AAB" w:rsidRDefault="00ED773D">
      <w:pPr>
        <w:spacing w:before="8" w:after="0" w:line="230" w:lineRule="exact"/>
        <w:ind w:left="1080"/>
      </w:pPr>
      <w:r>
        <w:rPr>
          <w:rFonts w:ascii="Arial Bold" w:hAnsi="Arial Bold" w:cs="Arial Bold"/>
          <w:color w:val="9F486D"/>
          <w:sz w:val="20"/>
          <w:szCs w:val="20"/>
        </w:rPr>
        <w:t>Concrétiser la médicalisation du système de prise de décision (rapport Claris) :</w:t>
      </w:r>
    </w:p>
    <w:p w:rsidR="00925AAB" w:rsidRDefault="00925AAB">
      <w:pPr>
        <w:spacing w:after="0" w:line="220" w:lineRule="exact"/>
        <w:ind w:left="1440"/>
        <w:rPr>
          <w:sz w:val="24"/>
          <w:szCs w:val="24"/>
        </w:rPr>
      </w:pPr>
    </w:p>
    <w:p w:rsidR="00925AAB" w:rsidRDefault="00ED773D">
      <w:pPr>
        <w:tabs>
          <w:tab w:val="left" w:pos="1800"/>
        </w:tabs>
        <w:spacing w:before="39" w:after="0" w:line="220" w:lineRule="exact"/>
        <w:ind w:left="1440" w:right="828"/>
        <w:jc w:val="both"/>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Rendre systématique l’élaboration et l’adoption d’un projet de management et de prise de décision </w:t>
      </w:r>
      <w:r>
        <w:br/>
      </w:r>
      <w:r>
        <w:rPr>
          <w:rFonts w:ascii="Arial" w:hAnsi="Arial" w:cs="Arial"/>
          <w:color w:val="000000"/>
          <w:sz w:val="20"/>
          <w:szCs w:val="20"/>
        </w:rPr>
        <w:tab/>
        <w:t>comportant un volet médical et paramédical.</w:t>
      </w:r>
    </w:p>
    <w:p w:rsidR="00925AAB" w:rsidRDefault="00ED773D">
      <w:pPr>
        <w:tabs>
          <w:tab w:val="left" w:pos="1800"/>
        </w:tabs>
        <w:spacing w:before="160" w:after="0" w:line="220" w:lineRule="exact"/>
        <w:ind w:left="1440" w:right="835"/>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Conforter le binôme directeur/Président de commission médicale d’établissement (PCME) en améliorant </w:t>
      </w:r>
      <w:r>
        <w:br/>
      </w:r>
      <w:r>
        <w:rPr>
          <w:rFonts w:ascii="Arial" w:hAnsi="Arial" w:cs="Arial"/>
          <w:color w:val="000000"/>
          <w:sz w:val="20"/>
          <w:szCs w:val="20"/>
        </w:rPr>
        <w:tab/>
        <w:t>la formation des médecins-managers.</w:t>
      </w:r>
    </w:p>
    <w:p w:rsidR="00925AAB" w:rsidRDefault="00ED773D">
      <w:pPr>
        <w:tabs>
          <w:tab w:val="left" w:pos="1800"/>
        </w:tabs>
        <w:spacing w:before="160" w:after="0" w:line="220" w:lineRule="exact"/>
        <w:ind w:left="1440" w:right="828"/>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Revitaliser les CME en leur conférant un rôle clef dans l’élaboration du projet médical de l’établissement, </w:t>
      </w:r>
      <w:r>
        <w:br/>
      </w:r>
      <w:r>
        <w:rPr>
          <w:rFonts w:ascii="Arial" w:hAnsi="Arial" w:cs="Arial"/>
          <w:color w:val="000000"/>
          <w:sz w:val="20"/>
          <w:szCs w:val="20"/>
        </w:rPr>
        <w:tab/>
      </w:r>
      <w:r>
        <w:rPr>
          <w:rFonts w:ascii="Arial" w:hAnsi="Arial" w:cs="Arial"/>
          <w:color w:val="000000"/>
          <w:spacing w:val="-1"/>
          <w:sz w:val="20"/>
          <w:szCs w:val="20"/>
        </w:rPr>
        <w:t>étendre leur avis à l’investissement, aux finances, et aux nominations.</w:t>
      </w:r>
    </w:p>
    <w:p w:rsidR="00925AAB" w:rsidRDefault="00ED773D">
      <w:pPr>
        <w:tabs>
          <w:tab w:val="left" w:pos="1440"/>
        </w:tabs>
        <w:spacing w:before="146" w:after="0" w:line="480" w:lineRule="exact"/>
        <w:ind w:left="1080" w:right="1387"/>
        <w:jc w:val="both"/>
      </w:pPr>
      <w:r>
        <w:rPr>
          <w:rFonts w:ascii="Arial Bold" w:hAnsi="Arial Bold" w:cs="Arial Bold"/>
          <w:color w:val="9F486D"/>
          <w:sz w:val="20"/>
          <w:szCs w:val="20"/>
        </w:rPr>
        <w:t xml:space="preserve">Permettre le décloisonnement du système de prise de décision entre médecins et paramédicaux : </w:t>
      </w:r>
      <w:r>
        <w:br/>
      </w:r>
      <w:r>
        <w:rPr>
          <w:rFonts w:ascii="Times New Roman" w:hAnsi="Times New Roman" w:cs="Times New Roman"/>
          <w:color w:val="000047"/>
        </w:rPr>
        <w:tab/>
        <w:t>●</w:t>
      </w:r>
      <w:r>
        <w:rPr>
          <w:rFonts w:ascii="Arial" w:hAnsi="Arial" w:cs="Arial"/>
          <w:color w:val="000047"/>
        </w:rPr>
        <w:t xml:space="preserve"> </w:t>
      </w:r>
      <w:r>
        <w:rPr>
          <w:rFonts w:ascii="Arial" w:hAnsi="Arial" w:cs="Arial"/>
          <w:color w:val="000000"/>
          <w:sz w:val="20"/>
          <w:szCs w:val="20"/>
        </w:rPr>
        <w:t xml:space="preserve">  Configuration actuelle et évolutions possibles :</w:t>
      </w:r>
    </w:p>
    <w:p w:rsidR="00925AAB" w:rsidRDefault="00925AAB">
      <w:pPr>
        <w:spacing w:after="0" w:line="335" w:lineRule="exact"/>
        <w:ind w:left="1526"/>
        <w:rPr>
          <w:sz w:val="24"/>
          <w:szCs w:val="24"/>
        </w:rPr>
      </w:pPr>
    </w:p>
    <w:tbl>
      <w:tblPr>
        <w:tblW w:w="0" w:type="auto"/>
        <w:tblInd w:w="1526" w:type="dxa"/>
        <w:tblLayout w:type="fixed"/>
        <w:tblCellMar>
          <w:left w:w="0" w:type="dxa"/>
          <w:right w:w="0" w:type="dxa"/>
        </w:tblCellMar>
        <w:tblLook w:val="04A0" w:firstRow="1" w:lastRow="0" w:firstColumn="1" w:lastColumn="0" w:noHBand="0" w:noVBand="1"/>
      </w:tblPr>
      <w:tblGrid>
        <w:gridCol w:w="1833"/>
        <w:gridCol w:w="3120"/>
        <w:gridCol w:w="3980"/>
      </w:tblGrid>
      <w:tr w:rsidR="00925AAB">
        <w:trPr>
          <w:trHeight w:hRule="exact" w:val="928"/>
        </w:trPr>
        <w:tc>
          <w:tcPr>
            <w:tcW w:w="1833" w:type="dxa"/>
            <w:tcBorders>
              <w:top w:val="single" w:sz="5" w:space="0" w:color="E0E0E0"/>
              <w:left w:val="single" w:sz="5" w:space="0" w:color="E0E0E0"/>
              <w:bottom w:val="single" w:sz="5" w:space="0" w:color="E0E0E0"/>
              <w:right w:val="single" w:sz="5" w:space="0" w:color="E0E0E0"/>
            </w:tcBorders>
          </w:tcPr>
          <w:p w:rsidR="00925AAB" w:rsidRDefault="00925AAB"/>
        </w:tc>
        <w:tc>
          <w:tcPr>
            <w:tcW w:w="3120" w:type="dxa"/>
            <w:tcBorders>
              <w:top w:val="single" w:sz="5" w:space="0" w:color="E0E0E0"/>
              <w:left w:val="single" w:sz="5" w:space="0" w:color="E0E0E0"/>
              <w:bottom w:val="single" w:sz="5" w:space="0" w:color="E0E0E0"/>
              <w:right w:val="single" w:sz="5" w:space="0" w:color="E0E0E0"/>
            </w:tcBorders>
          </w:tcPr>
          <w:p w:rsidR="00925AAB" w:rsidRDefault="00925AAB">
            <w:pPr>
              <w:spacing w:after="0" w:line="229" w:lineRule="exact"/>
              <w:ind w:left="343"/>
              <w:rPr>
                <w:sz w:val="24"/>
                <w:szCs w:val="24"/>
              </w:rPr>
            </w:pPr>
          </w:p>
          <w:p w:rsidR="00925AAB" w:rsidRDefault="00ED773D">
            <w:pPr>
              <w:spacing w:after="0" w:line="186" w:lineRule="exact"/>
              <w:ind w:left="343"/>
            </w:pPr>
            <w:r>
              <w:rPr>
                <w:rFonts w:ascii="Arial Bold" w:hAnsi="Arial Bold" w:cs="Arial Bold"/>
                <w:color w:val="9F486D"/>
                <w:sz w:val="20"/>
                <w:szCs w:val="20"/>
              </w:rPr>
              <w:t>Organisation actuelle peu</w:t>
            </w:r>
          </w:p>
          <w:p w:rsidR="00925AAB" w:rsidRDefault="00ED773D">
            <w:pPr>
              <w:spacing w:before="9" w:after="0" w:line="229" w:lineRule="exact"/>
              <w:ind w:left="1177"/>
            </w:pPr>
            <w:r>
              <w:rPr>
                <w:rFonts w:ascii="Arial Bold" w:hAnsi="Arial Bold" w:cs="Arial Bold"/>
                <w:color w:val="9F486D"/>
                <w:sz w:val="20"/>
                <w:szCs w:val="20"/>
              </w:rPr>
              <w:t>intégrée</w:t>
            </w:r>
          </w:p>
        </w:tc>
        <w:tc>
          <w:tcPr>
            <w:tcW w:w="3980" w:type="dxa"/>
            <w:tcBorders>
              <w:top w:val="single" w:sz="5" w:space="0" w:color="E0E0E0"/>
              <w:left w:val="single" w:sz="5" w:space="0" w:color="E0E0E0"/>
              <w:bottom w:val="single" w:sz="5" w:space="0" w:color="E0E0E0"/>
              <w:right w:val="single" w:sz="5" w:space="0" w:color="E0E0E0"/>
            </w:tcBorders>
          </w:tcPr>
          <w:p w:rsidR="00925AAB" w:rsidRDefault="00925AAB">
            <w:pPr>
              <w:spacing w:after="0" w:line="229" w:lineRule="exact"/>
              <w:ind w:left="747"/>
              <w:rPr>
                <w:sz w:val="24"/>
                <w:szCs w:val="24"/>
              </w:rPr>
            </w:pPr>
          </w:p>
          <w:p w:rsidR="00925AAB" w:rsidRDefault="00ED773D">
            <w:pPr>
              <w:spacing w:before="79" w:after="0" w:line="229" w:lineRule="exact"/>
              <w:ind w:left="747"/>
            </w:pPr>
            <w:r>
              <w:rPr>
                <w:rFonts w:ascii="Arial Bold" w:hAnsi="Arial Bold" w:cs="Arial Bold"/>
                <w:color w:val="9F486D"/>
                <w:sz w:val="20"/>
                <w:szCs w:val="20"/>
              </w:rPr>
              <w:t>Organisation très intégrée</w:t>
            </w:r>
          </w:p>
        </w:tc>
      </w:tr>
      <w:tr w:rsidR="00925AAB">
        <w:trPr>
          <w:trHeight w:hRule="exact" w:val="700"/>
        </w:trPr>
        <w:tc>
          <w:tcPr>
            <w:tcW w:w="1833" w:type="dxa"/>
            <w:tcBorders>
              <w:top w:val="single" w:sz="5" w:space="0" w:color="E0E0E0"/>
              <w:left w:val="single" w:sz="5" w:space="0" w:color="E0E0E0"/>
              <w:bottom w:val="single" w:sz="5" w:space="0" w:color="E0E0E0"/>
              <w:right w:val="single" w:sz="5" w:space="0" w:color="E0E0E0"/>
            </w:tcBorders>
          </w:tcPr>
          <w:p w:rsidR="00925AAB" w:rsidRDefault="00ED773D">
            <w:pPr>
              <w:spacing w:before="6" w:after="0" w:line="229" w:lineRule="exact"/>
              <w:ind w:left="367"/>
            </w:pPr>
            <w:r>
              <w:rPr>
                <w:rFonts w:ascii="Arial Bold" w:hAnsi="Arial Bold" w:cs="Arial Bold"/>
                <w:color w:val="9F486D"/>
                <w:sz w:val="20"/>
                <w:szCs w:val="20"/>
              </w:rPr>
              <w:t>Système de</w:t>
            </w:r>
          </w:p>
          <w:p w:rsidR="00925AAB" w:rsidRDefault="00ED773D">
            <w:pPr>
              <w:spacing w:before="1" w:after="0" w:line="229" w:lineRule="exact"/>
              <w:ind w:left="540"/>
            </w:pPr>
            <w:r>
              <w:rPr>
                <w:rFonts w:ascii="Arial Bold" w:hAnsi="Arial Bold" w:cs="Arial Bold"/>
                <w:color w:val="9F486D"/>
                <w:sz w:val="20"/>
                <w:szCs w:val="20"/>
              </w:rPr>
              <w:t>prise de</w:t>
            </w:r>
          </w:p>
          <w:p w:rsidR="00925AAB" w:rsidRDefault="00ED773D">
            <w:pPr>
              <w:spacing w:before="1" w:after="0" w:line="229" w:lineRule="exact"/>
              <w:ind w:left="516"/>
            </w:pPr>
            <w:r>
              <w:rPr>
                <w:rFonts w:ascii="Arial Bold" w:hAnsi="Arial Bold" w:cs="Arial Bold"/>
                <w:color w:val="9F486D"/>
                <w:sz w:val="20"/>
                <w:szCs w:val="20"/>
              </w:rPr>
              <w:t>décision</w:t>
            </w:r>
          </w:p>
        </w:tc>
        <w:tc>
          <w:tcPr>
            <w:tcW w:w="3120" w:type="dxa"/>
            <w:tcBorders>
              <w:top w:val="single" w:sz="5" w:space="0" w:color="E0E0E0"/>
              <w:left w:val="single" w:sz="5" w:space="0" w:color="E0E0E0"/>
              <w:bottom w:val="single" w:sz="5" w:space="0" w:color="E0E0E0"/>
              <w:right w:val="single" w:sz="5" w:space="0" w:color="E0E0E0"/>
            </w:tcBorders>
          </w:tcPr>
          <w:p w:rsidR="00925AAB" w:rsidRDefault="00925AAB">
            <w:pPr>
              <w:spacing w:after="0" w:line="229" w:lineRule="exact"/>
              <w:ind w:left="505"/>
              <w:rPr>
                <w:sz w:val="24"/>
                <w:szCs w:val="24"/>
              </w:rPr>
            </w:pPr>
          </w:p>
          <w:p w:rsidR="00925AAB" w:rsidRDefault="00ED773D">
            <w:pPr>
              <w:spacing w:after="0" w:line="193" w:lineRule="exact"/>
              <w:ind w:left="505"/>
            </w:pPr>
            <w:r>
              <w:rPr>
                <w:rFonts w:ascii="Arial" w:hAnsi="Arial" w:cs="Arial"/>
                <w:color w:val="000000"/>
                <w:sz w:val="20"/>
                <w:szCs w:val="20"/>
              </w:rPr>
              <w:t>Directeur et PCME (élu)</w:t>
            </w:r>
          </w:p>
        </w:tc>
        <w:tc>
          <w:tcPr>
            <w:tcW w:w="3980" w:type="dxa"/>
            <w:tcBorders>
              <w:top w:val="single" w:sz="5" w:space="0" w:color="E0E0E0"/>
              <w:left w:val="single" w:sz="5" w:space="0" w:color="E0E0E0"/>
              <w:bottom w:val="single" w:sz="5" w:space="0" w:color="E0E0E0"/>
              <w:right w:val="single" w:sz="5" w:space="0" w:color="E0E0E0"/>
            </w:tcBorders>
          </w:tcPr>
          <w:p w:rsidR="00925AAB" w:rsidRDefault="00925AAB">
            <w:pPr>
              <w:spacing w:after="0" w:line="229" w:lineRule="exact"/>
              <w:ind w:left="186"/>
              <w:rPr>
                <w:sz w:val="24"/>
                <w:szCs w:val="24"/>
              </w:rPr>
            </w:pPr>
          </w:p>
          <w:p w:rsidR="00925AAB" w:rsidRDefault="00ED773D">
            <w:pPr>
              <w:spacing w:after="0" w:line="190" w:lineRule="exact"/>
              <w:ind w:left="186"/>
            </w:pPr>
            <w:r>
              <w:rPr>
                <w:rFonts w:ascii="Arial" w:hAnsi="Arial" w:cs="Arial"/>
                <w:color w:val="000000"/>
                <w:sz w:val="20"/>
                <w:szCs w:val="20"/>
              </w:rPr>
              <w:t xml:space="preserve">Directeur, PCME, </w:t>
            </w:r>
            <w:r>
              <w:rPr>
                <w:rFonts w:ascii="Arial Bold" w:hAnsi="Arial Bold" w:cs="Arial Bold"/>
                <w:color w:val="000000"/>
                <w:sz w:val="20"/>
                <w:szCs w:val="20"/>
              </w:rPr>
              <w:t>Pdt de la CSMIRT</w:t>
            </w:r>
            <w:r>
              <w:rPr>
                <w:rFonts w:ascii="Arial" w:hAnsi="Arial" w:cs="Arial"/>
                <w:color w:val="000000"/>
                <w:sz w:val="20"/>
                <w:szCs w:val="20"/>
              </w:rPr>
              <w:t xml:space="preserve"> </w:t>
            </w:r>
            <w:r>
              <w:rPr>
                <w:rFonts w:ascii="Arial Bold" w:hAnsi="Arial Bold" w:cs="Arial Bold"/>
                <w:color w:val="000000"/>
                <w:sz w:val="20"/>
                <w:szCs w:val="20"/>
              </w:rPr>
              <w:t>élu</w:t>
            </w:r>
          </w:p>
        </w:tc>
      </w:tr>
      <w:tr w:rsidR="00925AAB">
        <w:trPr>
          <w:trHeight w:hRule="exact" w:val="1850"/>
        </w:trPr>
        <w:tc>
          <w:tcPr>
            <w:tcW w:w="1833" w:type="dxa"/>
            <w:tcBorders>
              <w:top w:val="single" w:sz="5" w:space="0" w:color="E0E0E0"/>
              <w:left w:val="single" w:sz="5" w:space="0" w:color="E0E0E0"/>
              <w:bottom w:val="single" w:sz="5" w:space="0" w:color="E0E0E0"/>
              <w:right w:val="single" w:sz="5" w:space="0" w:color="E0E0E0"/>
            </w:tcBorders>
          </w:tcPr>
          <w:p w:rsidR="00925AAB" w:rsidRDefault="00925AAB">
            <w:pPr>
              <w:spacing w:after="0" w:line="229" w:lineRule="exact"/>
              <w:ind w:left="460"/>
              <w:rPr>
                <w:sz w:val="24"/>
                <w:szCs w:val="24"/>
              </w:rPr>
            </w:pPr>
          </w:p>
          <w:p w:rsidR="00925AAB" w:rsidRDefault="00925AAB">
            <w:pPr>
              <w:spacing w:after="0" w:line="229" w:lineRule="exact"/>
              <w:ind w:left="460"/>
              <w:rPr>
                <w:sz w:val="24"/>
                <w:szCs w:val="24"/>
              </w:rPr>
            </w:pPr>
          </w:p>
          <w:p w:rsidR="00925AAB" w:rsidRDefault="00925AAB">
            <w:pPr>
              <w:spacing w:after="0" w:line="229" w:lineRule="exact"/>
              <w:ind w:left="460"/>
              <w:rPr>
                <w:sz w:val="24"/>
                <w:szCs w:val="24"/>
              </w:rPr>
            </w:pPr>
          </w:p>
          <w:p w:rsidR="00925AAB" w:rsidRDefault="00ED773D">
            <w:pPr>
              <w:spacing w:before="83" w:after="0" w:line="229" w:lineRule="exact"/>
              <w:ind w:left="460"/>
            </w:pPr>
            <w:r>
              <w:rPr>
                <w:rFonts w:ascii="Arial Bold" w:hAnsi="Arial Bold" w:cs="Arial Bold"/>
                <w:color w:val="9F486D"/>
                <w:sz w:val="20"/>
                <w:szCs w:val="20"/>
              </w:rPr>
              <w:t>Instances</w:t>
            </w:r>
          </w:p>
        </w:tc>
        <w:tc>
          <w:tcPr>
            <w:tcW w:w="3120" w:type="dxa"/>
            <w:tcBorders>
              <w:top w:val="single" w:sz="5" w:space="0" w:color="E0E0E0"/>
              <w:left w:val="single" w:sz="5" w:space="0" w:color="E0E0E0"/>
              <w:bottom w:val="single" w:sz="5" w:space="0" w:color="E0E0E0"/>
              <w:right w:val="single" w:sz="5" w:space="0" w:color="E0E0E0"/>
            </w:tcBorders>
          </w:tcPr>
          <w:p w:rsidR="00925AAB" w:rsidRDefault="00925AAB">
            <w:pPr>
              <w:spacing w:after="0" w:line="229" w:lineRule="exact"/>
              <w:ind w:left="382"/>
              <w:rPr>
                <w:sz w:val="24"/>
                <w:szCs w:val="24"/>
              </w:rPr>
            </w:pPr>
          </w:p>
          <w:p w:rsidR="00925AAB" w:rsidRDefault="00ED773D">
            <w:pPr>
              <w:spacing w:after="0" w:line="190" w:lineRule="exact"/>
              <w:ind w:left="382"/>
            </w:pPr>
            <w:r>
              <w:rPr>
                <w:rFonts w:ascii="Arial" w:hAnsi="Arial" w:cs="Arial"/>
                <w:color w:val="000000"/>
                <w:sz w:val="20"/>
                <w:szCs w:val="20"/>
              </w:rPr>
              <w:t>CME et CSMIRT séparées</w:t>
            </w:r>
          </w:p>
          <w:p w:rsidR="00925AAB" w:rsidRDefault="00925AAB">
            <w:pPr>
              <w:spacing w:after="0" w:line="229" w:lineRule="exact"/>
              <w:ind w:left="161"/>
              <w:rPr>
                <w:sz w:val="24"/>
                <w:szCs w:val="24"/>
              </w:rPr>
            </w:pPr>
          </w:p>
          <w:p w:rsidR="00925AAB" w:rsidRDefault="00ED773D">
            <w:pPr>
              <w:spacing w:before="3" w:after="0" w:line="229" w:lineRule="exact"/>
              <w:ind w:left="161"/>
            </w:pPr>
            <w:r>
              <w:rPr>
                <w:rFonts w:ascii="Arial" w:hAnsi="Arial" w:cs="Arial"/>
                <w:color w:val="000000"/>
                <w:sz w:val="20"/>
                <w:szCs w:val="20"/>
              </w:rPr>
              <w:t>(La CSMIRT, réunissant surtout</w:t>
            </w:r>
          </w:p>
          <w:p w:rsidR="00925AAB" w:rsidRDefault="00ED773D">
            <w:pPr>
              <w:spacing w:before="2" w:after="0" w:line="229" w:lineRule="exact"/>
              <w:ind w:left="166"/>
            </w:pPr>
            <w:r>
              <w:rPr>
                <w:rFonts w:ascii="Arial" w:hAnsi="Arial" w:cs="Arial"/>
                <w:color w:val="000000"/>
                <w:sz w:val="20"/>
                <w:szCs w:val="20"/>
              </w:rPr>
              <w:t>l’encadrement, est présidée par</w:t>
            </w:r>
          </w:p>
          <w:p w:rsidR="00925AAB" w:rsidRDefault="00ED773D">
            <w:pPr>
              <w:spacing w:before="1" w:after="0" w:line="229" w:lineRule="exact"/>
              <w:ind w:left="264"/>
            </w:pPr>
            <w:r>
              <w:rPr>
                <w:rFonts w:ascii="Arial" w:hAnsi="Arial" w:cs="Arial"/>
                <w:color w:val="000000"/>
                <w:sz w:val="20"/>
                <w:szCs w:val="20"/>
              </w:rPr>
              <w:t>le coordonnateur général des</w:t>
            </w:r>
          </w:p>
          <w:p w:rsidR="00925AAB" w:rsidRDefault="00ED773D">
            <w:pPr>
              <w:spacing w:before="1" w:after="0" w:line="229" w:lineRule="exact"/>
              <w:ind w:left="242"/>
            </w:pPr>
            <w:r>
              <w:rPr>
                <w:rFonts w:ascii="Arial" w:hAnsi="Arial" w:cs="Arial"/>
                <w:color w:val="000000"/>
                <w:sz w:val="20"/>
                <w:szCs w:val="20"/>
              </w:rPr>
              <w:t>soins nommé par le directeur)</w:t>
            </w:r>
          </w:p>
        </w:tc>
        <w:tc>
          <w:tcPr>
            <w:tcW w:w="3980" w:type="dxa"/>
            <w:tcBorders>
              <w:top w:val="single" w:sz="5" w:space="0" w:color="E0E0E0"/>
              <w:left w:val="single" w:sz="5" w:space="0" w:color="E0E0E0"/>
              <w:bottom w:val="single" w:sz="5" w:space="0" w:color="E0E0E0"/>
              <w:right w:val="single" w:sz="5" w:space="0" w:color="E0E0E0"/>
            </w:tcBorders>
          </w:tcPr>
          <w:p w:rsidR="00925AAB" w:rsidRDefault="00925AAB">
            <w:pPr>
              <w:spacing w:after="0" w:line="229" w:lineRule="exact"/>
              <w:ind w:left="560"/>
              <w:rPr>
                <w:sz w:val="24"/>
                <w:szCs w:val="24"/>
              </w:rPr>
            </w:pPr>
          </w:p>
          <w:p w:rsidR="00925AAB" w:rsidRDefault="00925AAB">
            <w:pPr>
              <w:spacing w:after="0" w:line="229" w:lineRule="exact"/>
              <w:ind w:left="560"/>
              <w:rPr>
                <w:sz w:val="24"/>
                <w:szCs w:val="24"/>
              </w:rPr>
            </w:pPr>
          </w:p>
          <w:p w:rsidR="00925AAB" w:rsidRDefault="00ED773D">
            <w:pPr>
              <w:spacing w:before="82" w:after="0" w:line="229" w:lineRule="exact"/>
              <w:ind w:left="560"/>
            </w:pPr>
            <w:r>
              <w:rPr>
                <w:rFonts w:ascii="Arial" w:hAnsi="Arial" w:cs="Arial"/>
                <w:color w:val="000000"/>
                <w:sz w:val="20"/>
                <w:szCs w:val="20"/>
              </w:rPr>
              <w:t xml:space="preserve">Commission </w:t>
            </w:r>
            <w:r>
              <w:rPr>
                <w:rFonts w:ascii="Arial Bold" w:hAnsi="Arial Bold" w:cs="Arial Bold"/>
                <w:color w:val="000000"/>
                <w:sz w:val="20"/>
                <w:szCs w:val="20"/>
              </w:rPr>
              <w:t>médico-soignante</w:t>
            </w:r>
          </w:p>
          <w:p w:rsidR="00925AAB" w:rsidRDefault="00ED773D">
            <w:pPr>
              <w:spacing w:before="1" w:after="0" w:line="229" w:lineRule="exact"/>
              <w:ind w:left="231"/>
            </w:pPr>
            <w:r>
              <w:rPr>
                <w:rFonts w:ascii="Arial" w:hAnsi="Arial" w:cs="Arial"/>
                <w:color w:val="000000"/>
                <w:sz w:val="20"/>
                <w:szCs w:val="20"/>
              </w:rPr>
              <w:t xml:space="preserve">réunissant </w:t>
            </w:r>
            <w:r>
              <w:rPr>
                <w:rFonts w:ascii="Arial Bold" w:hAnsi="Arial Bold" w:cs="Arial Bold"/>
                <w:color w:val="000000"/>
                <w:sz w:val="20"/>
                <w:szCs w:val="20"/>
              </w:rPr>
              <w:t>tous les statuts</w:t>
            </w:r>
            <w:r>
              <w:rPr>
                <w:rFonts w:ascii="Arial" w:hAnsi="Arial" w:cs="Arial"/>
                <w:color w:val="000000"/>
                <w:sz w:val="20"/>
                <w:szCs w:val="20"/>
              </w:rPr>
              <w:t>, à plusieurs</w:t>
            </w:r>
          </w:p>
          <w:p w:rsidR="00925AAB" w:rsidRDefault="00ED773D">
            <w:pPr>
              <w:spacing w:before="4" w:after="0" w:line="229" w:lineRule="exact"/>
              <w:ind w:left="1525"/>
            </w:pPr>
            <w:r>
              <w:rPr>
                <w:rFonts w:ascii="Arial" w:hAnsi="Arial" w:cs="Arial"/>
                <w:color w:val="000000"/>
                <w:sz w:val="20"/>
                <w:szCs w:val="20"/>
              </w:rPr>
              <w:t>formations</w:t>
            </w:r>
          </w:p>
        </w:tc>
      </w:tr>
    </w:tbl>
    <w:p w:rsidR="00925AAB" w:rsidRDefault="00ED773D">
      <w:pPr>
        <w:tabs>
          <w:tab w:val="left" w:pos="1800"/>
        </w:tabs>
        <w:spacing w:before="233" w:after="0" w:line="240" w:lineRule="exact"/>
        <w:ind w:left="1440" w:right="834"/>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Lancer des expérimentations, en lien avec les ARS, dans chacune des régions avec des établissements </w:t>
      </w:r>
      <w:r>
        <w:br/>
      </w:r>
      <w:r>
        <w:rPr>
          <w:rFonts w:ascii="Arial" w:hAnsi="Arial" w:cs="Arial"/>
          <w:color w:val="000000"/>
          <w:sz w:val="20"/>
          <w:szCs w:val="20"/>
        </w:rPr>
        <w:tab/>
        <w:t>volontaires qui souhaitent que :</w:t>
      </w:r>
    </w:p>
    <w:p w:rsidR="00925AAB" w:rsidRDefault="00ED773D">
      <w:pPr>
        <w:tabs>
          <w:tab w:val="left" w:pos="2246"/>
          <w:tab w:val="left" w:pos="2246"/>
        </w:tabs>
        <w:spacing w:before="109" w:after="0" w:line="230" w:lineRule="exact"/>
        <w:ind w:left="1886" w:right="828"/>
      </w:pPr>
      <w:r>
        <w:rPr>
          <w:rFonts w:ascii="Courier New" w:hAnsi="Courier New" w:cs="Courier New"/>
          <w:color w:val="00006C"/>
          <w:w w:val="108"/>
        </w:rPr>
        <w:t>o</w:t>
      </w:r>
      <w:r>
        <w:rPr>
          <w:rFonts w:ascii="Arial" w:hAnsi="Arial" w:cs="Arial"/>
          <w:color w:val="00006C"/>
          <w:w w:val="108"/>
        </w:rPr>
        <w:t xml:space="preserve"> </w:t>
      </w:r>
      <w:r>
        <w:rPr>
          <w:rFonts w:ascii="Arial" w:hAnsi="Arial" w:cs="Arial"/>
          <w:color w:val="000000"/>
          <w:w w:val="108"/>
          <w:sz w:val="20"/>
          <w:szCs w:val="20"/>
        </w:rPr>
        <w:t xml:space="preserve">  Le président de la Commission des soins infirmiers, de rééducation et médico-techniques </w:t>
      </w:r>
      <w:r>
        <w:br/>
      </w:r>
      <w:r>
        <w:rPr>
          <w:rFonts w:ascii="Arial" w:hAnsi="Arial" w:cs="Arial"/>
          <w:color w:val="000000"/>
          <w:sz w:val="20"/>
          <w:szCs w:val="20"/>
        </w:rPr>
        <w:tab/>
      </w:r>
      <w:r>
        <w:rPr>
          <w:rFonts w:ascii="Arial" w:hAnsi="Arial" w:cs="Arial"/>
          <w:color w:val="000000"/>
          <w:spacing w:val="1"/>
          <w:sz w:val="20"/>
          <w:szCs w:val="20"/>
        </w:rPr>
        <w:t xml:space="preserve">(CSMIRT) soit élu par les membres de la commission. Dans cette situation, garantir sa formation </w:t>
      </w:r>
      <w:r>
        <w:br/>
      </w:r>
      <w:r>
        <w:rPr>
          <w:rFonts w:ascii="Arial" w:hAnsi="Arial" w:cs="Arial"/>
          <w:color w:val="000000"/>
          <w:sz w:val="20"/>
          <w:szCs w:val="20"/>
        </w:rPr>
        <w:tab/>
        <w:t>et son autonomie ;</w:t>
      </w:r>
    </w:p>
    <w:p w:rsidR="00925AAB" w:rsidRDefault="00ED773D">
      <w:pPr>
        <w:tabs>
          <w:tab w:val="left" w:pos="2246"/>
        </w:tabs>
        <w:spacing w:before="139" w:after="0" w:line="220" w:lineRule="exact"/>
        <w:ind w:left="1886" w:right="830"/>
        <w:jc w:val="both"/>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Le président de la CSMIRT soit associé au binôme directeur/PCME au sein du système de prise </w:t>
      </w:r>
      <w:r>
        <w:br/>
      </w:r>
      <w:r>
        <w:rPr>
          <w:rFonts w:ascii="Arial" w:hAnsi="Arial" w:cs="Arial"/>
          <w:color w:val="000000"/>
          <w:sz w:val="20"/>
          <w:szCs w:val="20"/>
        </w:rPr>
        <w:tab/>
        <w:t>de décision ;</w:t>
      </w:r>
    </w:p>
    <w:p w:rsidR="00925AAB" w:rsidRDefault="00ED773D">
      <w:pPr>
        <w:tabs>
          <w:tab w:val="left" w:pos="2246"/>
        </w:tabs>
        <w:spacing w:before="140" w:after="0" w:line="220" w:lineRule="exact"/>
        <w:ind w:left="1886" w:right="828"/>
        <w:jc w:val="both"/>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La CME et à la CSMIRT, sur décision conjointe, fusionnent en une commission médico-soignante </w:t>
      </w:r>
      <w:r>
        <w:br/>
      </w:r>
      <w:r>
        <w:rPr>
          <w:rFonts w:ascii="Arial" w:hAnsi="Arial" w:cs="Arial"/>
          <w:color w:val="000000"/>
          <w:sz w:val="20"/>
          <w:szCs w:val="20"/>
        </w:rPr>
        <w:tab/>
        <w:t>à plusieurs périmètres adaptés aux métiers représentés.</w:t>
      </w:r>
    </w:p>
    <w:p w:rsidR="00925AAB" w:rsidRDefault="00ED773D">
      <w:pPr>
        <w:spacing w:before="132" w:after="0" w:line="230" w:lineRule="exact"/>
        <w:ind w:left="1080"/>
      </w:pPr>
      <w:r>
        <w:rPr>
          <w:rFonts w:ascii="Arial Bold" w:hAnsi="Arial Bold" w:cs="Arial Bold"/>
          <w:color w:val="9F486D"/>
          <w:sz w:val="20"/>
          <w:szCs w:val="20"/>
        </w:rPr>
        <w:t>Donner plus de liberté à l’organisation interne des établissements</w:t>
      </w:r>
    </w:p>
    <w:p w:rsidR="00925AAB" w:rsidRDefault="00925AAB">
      <w:pPr>
        <w:spacing w:after="0" w:line="220" w:lineRule="exact"/>
        <w:ind w:left="1440"/>
        <w:rPr>
          <w:sz w:val="24"/>
          <w:szCs w:val="24"/>
        </w:rPr>
      </w:pPr>
    </w:p>
    <w:p w:rsidR="00925AAB" w:rsidRDefault="00ED773D">
      <w:pPr>
        <w:tabs>
          <w:tab w:val="left" w:pos="1800"/>
        </w:tabs>
        <w:spacing w:before="19" w:after="0" w:line="220" w:lineRule="exact"/>
        <w:ind w:left="1440" w:right="839"/>
        <w:jc w:val="both"/>
      </w:pPr>
      <w:r>
        <w:rPr>
          <w:rFonts w:ascii="Times New Roman" w:hAnsi="Times New Roman" w:cs="Times New Roman"/>
          <w:color w:val="000047"/>
          <w:w w:val="104"/>
          <w:sz w:val="20"/>
          <w:szCs w:val="20"/>
        </w:rPr>
        <w:t>●</w:t>
      </w:r>
      <w:r>
        <w:rPr>
          <w:rFonts w:ascii="Arial" w:hAnsi="Arial" w:cs="Arial"/>
          <w:color w:val="000047"/>
          <w:w w:val="104"/>
          <w:sz w:val="20"/>
          <w:szCs w:val="20"/>
        </w:rPr>
        <w:t xml:space="preserve"> </w:t>
      </w:r>
      <w:r>
        <w:rPr>
          <w:rFonts w:ascii="Arial" w:hAnsi="Arial" w:cs="Arial"/>
          <w:color w:val="000000"/>
          <w:w w:val="104"/>
          <w:sz w:val="20"/>
          <w:szCs w:val="20"/>
        </w:rPr>
        <w:t xml:space="preserve">  Permettre de considérer l’organisation en pôle et l’installation d’un directoire comme optionnelles, </w:t>
      </w:r>
      <w:r>
        <w:br/>
      </w:r>
      <w:r>
        <w:rPr>
          <w:rFonts w:ascii="Arial" w:hAnsi="Arial" w:cs="Arial"/>
          <w:color w:val="000000"/>
          <w:sz w:val="20"/>
          <w:szCs w:val="20"/>
        </w:rPr>
        <w:tab/>
        <w:t>fondées sur une logique de projet médico-soignant, d’organisation de filières ou de recherche.</w:t>
      </w:r>
    </w:p>
    <w:p w:rsidR="00925AAB" w:rsidRDefault="00925AAB">
      <w:pPr>
        <w:spacing w:after="0" w:line="230" w:lineRule="exact"/>
        <w:ind w:left="1080"/>
        <w:rPr>
          <w:sz w:val="24"/>
          <w:szCs w:val="24"/>
        </w:rPr>
      </w:pPr>
    </w:p>
    <w:p w:rsidR="00925AAB" w:rsidRDefault="00ED773D">
      <w:pPr>
        <w:spacing w:before="122" w:after="0" w:line="230" w:lineRule="exact"/>
        <w:ind w:left="1080"/>
      </w:pPr>
      <w:r>
        <w:rPr>
          <w:rFonts w:ascii="Arial Bold" w:hAnsi="Arial Bold" w:cs="Arial Bold"/>
          <w:color w:val="9F486D"/>
          <w:sz w:val="20"/>
          <w:szCs w:val="20"/>
        </w:rPr>
        <w:t>Renforcer l’intégration des représentants des usagers et des étudiants</w:t>
      </w:r>
    </w:p>
    <w:p w:rsidR="00925AAB" w:rsidRDefault="00925AAB">
      <w:pPr>
        <w:spacing w:after="0" w:line="230" w:lineRule="exact"/>
        <w:ind w:left="1440"/>
        <w:rPr>
          <w:sz w:val="24"/>
          <w:szCs w:val="24"/>
        </w:rPr>
      </w:pPr>
    </w:p>
    <w:p w:rsidR="00925AAB" w:rsidRDefault="00ED773D">
      <w:pPr>
        <w:spacing w:before="20" w:after="0" w:line="230" w:lineRule="exact"/>
        <w:ind w:left="1440"/>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Organiser l’association des usagers/patients dans chaque établissement de santé en définissant des</w:t>
      </w:r>
    </w:p>
    <w:p w:rsidR="00925AAB" w:rsidRDefault="00925AAB">
      <w:pPr>
        <w:spacing w:after="0" w:line="161" w:lineRule="exact"/>
        <w:ind w:left="964"/>
        <w:rPr>
          <w:sz w:val="24"/>
          <w:szCs w:val="24"/>
        </w:rPr>
      </w:pPr>
    </w:p>
    <w:p w:rsidR="00925AAB" w:rsidRDefault="00ED773D">
      <w:pPr>
        <w:spacing w:before="106" w:after="0" w:line="161" w:lineRule="exact"/>
        <w:ind w:left="964"/>
      </w:pPr>
      <w:r>
        <w:rPr>
          <w:rFonts w:ascii="Arial Bold" w:hAnsi="Arial Bold" w:cs="Arial Bold"/>
          <w:color w:val="292373"/>
          <w:sz w:val="14"/>
          <w:szCs w:val="14"/>
        </w:rPr>
        <w:t>59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750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7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1" o:spid="_x0000_s1026" style="position:absolute;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PobZiU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054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2902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925AAB">
      <w:pPr>
        <w:spacing w:after="0" w:line="220" w:lineRule="exact"/>
        <w:ind w:left="1800"/>
        <w:rPr>
          <w:sz w:val="24"/>
          <w:szCs w:val="24"/>
        </w:rPr>
      </w:pPr>
    </w:p>
    <w:p w:rsidR="00925AAB" w:rsidRDefault="00ED773D">
      <w:pPr>
        <w:spacing w:before="139" w:after="0" w:line="220" w:lineRule="exact"/>
        <w:ind w:left="1800" w:right="831"/>
        <w:jc w:val="both"/>
      </w:pPr>
      <w:r>
        <w:rPr>
          <w:rFonts w:ascii="Arial" w:hAnsi="Arial" w:cs="Arial"/>
          <w:color w:val="000000"/>
          <w:spacing w:val="2"/>
          <w:sz w:val="20"/>
          <w:szCs w:val="20"/>
        </w:rPr>
        <w:t xml:space="preserve">conditions de participation non seulement aux décisions stratégiques mais aussi au quotidien de leur </w:t>
      </w:r>
      <w:r>
        <w:rPr>
          <w:rFonts w:ascii="Arial" w:hAnsi="Arial" w:cs="Arial"/>
          <w:color w:val="000000"/>
          <w:sz w:val="20"/>
          <w:szCs w:val="20"/>
        </w:rPr>
        <w:t>établissement (usagers-partenaires).</w:t>
      </w:r>
    </w:p>
    <w:p w:rsidR="00925AAB" w:rsidRDefault="00ED773D">
      <w:pPr>
        <w:spacing w:before="152"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Rendre effective la présence ses étudiants au sein de la CME et de la CSMIRT.</w:t>
      </w:r>
    </w:p>
    <w:p w:rsidR="00925AAB" w:rsidRDefault="00925AAB">
      <w:pPr>
        <w:spacing w:after="0" w:line="230" w:lineRule="exact"/>
        <w:ind w:left="1080"/>
        <w:rPr>
          <w:sz w:val="24"/>
          <w:szCs w:val="24"/>
        </w:rPr>
      </w:pPr>
    </w:p>
    <w:p w:rsidR="00925AAB" w:rsidRDefault="00ED773D">
      <w:pPr>
        <w:spacing w:before="120" w:after="0" w:line="230" w:lineRule="exact"/>
        <w:ind w:left="1080"/>
      </w:pPr>
      <w:r>
        <w:rPr>
          <w:rFonts w:ascii="Arial Bold" w:hAnsi="Arial Bold" w:cs="Arial Bold"/>
          <w:color w:val="9F486D"/>
          <w:sz w:val="20"/>
          <w:szCs w:val="20"/>
        </w:rPr>
        <w:t>Réhabiliter pleinement les services</w:t>
      </w:r>
    </w:p>
    <w:p w:rsidR="00925AAB" w:rsidRDefault="00ED773D">
      <w:pPr>
        <w:spacing w:before="143" w:after="0" w:line="360" w:lineRule="exact"/>
        <w:ind w:left="1440" w:right="2224"/>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Redonner une existence légale au service, au chef de service et au cadre de proximité.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Organiser les délégations de gestion par contractualisation interne.</w:t>
      </w:r>
    </w:p>
    <w:p w:rsidR="00925AAB" w:rsidRDefault="00ED773D">
      <w:pPr>
        <w:tabs>
          <w:tab w:val="left" w:pos="1800"/>
        </w:tabs>
        <w:spacing w:before="100" w:after="0" w:line="240" w:lineRule="exact"/>
        <w:ind w:left="1440" w:right="838"/>
        <w:jc w:val="both"/>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Améliorer l'autonomie des équipes soignantes au travers des conseils ou des réunions de service </w:t>
      </w:r>
      <w:r>
        <w:br/>
      </w:r>
      <w:r>
        <w:rPr>
          <w:rFonts w:ascii="Arial" w:hAnsi="Arial" w:cs="Arial"/>
          <w:color w:val="000000"/>
          <w:sz w:val="20"/>
          <w:szCs w:val="20"/>
        </w:rPr>
        <w:tab/>
        <w:t>représentant au sein de chaque service l’ensemble des métiers.</w:t>
      </w:r>
    </w:p>
    <w:p w:rsidR="00925AAB" w:rsidRDefault="00925AAB">
      <w:pPr>
        <w:spacing w:after="0" w:line="299" w:lineRule="exact"/>
        <w:ind w:left="1080"/>
        <w:rPr>
          <w:sz w:val="24"/>
          <w:szCs w:val="24"/>
        </w:rPr>
      </w:pPr>
    </w:p>
    <w:p w:rsidR="00925AAB" w:rsidRDefault="00ED773D">
      <w:pPr>
        <w:spacing w:before="53" w:after="0" w:line="299" w:lineRule="exact"/>
        <w:ind w:left="1080"/>
      </w:pPr>
      <w:r>
        <w:rPr>
          <w:rFonts w:ascii="Arial Bold" w:hAnsi="Arial Bold" w:cs="Arial Bold"/>
          <w:color w:val="00006C"/>
          <w:sz w:val="26"/>
          <w:szCs w:val="26"/>
        </w:rPr>
        <w:t>QUI ?</w:t>
      </w:r>
    </w:p>
    <w:p w:rsidR="00925AAB" w:rsidRDefault="00925AAB">
      <w:pPr>
        <w:spacing w:after="0" w:line="230" w:lineRule="exact"/>
        <w:ind w:left="1440"/>
        <w:rPr>
          <w:sz w:val="24"/>
          <w:szCs w:val="24"/>
        </w:rPr>
      </w:pPr>
    </w:p>
    <w:p w:rsidR="00925AAB" w:rsidRDefault="00ED773D">
      <w:pPr>
        <w:spacing w:before="88" w:after="0" w:line="230" w:lineRule="exact"/>
        <w:ind w:left="1440"/>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DGOS, ARS, établissements</w:t>
      </w:r>
    </w:p>
    <w:p w:rsidR="00925AAB" w:rsidRDefault="00925AAB">
      <w:pPr>
        <w:spacing w:after="0" w:line="299" w:lineRule="exact"/>
        <w:ind w:left="1080"/>
        <w:rPr>
          <w:sz w:val="24"/>
          <w:szCs w:val="24"/>
        </w:rPr>
      </w:pPr>
    </w:p>
    <w:p w:rsidR="00925AAB" w:rsidRDefault="00ED773D">
      <w:pPr>
        <w:spacing w:before="174" w:after="0" w:line="299" w:lineRule="exact"/>
        <w:ind w:left="1080"/>
      </w:pPr>
      <w:r>
        <w:rPr>
          <w:rFonts w:ascii="Arial Bold" w:hAnsi="Arial Bold" w:cs="Arial Bold"/>
          <w:color w:val="00006C"/>
          <w:sz w:val="26"/>
          <w:szCs w:val="26"/>
        </w:rPr>
        <w:t>QUAND ?</w:t>
      </w:r>
    </w:p>
    <w:p w:rsidR="00925AAB" w:rsidRDefault="00925AAB">
      <w:pPr>
        <w:spacing w:after="0" w:line="230" w:lineRule="exact"/>
        <w:ind w:left="1440"/>
        <w:rPr>
          <w:sz w:val="24"/>
          <w:szCs w:val="24"/>
        </w:rPr>
      </w:pPr>
    </w:p>
    <w:p w:rsidR="00925AAB" w:rsidRDefault="00ED773D">
      <w:pPr>
        <w:spacing w:before="88"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Dès que possible par l’évolution de la législation et de la réglementation</w:t>
      </w:r>
    </w:p>
    <w:p w:rsidR="00925AAB" w:rsidRDefault="00925AAB">
      <w:pPr>
        <w:spacing w:after="0" w:line="299" w:lineRule="exact"/>
        <w:ind w:left="1080"/>
        <w:rPr>
          <w:sz w:val="24"/>
          <w:szCs w:val="24"/>
        </w:rPr>
      </w:pPr>
    </w:p>
    <w:p w:rsidR="00925AAB" w:rsidRDefault="00ED773D">
      <w:pPr>
        <w:spacing w:before="274"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ED773D">
      <w:pPr>
        <w:spacing w:before="271" w:after="0" w:line="360" w:lineRule="exact"/>
        <w:ind w:left="1440" w:right="4227"/>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Acceptabilité par le Directeur, le Directeur des soins et le PCME.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Favoriser les expérimentations</w:t>
      </w:r>
    </w:p>
    <w:p w:rsidR="00925AAB" w:rsidRDefault="00925AAB">
      <w:pPr>
        <w:spacing w:after="0" w:line="299" w:lineRule="exact"/>
        <w:ind w:left="1080"/>
        <w:rPr>
          <w:sz w:val="24"/>
          <w:szCs w:val="24"/>
        </w:rPr>
      </w:pPr>
    </w:p>
    <w:p w:rsidR="00925AAB" w:rsidRDefault="00ED773D">
      <w:pPr>
        <w:spacing w:before="152" w:after="0" w:line="299" w:lineRule="exact"/>
        <w:ind w:left="1080"/>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30" w:lineRule="exact"/>
        <w:ind w:left="1440"/>
        <w:rPr>
          <w:sz w:val="24"/>
          <w:szCs w:val="24"/>
        </w:rPr>
      </w:pPr>
    </w:p>
    <w:p w:rsidR="00925AAB" w:rsidRDefault="00ED773D">
      <w:pPr>
        <w:spacing w:before="148"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Volonté d’engager ces transformations</w:t>
      </w:r>
    </w:p>
    <w:p w:rsidR="00925AAB" w:rsidRDefault="00ED773D">
      <w:pPr>
        <w:spacing w:before="13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Conditions d’autonomie du président de la CSMIRT s’il est élu.</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3" w:after="0" w:line="161" w:lineRule="exact"/>
        <w:ind w:left="964"/>
      </w:pPr>
      <w:r>
        <w:rPr>
          <w:rFonts w:ascii="Arial Bold" w:hAnsi="Arial Bold" w:cs="Arial Bold"/>
          <w:color w:val="292373"/>
          <w:sz w:val="14"/>
          <w:szCs w:val="14"/>
        </w:rPr>
        <w:t>60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852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75"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8" o:spid="_x0000_s1026" style="position:absolute;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FpFjqc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156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004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1312"/>
        <w:jc w:val="both"/>
      </w:pPr>
      <w:r>
        <w:rPr>
          <w:rFonts w:ascii="Arial Bold" w:hAnsi="Arial Bold" w:cs="Arial Bold"/>
          <w:color w:val="820E40"/>
          <w:sz w:val="28"/>
          <w:szCs w:val="28"/>
        </w:rPr>
        <w:t>LIBÉRER</w:t>
      </w:r>
      <w:r>
        <w:rPr>
          <w:rFonts w:ascii="Arial Bold" w:hAnsi="Arial Bold" w:cs="Arial Bold"/>
          <w:color w:val="820E40"/>
        </w:rPr>
        <w:t xml:space="preserve"> </w:t>
      </w:r>
      <w:r>
        <w:rPr>
          <w:rFonts w:ascii="Arial Bold" w:hAnsi="Arial Bold" w:cs="Arial Bold"/>
          <w:color w:val="820E40"/>
          <w:sz w:val="28"/>
          <w:szCs w:val="28"/>
        </w:rPr>
        <w:t>DU</w:t>
      </w:r>
      <w:r>
        <w:rPr>
          <w:rFonts w:ascii="Arial Bold" w:hAnsi="Arial Bold" w:cs="Arial Bold"/>
          <w:color w:val="820E40"/>
        </w:rPr>
        <w:t xml:space="preserve"> </w:t>
      </w:r>
      <w:r>
        <w:rPr>
          <w:rFonts w:ascii="Arial Bold" w:hAnsi="Arial Bold" w:cs="Arial Bold"/>
          <w:color w:val="820E40"/>
          <w:sz w:val="28"/>
          <w:szCs w:val="28"/>
        </w:rPr>
        <w:t>TEMPS</w:t>
      </w:r>
      <w:r>
        <w:rPr>
          <w:rFonts w:ascii="Arial Bold" w:hAnsi="Arial Bold" w:cs="Arial Bold"/>
          <w:color w:val="820E40"/>
        </w:rPr>
        <w:t xml:space="preserve"> </w:t>
      </w:r>
      <w:r>
        <w:rPr>
          <w:rFonts w:ascii="Arial Bold" w:hAnsi="Arial Bold" w:cs="Arial Bold"/>
          <w:color w:val="820E40"/>
          <w:sz w:val="28"/>
          <w:szCs w:val="28"/>
        </w:rPr>
        <w:t>POUR</w:t>
      </w:r>
      <w:r>
        <w:rPr>
          <w:rFonts w:ascii="Arial Bold" w:hAnsi="Arial Bold" w:cs="Arial Bold"/>
          <w:color w:val="820E40"/>
        </w:rPr>
        <w:t xml:space="preserve"> </w:t>
      </w:r>
      <w:r>
        <w:rPr>
          <w:rFonts w:ascii="Arial Bold" w:hAnsi="Arial Bold" w:cs="Arial Bold"/>
          <w:color w:val="820E40"/>
          <w:sz w:val="28"/>
          <w:szCs w:val="28"/>
        </w:rPr>
        <w:t>SOIGNER</w:t>
      </w:r>
      <w:r>
        <w:rPr>
          <w:rFonts w:ascii="Arial Bold" w:hAnsi="Arial Bold" w:cs="Arial Bold"/>
          <w:color w:val="820E40"/>
        </w:rPr>
        <w:t xml:space="preserve"> </w:t>
      </w:r>
      <w:r>
        <w:rPr>
          <w:rFonts w:ascii="Arial Bold" w:hAnsi="Arial Bold" w:cs="Arial Bold"/>
          <w:color w:val="820E40"/>
          <w:sz w:val="28"/>
          <w:szCs w:val="28"/>
        </w:rPr>
        <w:t>LES</w:t>
      </w:r>
      <w:r>
        <w:rPr>
          <w:rFonts w:ascii="Arial Bold" w:hAnsi="Arial Bold" w:cs="Arial Bold"/>
          <w:color w:val="820E40"/>
        </w:rPr>
        <w:t xml:space="preserve"> </w:t>
      </w:r>
      <w:r>
        <w:rPr>
          <w:rFonts w:ascii="Arial Bold" w:hAnsi="Arial Bold" w:cs="Arial Bold"/>
          <w:color w:val="820E40"/>
          <w:sz w:val="28"/>
          <w:szCs w:val="28"/>
        </w:rPr>
        <w:t>PATIENTS</w:t>
      </w:r>
      <w:r>
        <w:rPr>
          <w:rFonts w:ascii="Arial Bold" w:hAnsi="Arial Bold" w:cs="Arial Bold"/>
          <w:color w:val="820E40"/>
        </w:rPr>
        <w:t xml:space="preserve"> </w:t>
      </w:r>
      <w:r>
        <w:rPr>
          <w:rFonts w:ascii="Arial Bold" w:hAnsi="Arial Bold" w:cs="Arial Bold"/>
          <w:color w:val="820E40"/>
          <w:sz w:val="28"/>
          <w:szCs w:val="28"/>
        </w:rPr>
        <w:t>ET</w:t>
      </w:r>
      <w:r>
        <w:rPr>
          <w:rFonts w:ascii="Arial Bold" w:hAnsi="Arial Bold" w:cs="Arial Bold"/>
          <w:color w:val="820E40"/>
        </w:rPr>
        <w:t xml:space="preserve"> </w:t>
      </w:r>
      <w:r>
        <w:rPr>
          <w:rFonts w:ascii="Arial Bold" w:hAnsi="Arial Bold" w:cs="Arial Bold"/>
          <w:color w:val="820E40"/>
          <w:sz w:val="28"/>
          <w:szCs w:val="28"/>
        </w:rPr>
        <w:t>REDÉPLOYER LES</w:t>
      </w:r>
      <w:r>
        <w:rPr>
          <w:rFonts w:ascii="Arial Bold" w:hAnsi="Arial Bold" w:cs="Arial Bold"/>
          <w:color w:val="820E40"/>
        </w:rPr>
        <w:t xml:space="preserve"> </w:t>
      </w:r>
      <w:r>
        <w:rPr>
          <w:rFonts w:ascii="Arial Bold" w:hAnsi="Arial Bold" w:cs="Arial Bold"/>
          <w:color w:val="820E40"/>
          <w:sz w:val="28"/>
          <w:szCs w:val="28"/>
        </w:rPr>
        <w:t>MOYENS</w:t>
      </w:r>
      <w:r>
        <w:rPr>
          <w:rFonts w:ascii="Arial Bold" w:hAnsi="Arial Bold" w:cs="Arial Bold"/>
          <w:color w:val="820E40"/>
        </w:rPr>
        <w:t xml:space="preserve"> </w:t>
      </w:r>
      <w:r>
        <w:rPr>
          <w:rFonts w:ascii="Arial Bold" w:hAnsi="Arial Bold" w:cs="Arial Bold"/>
          <w:color w:val="820E40"/>
          <w:sz w:val="28"/>
          <w:szCs w:val="28"/>
        </w:rPr>
        <w:t>VERS</w:t>
      </w:r>
      <w:r>
        <w:rPr>
          <w:rFonts w:ascii="Arial Bold" w:hAnsi="Arial Bold" w:cs="Arial Bold"/>
          <w:color w:val="820E40"/>
        </w:rPr>
        <w:t xml:space="preserve"> </w:t>
      </w:r>
      <w:r>
        <w:rPr>
          <w:rFonts w:ascii="Arial Bold" w:hAnsi="Arial Bold" w:cs="Arial Bold"/>
          <w:color w:val="820E40"/>
          <w:sz w:val="28"/>
          <w:szCs w:val="28"/>
        </w:rPr>
        <w:t>LE</w:t>
      </w:r>
      <w:r>
        <w:rPr>
          <w:rFonts w:ascii="Arial Bold" w:hAnsi="Arial Bold" w:cs="Arial Bold"/>
          <w:color w:val="820E40"/>
        </w:rPr>
        <w:t xml:space="preserve"> </w:t>
      </w:r>
      <w:r>
        <w:rPr>
          <w:rFonts w:ascii="Arial Bold" w:hAnsi="Arial Bold" w:cs="Arial Bold"/>
          <w:color w:val="820E40"/>
          <w:sz w:val="28"/>
          <w:szCs w:val="28"/>
        </w:rPr>
        <w:t>SOIN</w:t>
      </w:r>
    </w:p>
    <w:p w:rsidR="00925AAB" w:rsidRDefault="00925AAB">
      <w:pPr>
        <w:spacing w:after="0" w:line="299" w:lineRule="exact"/>
        <w:ind w:left="1080"/>
        <w:rPr>
          <w:sz w:val="24"/>
          <w:szCs w:val="24"/>
        </w:rPr>
      </w:pPr>
    </w:p>
    <w:p w:rsidR="00925AAB" w:rsidRDefault="00ED773D">
      <w:pPr>
        <w:spacing w:before="19" w:after="0" w:line="299" w:lineRule="exact"/>
        <w:ind w:left="1080"/>
      </w:pPr>
      <w:r>
        <w:rPr>
          <w:rFonts w:ascii="Arial Bold" w:hAnsi="Arial Bold" w:cs="Arial Bold"/>
          <w:color w:val="00006C"/>
          <w:sz w:val="26"/>
          <w:szCs w:val="26"/>
        </w:rPr>
        <w:t>CONTEXTE</w:t>
      </w:r>
    </w:p>
    <w:p w:rsidR="00925AAB" w:rsidRDefault="00925AAB">
      <w:pPr>
        <w:spacing w:after="0" w:line="235" w:lineRule="exact"/>
        <w:ind w:left="1080"/>
        <w:rPr>
          <w:sz w:val="24"/>
          <w:szCs w:val="24"/>
        </w:rPr>
      </w:pPr>
    </w:p>
    <w:p w:rsidR="00925AAB" w:rsidRDefault="00ED773D">
      <w:pPr>
        <w:spacing w:before="99" w:after="0" w:line="235" w:lineRule="exact"/>
        <w:ind w:left="1080" w:right="831"/>
        <w:jc w:val="both"/>
      </w:pPr>
      <w:r>
        <w:rPr>
          <w:rFonts w:ascii="Arial" w:hAnsi="Arial" w:cs="Arial"/>
          <w:color w:val="000000"/>
          <w:spacing w:val="-2"/>
          <w:sz w:val="20"/>
          <w:szCs w:val="20"/>
        </w:rPr>
        <w:t xml:space="preserve">La gestion de la crise a montré qu’il était possible de raccourcir le temps de la décision et de l’action en dépassant </w:t>
      </w:r>
      <w:r>
        <w:br/>
      </w:r>
      <w:r>
        <w:rPr>
          <w:rFonts w:ascii="Arial" w:hAnsi="Arial" w:cs="Arial"/>
          <w:color w:val="000000"/>
          <w:spacing w:val="-1"/>
          <w:sz w:val="20"/>
          <w:szCs w:val="20"/>
        </w:rPr>
        <w:t xml:space="preserve">la complexité du système. La plus grande autonomie donnée aux équipes de proximité, des modes de décisions </w:t>
      </w:r>
      <w:r>
        <w:br/>
      </w:r>
      <w:r>
        <w:rPr>
          <w:rFonts w:ascii="Arial" w:hAnsi="Arial" w:cs="Arial"/>
          <w:color w:val="000000"/>
          <w:spacing w:val="2"/>
          <w:sz w:val="20"/>
          <w:szCs w:val="20"/>
        </w:rPr>
        <w:t xml:space="preserve">plus directs, un assouplissement de certaines procédures ou le repositionnement des professionnels sur leur </w:t>
      </w:r>
      <w:r>
        <w:br/>
      </w:r>
      <w:r>
        <w:rPr>
          <w:rFonts w:ascii="Arial" w:hAnsi="Arial" w:cs="Arial"/>
          <w:color w:val="000000"/>
          <w:sz w:val="20"/>
          <w:szCs w:val="20"/>
        </w:rPr>
        <w:t xml:space="preserve">métier ont fortement contribué à répondre à l’épidémie et à redonner du sens à l’action des professionnels. De </w:t>
      </w:r>
      <w:r>
        <w:br/>
      </w:r>
      <w:r>
        <w:rPr>
          <w:rFonts w:ascii="Arial" w:hAnsi="Arial" w:cs="Arial"/>
          <w:color w:val="000000"/>
          <w:sz w:val="20"/>
          <w:szCs w:val="20"/>
        </w:rPr>
        <w:t>cette période exceptionnelle est née une aspiration encore plus forte à la simplification du système.</w:t>
      </w:r>
    </w:p>
    <w:p w:rsidR="00925AAB" w:rsidRDefault="00ED773D">
      <w:pPr>
        <w:spacing w:before="107" w:after="0" w:line="233" w:lineRule="exact"/>
        <w:ind w:left="1080" w:right="835"/>
        <w:jc w:val="both"/>
      </w:pPr>
      <w:r>
        <w:rPr>
          <w:rFonts w:ascii="Arial" w:hAnsi="Arial" w:cs="Arial"/>
          <w:color w:val="000000"/>
          <w:spacing w:val="-1"/>
          <w:sz w:val="20"/>
          <w:szCs w:val="20"/>
        </w:rPr>
        <w:t xml:space="preserve">Les personnels sont formés à la réactivité qu’exige le soin. Leur formation leur a enseigné cette exigence et leur </w:t>
      </w:r>
      <w:r>
        <w:rPr>
          <w:rFonts w:ascii="Arial" w:hAnsi="Arial" w:cs="Arial"/>
          <w:color w:val="000000"/>
          <w:sz w:val="20"/>
          <w:szCs w:val="20"/>
        </w:rPr>
        <w:t>quotidien leur en a confirmé l’importance. Les lourdeurs du système et les contraintes qui sont apparues en son sein ont interrogé leur responsabilité dans les cas où ils n’étaient pas en capacité d’assurer au patient les soins dans des délais que son état de santé exigeait.</w:t>
      </w:r>
    </w:p>
    <w:p w:rsidR="00925AAB" w:rsidRDefault="00ED773D">
      <w:pPr>
        <w:spacing w:before="230" w:after="0" w:line="230" w:lineRule="exact"/>
        <w:ind w:left="1080" w:right="839"/>
        <w:jc w:val="both"/>
      </w:pPr>
      <w:r>
        <w:rPr>
          <w:rFonts w:ascii="Arial" w:hAnsi="Arial" w:cs="Arial"/>
          <w:color w:val="000000"/>
          <w:spacing w:val="-1"/>
          <w:sz w:val="20"/>
          <w:szCs w:val="20"/>
        </w:rPr>
        <w:t xml:space="preserve">Enfin, le sentiment est totalement partagé que le dialogue est vain au sein des multiples sollicitations et réunions, </w:t>
      </w:r>
      <w:r>
        <w:rPr>
          <w:rFonts w:ascii="Arial" w:hAnsi="Arial" w:cs="Arial"/>
          <w:color w:val="000000"/>
          <w:sz w:val="20"/>
          <w:szCs w:val="20"/>
        </w:rPr>
        <w:t>que la parole n’est pas prise en compte dans un système où, si la difficulté est immédiate, la décision peut être lointaine et très incertaine.</w:t>
      </w:r>
    </w:p>
    <w:p w:rsidR="00925AAB" w:rsidRDefault="00925AAB">
      <w:pPr>
        <w:spacing w:after="0" w:line="220" w:lineRule="exact"/>
        <w:ind w:left="1080"/>
        <w:rPr>
          <w:sz w:val="24"/>
          <w:szCs w:val="24"/>
        </w:rPr>
      </w:pPr>
    </w:p>
    <w:p w:rsidR="00925AAB" w:rsidRDefault="00ED773D">
      <w:pPr>
        <w:spacing w:before="19" w:after="0" w:line="220" w:lineRule="exact"/>
        <w:ind w:left="1080" w:right="834"/>
        <w:jc w:val="both"/>
      </w:pPr>
      <w:r>
        <w:rPr>
          <w:rFonts w:ascii="Arial" w:hAnsi="Arial" w:cs="Arial"/>
          <w:color w:val="000000"/>
          <w:sz w:val="20"/>
          <w:szCs w:val="20"/>
        </w:rPr>
        <w:t>La demande est simple : « rendez-nous du temps pour notre métier et ne nous imposez que ce qui nous en fait gagner, car ce temps perdu est aussi perdu pour les patients que nous prenons en charge ».</w:t>
      </w:r>
    </w:p>
    <w:p w:rsidR="00925AAB" w:rsidRDefault="00925AAB">
      <w:pPr>
        <w:spacing w:after="0" w:line="299" w:lineRule="exact"/>
        <w:ind w:left="1080"/>
        <w:rPr>
          <w:sz w:val="24"/>
          <w:szCs w:val="24"/>
        </w:rPr>
      </w:pPr>
    </w:p>
    <w:p w:rsidR="00925AAB" w:rsidRDefault="00ED773D">
      <w:pPr>
        <w:spacing w:before="56" w:after="0" w:line="299" w:lineRule="exact"/>
        <w:ind w:left="1080"/>
      </w:pPr>
      <w:r>
        <w:rPr>
          <w:rFonts w:ascii="Arial Bold" w:hAnsi="Arial Bold" w:cs="Arial Bold"/>
          <w:color w:val="00006C"/>
          <w:sz w:val="26"/>
          <w:szCs w:val="26"/>
        </w:rPr>
        <w:t>ACTIONS</w:t>
      </w:r>
    </w:p>
    <w:p w:rsidR="00925AAB" w:rsidRDefault="00ED773D">
      <w:pPr>
        <w:tabs>
          <w:tab w:val="left" w:pos="1800"/>
        </w:tabs>
        <w:spacing w:before="230" w:after="0" w:line="240" w:lineRule="exact"/>
        <w:ind w:left="1440" w:right="835"/>
        <w:jc w:val="both"/>
      </w:pPr>
      <w:r>
        <w:rPr>
          <w:rFonts w:ascii="Arial" w:hAnsi="Arial" w:cs="Arial"/>
          <w:color w:val="000000"/>
          <w:sz w:val="20"/>
          <w:szCs w:val="20"/>
        </w:rPr>
        <w:t xml:space="preserve">    Donner un nouvel élan de </w:t>
      </w:r>
      <w:r>
        <w:rPr>
          <w:rFonts w:ascii="Arial Bold" w:hAnsi="Arial Bold" w:cs="Arial Bold"/>
          <w:color w:val="000000"/>
          <w:sz w:val="20"/>
          <w:szCs w:val="20"/>
        </w:rPr>
        <w:t>liberté</w:t>
      </w:r>
      <w:r>
        <w:rPr>
          <w:rFonts w:ascii="Arial" w:hAnsi="Arial" w:cs="Arial"/>
          <w:color w:val="000000"/>
          <w:sz w:val="20"/>
          <w:szCs w:val="20"/>
        </w:rPr>
        <w:t xml:space="preserve"> et des réponses concrètes à la quête quotidienne des patients et des </w:t>
      </w:r>
      <w:r>
        <w:br/>
      </w:r>
      <w:r>
        <w:rPr>
          <w:rFonts w:ascii="Arial" w:hAnsi="Arial" w:cs="Arial"/>
          <w:color w:val="000000"/>
          <w:sz w:val="20"/>
          <w:szCs w:val="20"/>
        </w:rPr>
        <w:tab/>
        <w:t>soignants :</w:t>
      </w:r>
    </w:p>
    <w:p w:rsidR="00925AAB" w:rsidRDefault="00ED773D">
      <w:pPr>
        <w:spacing w:before="229" w:after="0" w:line="230" w:lineRule="exact"/>
        <w:ind w:left="1440"/>
      </w:pPr>
      <w:r>
        <w:rPr>
          <w:rFonts w:ascii="Arial" w:hAnsi="Arial" w:cs="Arial"/>
          <w:color w:val="000000"/>
          <w:sz w:val="20"/>
          <w:szCs w:val="20"/>
        </w:rPr>
        <w:t>    Des patients</w:t>
      </w:r>
    </w:p>
    <w:p w:rsidR="00925AAB" w:rsidRDefault="00ED773D">
      <w:pPr>
        <w:spacing w:before="10" w:after="0" w:line="230" w:lineRule="exact"/>
        <w:ind w:left="1886"/>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D’un lien e</w:t>
      </w:r>
      <w:r w:rsidR="006749F3">
        <w:rPr>
          <w:rFonts w:ascii="Arial" w:hAnsi="Arial" w:cs="Arial"/>
          <w:color w:val="000000"/>
          <w:spacing w:val="1"/>
          <w:sz w:val="20"/>
          <w:szCs w:val="20"/>
        </w:rPr>
        <w:t>ntre professionnels rapide et sû</w:t>
      </w:r>
      <w:r>
        <w:rPr>
          <w:rFonts w:ascii="Arial" w:hAnsi="Arial" w:cs="Arial"/>
          <w:color w:val="000000"/>
          <w:spacing w:val="1"/>
          <w:sz w:val="20"/>
          <w:szCs w:val="20"/>
        </w:rPr>
        <w:t>r ;</w:t>
      </w:r>
    </w:p>
    <w:p w:rsidR="00925AAB" w:rsidRDefault="00ED773D">
      <w:pPr>
        <w:spacing w:before="3" w:after="0" w:line="360" w:lineRule="exact"/>
        <w:ind w:left="1440" w:right="5789" w:firstLine="446"/>
        <w:jc w:val="both"/>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De la fluidité d’un parcours sans obstacle. </w:t>
      </w: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Et des soignants :</w:t>
      </w:r>
    </w:p>
    <w:p w:rsidR="00925AAB" w:rsidRDefault="00ED773D">
      <w:pPr>
        <w:spacing w:before="88" w:after="0" w:line="230" w:lineRule="exact"/>
        <w:ind w:left="1886"/>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D’une organisation qui permet l’initiative individuelle et collective ;</w:t>
      </w:r>
    </w:p>
    <w:p w:rsidR="00925AAB" w:rsidRDefault="00ED773D">
      <w:pPr>
        <w:spacing w:before="130" w:after="0" w:line="230" w:lineRule="exact"/>
        <w:ind w:left="1886"/>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D’une efficacité maximale dans un temps minimal.</w:t>
      </w:r>
    </w:p>
    <w:p w:rsidR="00925AAB" w:rsidRDefault="00ED773D">
      <w:pPr>
        <w:tabs>
          <w:tab w:val="left" w:pos="1440"/>
        </w:tabs>
        <w:spacing w:before="144" w:after="0" w:line="480" w:lineRule="exact"/>
        <w:ind w:left="1080" w:right="4720"/>
        <w:jc w:val="both"/>
      </w:pPr>
      <w:r>
        <w:rPr>
          <w:rFonts w:ascii="Arial Bold" w:hAnsi="Arial Bold" w:cs="Arial Bold"/>
          <w:color w:val="9F486D"/>
          <w:sz w:val="20"/>
          <w:szCs w:val="20"/>
        </w:rPr>
        <w:t xml:space="preserve">Mieux s’organiser au quotidien pour éviter de perdre du temps </w:t>
      </w:r>
      <w:r>
        <w:br/>
      </w:r>
      <w:r>
        <w:rPr>
          <w:rFonts w:ascii="Times New Roman" w:hAnsi="Times New Roman" w:cs="Times New Roman"/>
          <w:color w:val="000047"/>
        </w:rPr>
        <w:tab/>
        <w:t>●</w:t>
      </w:r>
      <w:r>
        <w:rPr>
          <w:rFonts w:ascii="Arial" w:hAnsi="Arial" w:cs="Arial"/>
          <w:color w:val="000047"/>
        </w:rPr>
        <w:t xml:space="preserve"> </w:t>
      </w:r>
      <w:r>
        <w:rPr>
          <w:rFonts w:ascii="Arial" w:hAnsi="Arial" w:cs="Arial"/>
          <w:color w:val="000000"/>
          <w:sz w:val="20"/>
          <w:szCs w:val="20"/>
        </w:rPr>
        <w:t xml:space="preserve">  Organisation du travail :</w:t>
      </w:r>
    </w:p>
    <w:p w:rsidR="00925AAB" w:rsidRDefault="00ED773D">
      <w:pPr>
        <w:tabs>
          <w:tab w:val="left" w:pos="2246"/>
          <w:tab w:val="left" w:pos="2246"/>
        </w:tabs>
        <w:spacing w:before="59" w:after="0" w:line="240" w:lineRule="exact"/>
        <w:ind w:left="1886" w:right="828"/>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Donner aux équipes des marges d’initiative pour construire des solutions innovantes sur-mesure </w:t>
      </w:r>
      <w:r>
        <w:br/>
      </w:r>
      <w:r>
        <w:rPr>
          <w:rFonts w:ascii="Arial" w:hAnsi="Arial" w:cs="Arial"/>
          <w:color w:val="000000"/>
          <w:sz w:val="20"/>
          <w:szCs w:val="20"/>
        </w:rPr>
        <w:tab/>
        <w:t xml:space="preserve">(article </w:t>
      </w:r>
      <w:r>
        <w:rPr>
          <w:rFonts w:ascii="Arial" w:hAnsi="Arial" w:cs="Arial"/>
          <w:color w:val="000000"/>
          <w:w w:val="106"/>
          <w:sz w:val="20"/>
          <w:szCs w:val="20"/>
        </w:rPr>
        <w:t xml:space="preserve">51 de la loi de modernisation du système de santé dont les procédures doivent être </w:t>
      </w:r>
      <w:r>
        <w:br/>
      </w:r>
      <w:r>
        <w:rPr>
          <w:rFonts w:ascii="Arial" w:hAnsi="Arial" w:cs="Arial"/>
          <w:color w:val="000000"/>
          <w:sz w:val="20"/>
          <w:szCs w:val="20"/>
        </w:rPr>
        <w:tab/>
        <w:t>allégées) ;</w:t>
      </w:r>
    </w:p>
    <w:p w:rsidR="00925AAB" w:rsidRDefault="00ED773D">
      <w:pPr>
        <w:spacing w:before="109" w:after="0" w:line="230" w:lineRule="exact"/>
        <w:ind w:left="1886"/>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Simplifier les transmissions ciblées des équipes soignantes ;</w:t>
      </w:r>
    </w:p>
    <w:p w:rsidR="00925AAB" w:rsidRDefault="00ED773D">
      <w:pPr>
        <w:tabs>
          <w:tab w:val="left" w:pos="2246"/>
          <w:tab w:val="left" w:pos="2246"/>
        </w:tabs>
        <w:spacing w:before="110" w:after="0" w:line="230" w:lineRule="exact"/>
        <w:ind w:left="1886" w:right="836"/>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Soulager le cadre de proximité de la gestion des plannings par des outils technologiques adaptés </w:t>
      </w:r>
      <w:r>
        <w:br/>
      </w:r>
      <w:r>
        <w:rPr>
          <w:rFonts w:ascii="Arial" w:hAnsi="Arial" w:cs="Arial"/>
          <w:color w:val="000000"/>
          <w:sz w:val="20"/>
          <w:szCs w:val="20"/>
        </w:rPr>
        <w:tab/>
      </w:r>
      <w:r>
        <w:rPr>
          <w:rFonts w:ascii="Arial" w:hAnsi="Arial" w:cs="Arial"/>
          <w:color w:val="000000"/>
          <w:spacing w:val="2"/>
          <w:sz w:val="20"/>
          <w:szCs w:val="20"/>
        </w:rPr>
        <w:t xml:space="preserve">ou la mise en place de projets pilotes, donnant lieu à une négociation sociale et permettant une </w:t>
      </w:r>
      <w:r>
        <w:br/>
      </w:r>
      <w:r>
        <w:rPr>
          <w:rFonts w:ascii="Arial" w:hAnsi="Arial" w:cs="Arial"/>
          <w:color w:val="000000"/>
          <w:sz w:val="20"/>
          <w:szCs w:val="20"/>
        </w:rPr>
        <w:tab/>
      </w:r>
      <w:r>
        <w:rPr>
          <w:rFonts w:ascii="Arial" w:hAnsi="Arial" w:cs="Arial"/>
          <w:color w:val="000000"/>
          <w:spacing w:val="2"/>
          <w:sz w:val="20"/>
          <w:szCs w:val="20"/>
        </w:rPr>
        <w:t>construction en pleine autonomie des plannings par les agents du service dans le respect des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 w:after="0" w:line="161" w:lineRule="exact"/>
        <w:ind w:left="964"/>
      </w:pPr>
      <w:r>
        <w:rPr>
          <w:rFonts w:ascii="Arial Bold" w:hAnsi="Arial Bold" w:cs="Arial Bold"/>
          <w:color w:val="292373"/>
          <w:sz w:val="14"/>
          <w:szCs w:val="14"/>
        </w:rPr>
        <w:t>61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7955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72"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5"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ndifZQ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259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107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925AAB">
      <w:pPr>
        <w:spacing w:after="0" w:line="230" w:lineRule="exact"/>
        <w:ind w:left="2246"/>
        <w:rPr>
          <w:sz w:val="24"/>
          <w:szCs w:val="24"/>
        </w:rPr>
      </w:pPr>
    </w:p>
    <w:p w:rsidR="00925AAB" w:rsidRDefault="00ED773D">
      <w:pPr>
        <w:spacing w:before="30" w:after="0" w:line="230" w:lineRule="exact"/>
        <w:ind w:left="2246"/>
      </w:pPr>
      <w:r>
        <w:rPr>
          <w:rFonts w:ascii="Arial" w:hAnsi="Arial" w:cs="Arial"/>
          <w:color w:val="000000"/>
          <w:sz w:val="20"/>
          <w:szCs w:val="20"/>
        </w:rPr>
        <w:t>règles et accords sur le temps de travail (cf. accord relatif à la fonction publique hospitalière).</w:t>
      </w: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ED773D">
      <w:pPr>
        <w:spacing w:before="5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Organisation des échanges au sein du service et au-delà :</w:t>
      </w:r>
    </w:p>
    <w:p w:rsidR="00925AAB" w:rsidRDefault="00ED773D">
      <w:pPr>
        <w:tabs>
          <w:tab w:val="left" w:pos="2246"/>
        </w:tabs>
        <w:spacing w:before="102" w:after="0" w:line="240" w:lineRule="exact"/>
        <w:ind w:left="1886" w:right="835"/>
        <w:jc w:val="both"/>
      </w:pPr>
      <w:r>
        <w:rPr>
          <w:rFonts w:ascii="Courier New" w:hAnsi="Courier New" w:cs="Courier New"/>
          <w:color w:val="00006C"/>
          <w:w w:val="104"/>
          <w:sz w:val="20"/>
          <w:szCs w:val="20"/>
        </w:rPr>
        <w:t>o</w:t>
      </w:r>
      <w:r>
        <w:rPr>
          <w:rFonts w:ascii="Arial" w:hAnsi="Arial" w:cs="Arial"/>
          <w:color w:val="00006C"/>
          <w:w w:val="104"/>
          <w:sz w:val="20"/>
          <w:szCs w:val="20"/>
        </w:rPr>
        <w:t xml:space="preserve"> </w:t>
      </w:r>
      <w:r>
        <w:rPr>
          <w:rFonts w:ascii="Arial" w:hAnsi="Arial" w:cs="Arial"/>
          <w:color w:val="000000"/>
          <w:w w:val="104"/>
          <w:sz w:val="20"/>
          <w:szCs w:val="20"/>
        </w:rPr>
        <w:t xml:space="preserve">  Optimiser le temps de concertation et du dialogue professionnel en adaptant la fréquence de </w:t>
      </w:r>
      <w:r>
        <w:br/>
      </w:r>
      <w:r>
        <w:rPr>
          <w:rFonts w:ascii="Arial" w:hAnsi="Arial" w:cs="Arial"/>
          <w:color w:val="000000"/>
          <w:sz w:val="20"/>
          <w:szCs w:val="20"/>
        </w:rPr>
        <w:tab/>
        <w:t>réunion des instances à la taille de l’établissement ;</w:t>
      </w:r>
    </w:p>
    <w:p w:rsidR="00925AAB" w:rsidRDefault="00ED773D">
      <w:pPr>
        <w:tabs>
          <w:tab w:val="left" w:pos="2246"/>
        </w:tabs>
        <w:spacing w:before="100" w:after="0" w:line="240" w:lineRule="exact"/>
        <w:ind w:left="1886" w:right="838"/>
        <w:jc w:val="both"/>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Faire de la visioconférence la règle et de la présence l'exception, et équiper les établissements en </w:t>
      </w:r>
      <w:r>
        <w:br/>
      </w:r>
      <w:r>
        <w:rPr>
          <w:rFonts w:ascii="Arial" w:hAnsi="Arial" w:cs="Arial"/>
          <w:color w:val="000000"/>
          <w:sz w:val="20"/>
          <w:szCs w:val="20"/>
        </w:rPr>
        <w:tab/>
        <w:t>conséquence ;</w:t>
      </w:r>
    </w:p>
    <w:p w:rsidR="00925AAB" w:rsidRDefault="00ED773D">
      <w:pPr>
        <w:tabs>
          <w:tab w:val="left" w:pos="2246"/>
          <w:tab w:val="left" w:pos="2246"/>
          <w:tab w:val="left" w:pos="2246"/>
        </w:tabs>
        <w:spacing w:before="106" w:after="0" w:line="233" w:lineRule="exact"/>
        <w:ind w:left="1886" w:right="828"/>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Simplifier le circuit et la signature des prescriptions des transports sanitaires en application de la </w:t>
      </w:r>
      <w:r>
        <w:br/>
      </w:r>
      <w:r>
        <w:rPr>
          <w:rFonts w:ascii="Arial" w:hAnsi="Arial" w:cs="Arial"/>
          <w:color w:val="000000"/>
          <w:sz w:val="20"/>
          <w:szCs w:val="20"/>
        </w:rPr>
        <w:tab/>
        <w:t xml:space="preserve">mission sur les signatures électroniques afin de viser le « zéro papier » à l’hôpital. Une délégation </w:t>
      </w:r>
      <w:r>
        <w:br/>
      </w:r>
      <w:r>
        <w:rPr>
          <w:rFonts w:ascii="Arial" w:hAnsi="Arial" w:cs="Arial"/>
          <w:color w:val="000000"/>
          <w:sz w:val="20"/>
          <w:szCs w:val="20"/>
        </w:rPr>
        <w:tab/>
      </w:r>
      <w:r>
        <w:rPr>
          <w:rFonts w:ascii="Arial" w:hAnsi="Arial" w:cs="Arial"/>
          <w:color w:val="000000"/>
          <w:w w:val="103"/>
          <w:sz w:val="20"/>
          <w:szCs w:val="20"/>
        </w:rPr>
        <w:t xml:space="preserve">de  prescription  aux  soignants  et/ou  aux  assistantes  médico-administratives  pourrait  être </w:t>
      </w:r>
      <w:r>
        <w:br/>
      </w:r>
      <w:r>
        <w:rPr>
          <w:rFonts w:ascii="Arial" w:hAnsi="Arial" w:cs="Arial"/>
          <w:color w:val="000000"/>
          <w:sz w:val="20"/>
          <w:szCs w:val="20"/>
        </w:rPr>
        <w:tab/>
        <w:t>expérimentée.</w:t>
      </w:r>
    </w:p>
    <w:p w:rsidR="00925AAB" w:rsidRDefault="00925AAB">
      <w:pPr>
        <w:spacing w:after="0" w:line="230" w:lineRule="exact"/>
        <w:ind w:left="1080"/>
        <w:rPr>
          <w:sz w:val="24"/>
          <w:szCs w:val="24"/>
        </w:rPr>
      </w:pPr>
    </w:p>
    <w:p w:rsidR="00925AAB" w:rsidRDefault="00ED773D">
      <w:pPr>
        <w:spacing w:before="160" w:after="0" w:line="230" w:lineRule="exact"/>
        <w:ind w:left="1080"/>
      </w:pPr>
      <w:r>
        <w:rPr>
          <w:rFonts w:ascii="Arial Bold" w:hAnsi="Arial Bold" w:cs="Arial Bold"/>
          <w:color w:val="9F486D"/>
          <w:sz w:val="20"/>
          <w:szCs w:val="20"/>
        </w:rPr>
        <w:t>S’appuyer sur des outils qui aident et non qui ralentissent l’activité</w:t>
      </w:r>
    </w:p>
    <w:p w:rsidR="00925AAB" w:rsidRDefault="00925AAB">
      <w:pPr>
        <w:spacing w:after="0" w:line="220" w:lineRule="exact"/>
        <w:ind w:left="1440"/>
        <w:rPr>
          <w:sz w:val="24"/>
          <w:szCs w:val="24"/>
        </w:rPr>
      </w:pPr>
    </w:p>
    <w:p w:rsidR="00925AAB" w:rsidRDefault="00ED773D">
      <w:pPr>
        <w:tabs>
          <w:tab w:val="left" w:pos="1800"/>
        </w:tabs>
        <w:spacing w:before="39" w:after="0" w:line="220" w:lineRule="exact"/>
        <w:ind w:left="1440" w:right="830"/>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Déployer les outils qu’attendent les soignants dans les systèmes d’information (cf. recommandation sur </w:t>
      </w:r>
      <w:r>
        <w:br/>
      </w:r>
      <w:r>
        <w:rPr>
          <w:rFonts w:ascii="Arial" w:hAnsi="Arial" w:cs="Arial"/>
          <w:color w:val="000000"/>
          <w:sz w:val="20"/>
          <w:szCs w:val="20"/>
        </w:rPr>
        <w:tab/>
        <w:t>l’investissement dans le numérique)</w:t>
      </w:r>
    </w:p>
    <w:p w:rsidR="00925AAB" w:rsidRDefault="00ED773D">
      <w:pPr>
        <w:tabs>
          <w:tab w:val="left" w:pos="2246"/>
          <w:tab w:val="left" w:pos="2246"/>
        </w:tabs>
        <w:spacing w:before="132" w:after="0" w:line="230" w:lineRule="exact"/>
        <w:ind w:left="1886" w:right="829"/>
      </w:pPr>
      <w:r>
        <w:rPr>
          <w:rFonts w:ascii="Courier New" w:hAnsi="Courier New" w:cs="Courier New"/>
          <w:color w:val="00006C"/>
          <w:w w:val="104"/>
        </w:rPr>
        <w:t>o</w:t>
      </w:r>
      <w:r>
        <w:rPr>
          <w:rFonts w:ascii="Arial" w:hAnsi="Arial" w:cs="Arial"/>
          <w:color w:val="00006C"/>
          <w:w w:val="104"/>
        </w:rPr>
        <w:t xml:space="preserve"> </w:t>
      </w:r>
      <w:r>
        <w:rPr>
          <w:rFonts w:ascii="Arial" w:hAnsi="Arial" w:cs="Arial"/>
          <w:color w:val="000000"/>
          <w:w w:val="104"/>
          <w:sz w:val="20"/>
          <w:szCs w:val="20"/>
        </w:rPr>
        <w:t xml:space="preserve">  Acter un choix national de logiciels interopérables entre établissements sanitaires et médico-</w:t>
      </w:r>
      <w:r>
        <w:br/>
      </w:r>
      <w:r>
        <w:rPr>
          <w:rFonts w:ascii="Arial" w:hAnsi="Arial" w:cs="Arial"/>
          <w:color w:val="000000"/>
          <w:sz w:val="20"/>
          <w:szCs w:val="20"/>
        </w:rPr>
        <w:tab/>
      </w:r>
      <w:r>
        <w:rPr>
          <w:rFonts w:ascii="Arial" w:hAnsi="Arial" w:cs="Arial"/>
          <w:color w:val="000000"/>
          <w:w w:val="105"/>
          <w:sz w:val="20"/>
          <w:szCs w:val="20"/>
        </w:rPr>
        <w:t xml:space="preserve">sociaux et professionnels de ville et préparer au mieux l’arrivée en janvier 2022 de l’Espace </w:t>
      </w:r>
      <w:r>
        <w:br/>
      </w:r>
      <w:r>
        <w:rPr>
          <w:rFonts w:ascii="Arial" w:hAnsi="Arial" w:cs="Arial"/>
          <w:color w:val="000000"/>
          <w:sz w:val="20"/>
          <w:szCs w:val="20"/>
        </w:rPr>
        <w:tab/>
        <w:t>Numérique de Santé (ENS), l’outil phare du</w:t>
      </w:r>
      <w:r w:rsidR="006749F3">
        <w:rPr>
          <w:rFonts w:ascii="Arial" w:hAnsi="Arial" w:cs="Arial"/>
          <w:color w:val="000000"/>
          <w:sz w:val="20"/>
          <w:szCs w:val="20"/>
        </w:rPr>
        <w:t xml:space="preserve"> citoyen pour ê</w:t>
      </w:r>
      <w:r>
        <w:rPr>
          <w:rFonts w:ascii="Arial" w:hAnsi="Arial" w:cs="Arial"/>
          <w:color w:val="000000"/>
          <w:sz w:val="20"/>
          <w:szCs w:val="20"/>
        </w:rPr>
        <w:t xml:space="preserve">tre acteur de sa </w:t>
      </w:r>
      <w:commentRangeStart w:id="15"/>
      <w:r>
        <w:rPr>
          <w:rFonts w:ascii="Arial" w:hAnsi="Arial" w:cs="Arial"/>
          <w:color w:val="000000"/>
          <w:sz w:val="20"/>
          <w:szCs w:val="20"/>
        </w:rPr>
        <w:t>santé</w:t>
      </w:r>
      <w:commentRangeEnd w:id="15"/>
      <w:r w:rsidR="006749F3">
        <w:rPr>
          <w:rStyle w:val="CommentReference"/>
        </w:rPr>
        <w:commentReference w:id="15"/>
      </w:r>
      <w:r>
        <w:rPr>
          <w:rFonts w:ascii="Arial" w:hAnsi="Arial" w:cs="Arial"/>
          <w:color w:val="000000"/>
          <w:sz w:val="20"/>
          <w:szCs w:val="20"/>
        </w:rPr>
        <w:t>.</w:t>
      </w:r>
    </w:p>
    <w:p w:rsidR="00925AAB" w:rsidRDefault="00ED773D">
      <w:pPr>
        <w:spacing w:before="110" w:after="0" w:line="230" w:lineRule="exact"/>
        <w:ind w:left="1886"/>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Renforcer l’usage et l’utilité du dossier médical partagé (DMP) et du dossier pharmaceutique (DP) ;</w:t>
      </w:r>
    </w:p>
    <w:p w:rsidR="00925AAB" w:rsidRDefault="00ED773D">
      <w:pPr>
        <w:tabs>
          <w:tab w:val="left" w:pos="2246"/>
          <w:tab w:val="left" w:pos="2246"/>
        </w:tabs>
        <w:spacing w:before="130" w:after="0" w:line="230" w:lineRule="exact"/>
        <w:ind w:left="1886" w:right="831"/>
      </w:pPr>
      <w:r>
        <w:rPr>
          <w:rFonts w:ascii="Courier New" w:hAnsi="Courier New" w:cs="Courier New"/>
          <w:color w:val="00006C"/>
          <w:spacing w:val="3"/>
        </w:rPr>
        <w:t>o</w:t>
      </w:r>
      <w:r>
        <w:rPr>
          <w:rFonts w:ascii="Arial" w:hAnsi="Arial" w:cs="Arial"/>
          <w:color w:val="00006C"/>
          <w:spacing w:val="3"/>
        </w:rPr>
        <w:t xml:space="preserve"> </w:t>
      </w:r>
      <w:r>
        <w:rPr>
          <w:rFonts w:ascii="Arial" w:hAnsi="Arial" w:cs="Arial"/>
          <w:color w:val="000000"/>
          <w:spacing w:val="3"/>
          <w:sz w:val="20"/>
          <w:szCs w:val="20"/>
        </w:rPr>
        <w:t xml:space="preserve">  Promouvoir la messagerie sécurisée de santé dans les hôpitaux. Déployer très rapidement une </w:t>
      </w:r>
      <w:r>
        <w:br/>
      </w:r>
      <w:r>
        <w:rPr>
          <w:rFonts w:ascii="Arial" w:hAnsi="Arial" w:cs="Arial"/>
          <w:color w:val="000000"/>
          <w:sz w:val="20"/>
          <w:szCs w:val="20"/>
        </w:rPr>
        <w:tab/>
      </w:r>
      <w:r>
        <w:rPr>
          <w:rFonts w:ascii="Arial" w:hAnsi="Arial" w:cs="Arial"/>
          <w:color w:val="000000"/>
          <w:spacing w:val="3"/>
          <w:sz w:val="20"/>
          <w:szCs w:val="20"/>
        </w:rPr>
        <w:t xml:space="preserve">messagerie sécurisée de santé pour que les usagers puissent échanger en toute sécurité avec </w:t>
      </w:r>
      <w:r>
        <w:br/>
      </w:r>
      <w:r>
        <w:rPr>
          <w:rFonts w:ascii="Arial" w:hAnsi="Arial" w:cs="Arial"/>
          <w:color w:val="000000"/>
          <w:sz w:val="20"/>
          <w:szCs w:val="20"/>
        </w:rPr>
        <w:tab/>
        <w:t>leurs professionnels de santé ;</w:t>
      </w:r>
    </w:p>
    <w:p w:rsidR="00925AAB" w:rsidRDefault="00ED773D">
      <w:pPr>
        <w:tabs>
          <w:tab w:val="left" w:pos="2246"/>
        </w:tabs>
        <w:spacing w:before="102" w:after="0" w:line="240" w:lineRule="exact"/>
        <w:ind w:left="1886" w:right="829"/>
        <w:jc w:val="both"/>
      </w:pPr>
      <w:r>
        <w:rPr>
          <w:rFonts w:ascii="Courier New" w:hAnsi="Courier New" w:cs="Courier New"/>
          <w:color w:val="00006C"/>
          <w:w w:val="105"/>
        </w:rPr>
        <w:t>o</w:t>
      </w:r>
      <w:r>
        <w:rPr>
          <w:rFonts w:ascii="Arial" w:hAnsi="Arial" w:cs="Arial"/>
          <w:color w:val="00006C"/>
          <w:w w:val="105"/>
        </w:rPr>
        <w:t xml:space="preserve"> </w:t>
      </w:r>
      <w:r>
        <w:rPr>
          <w:rFonts w:ascii="Arial" w:hAnsi="Arial" w:cs="Arial"/>
          <w:color w:val="000000"/>
          <w:w w:val="105"/>
          <w:sz w:val="20"/>
          <w:szCs w:val="20"/>
        </w:rPr>
        <w:t xml:space="preserve">  Accélérer le développement et le déploiement de la e-consultation </w:t>
      </w:r>
      <w:commentRangeStart w:id="16"/>
      <w:r>
        <w:rPr>
          <w:rFonts w:ascii="Arial" w:hAnsi="Arial" w:cs="Arial"/>
          <w:color w:val="000000"/>
          <w:w w:val="105"/>
          <w:sz w:val="20"/>
          <w:szCs w:val="20"/>
        </w:rPr>
        <w:t>et</w:t>
      </w:r>
      <w:commentRangeEnd w:id="16"/>
      <w:r w:rsidR="006749F3">
        <w:rPr>
          <w:rStyle w:val="CommentReference"/>
        </w:rPr>
        <w:commentReference w:id="16"/>
      </w:r>
      <w:r>
        <w:rPr>
          <w:rFonts w:ascii="Arial" w:hAnsi="Arial" w:cs="Arial"/>
          <w:color w:val="000000"/>
          <w:w w:val="105"/>
          <w:sz w:val="20"/>
          <w:szCs w:val="20"/>
        </w:rPr>
        <w:t xml:space="preserve"> de la e-prescription qui </w:t>
      </w:r>
      <w:r>
        <w:br/>
      </w:r>
      <w:r>
        <w:rPr>
          <w:rFonts w:ascii="Arial" w:hAnsi="Arial" w:cs="Arial"/>
          <w:color w:val="000000"/>
          <w:sz w:val="20"/>
          <w:szCs w:val="20"/>
        </w:rPr>
        <w:tab/>
        <w:t>permettra d’optimiser le temps du pharmacien correspondant et de sécuriser la prise en charge.</w:t>
      </w:r>
    </w:p>
    <w:p w:rsidR="00925AAB" w:rsidRDefault="00ED773D">
      <w:pPr>
        <w:tabs>
          <w:tab w:val="left" w:pos="1800"/>
          <w:tab w:val="left" w:pos="1800"/>
          <w:tab w:val="left" w:pos="1800"/>
        </w:tabs>
        <w:spacing w:before="126" w:after="0" w:line="233" w:lineRule="exact"/>
        <w:ind w:left="1440" w:right="830"/>
      </w:pPr>
      <w:r>
        <w:rPr>
          <w:rFonts w:ascii="Times New Roman" w:hAnsi="Times New Roman" w:cs="Times New Roman"/>
          <w:color w:val="000047"/>
          <w:w w:val="106"/>
        </w:rPr>
        <w:t>●</w:t>
      </w:r>
      <w:r>
        <w:rPr>
          <w:rFonts w:ascii="Arial" w:hAnsi="Arial" w:cs="Arial"/>
          <w:color w:val="000047"/>
          <w:w w:val="106"/>
        </w:rPr>
        <w:t xml:space="preserve"> </w:t>
      </w:r>
      <w:r>
        <w:rPr>
          <w:rFonts w:ascii="Arial" w:hAnsi="Arial" w:cs="Arial"/>
          <w:color w:val="000000"/>
          <w:w w:val="106"/>
          <w:sz w:val="20"/>
          <w:szCs w:val="20"/>
        </w:rPr>
        <w:t xml:space="preserve">  Simplifier et améliorer l’accès aux blocs opératoires et aux plateaux techniques. L’objectif est de </w:t>
      </w:r>
      <w:r>
        <w:br/>
      </w:r>
      <w:r>
        <w:rPr>
          <w:rFonts w:ascii="Arial" w:hAnsi="Arial" w:cs="Arial"/>
          <w:color w:val="000000"/>
          <w:sz w:val="20"/>
          <w:szCs w:val="20"/>
        </w:rPr>
        <w:tab/>
      </w:r>
      <w:r>
        <w:rPr>
          <w:rFonts w:ascii="Arial" w:hAnsi="Arial" w:cs="Arial"/>
          <w:color w:val="000000"/>
          <w:spacing w:val="-1"/>
          <w:sz w:val="20"/>
          <w:szCs w:val="20"/>
        </w:rPr>
        <w:t xml:space="preserve">déterminer des bonnes pratiques et des taux-cibles permettant une marge de manœuvre afin de pouvoir </w:t>
      </w:r>
      <w:r>
        <w:br/>
      </w:r>
      <w:r>
        <w:rPr>
          <w:rFonts w:ascii="Arial" w:hAnsi="Arial" w:cs="Arial"/>
          <w:color w:val="000000"/>
          <w:sz w:val="20"/>
          <w:szCs w:val="20"/>
        </w:rPr>
        <w:tab/>
      </w:r>
      <w:r>
        <w:rPr>
          <w:rFonts w:ascii="Arial" w:hAnsi="Arial" w:cs="Arial"/>
          <w:color w:val="000000"/>
          <w:w w:val="105"/>
          <w:sz w:val="20"/>
          <w:szCs w:val="20"/>
        </w:rPr>
        <w:t xml:space="preserve">s’adapter  aux  activités  non  programmées  et  aux  fluctuations  d’activité  et  de  respecter  les </w:t>
      </w:r>
      <w:r>
        <w:br/>
      </w:r>
      <w:r>
        <w:rPr>
          <w:rFonts w:ascii="Arial" w:hAnsi="Arial" w:cs="Arial"/>
          <w:color w:val="000000"/>
          <w:sz w:val="20"/>
          <w:szCs w:val="20"/>
        </w:rPr>
        <w:tab/>
        <w:t>recommandations des sociétés savantes quant aux délais de prise en charge.</w:t>
      </w:r>
    </w:p>
    <w:p w:rsidR="00925AAB" w:rsidRDefault="00ED773D">
      <w:pPr>
        <w:tabs>
          <w:tab w:val="left" w:pos="1800"/>
        </w:tabs>
        <w:spacing w:before="138" w:after="0" w:line="220" w:lineRule="exact"/>
        <w:ind w:left="1440" w:right="829"/>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Diminuer le temps passé à la recherche d'un lit : assouplir la gestion du capacitaire pour les épisodes </w:t>
      </w:r>
      <w:r>
        <w:br/>
      </w:r>
      <w:r>
        <w:rPr>
          <w:rFonts w:ascii="Arial" w:hAnsi="Arial" w:cs="Arial"/>
          <w:color w:val="000000"/>
          <w:sz w:val="20"/>
          <w:szCs w:val="20"/>
        </w:rPr>
        <w:tab/>
        <w:t>saisonniers et travailler l’organisation de l’activité programmée.</w:t>
      </w:r>
    </w:p>
    <w:p w:rsidR="00925AAB" w:rsidRDefault="00925AAB">
      <w:pPr>
        <w:spacing w:after="0" w:line="228" w:lineRule="exact"/>
        <w:ind w:left="1080"/>
        <w:rPr>
          <w:sz w:val="24"/>
          <w:szCs w:val="24"/>
        </w:rPr>
      </w:pPr>
    </w:p>
    <w:p w:rsidR="00925AAB" w:rsidRDefault="00925AAB">
      <w:pPr>
        <w:spacing w:after="0" w:line="228" w:lineRule="exact"/>
        <w:ind w:left="1080"/>
        <w:rPr>
          <w:sz w:val="24"/>
          <w:szCs w:val="24"/>
        </w:rPr>
      </w:pPr>
    </w:p>
    <w:p w:rsidR="00925AAB" w:rsidRDefault="00ED773D">
      <w:pPr>
        <w:spacing w:before="58" w:after="0" w:line="228" w:lineRule="exact"/>
        <w:ind w:left="1080" w:right="830"/>
        <w:jc w:val="both"/>
      </w:pPr>
      <w:r>
        <w:rPr>
          <w:rFonts w:ascii="Arial" w:hAnsi="Arial" w:cs="Arial"/>
          <w:color w:val="000000"/>
          <w:w w:val="102"/>
          <w:sz w:val="20"/>
          <w:szCs w:val="20"/>
        </w:rPr>
        <w:t xml:space="preserve">La capacité en lits d’hospitalisation complète est un sujet central dans l’organisation des établissements de </w:t>
      </w:r>
      <w:r>
        <w:br/>
      </w:r>
      <w:r>
        <w:rPr>
          <w:rFonts w:ascii="Arial" w:hAnsi="Arial" w:cs="Arial"/>
          <w:color w:val="000000"/>
          <w:spacing w:val="2"/>
          <w:sz w:val="20"/>
          <w:szCs w:val="20"/>
        </w:rPr>
        <w:t xml:space="preserve">santé. Parallèlement au développement de l’ambulatoire médical et chirurgical, les fermetures de lits ont été </w:t>
      </w:r>
      <w:r>
        <w:br/>
      </w:r>
      <w:r>
        <w:rPr>
          <w:rFonts w:ascii="Arial" w:hAnsi="Arial" w:cs="Arial"/>
          <w:color w:val="000000"/>
          <w:spacing w:val="3"/>
          <w:sz w:val="20"/>
          <w:szCs w:val="20"/>
        </w:rPr>
        <w:t xml:space="preserve">nombreuses ces dernières années, conjuguées à une gestion des ressources humaines en fonction du taux </w:t>
      </w:r>
      <w:r>
        <w:br/>
      </w:r>
      <w:r>
        <w:rPr>
          <w:rFonts w:ascii="Arial" w:hAnsi="Arial" w:cs="Arial"/>
          <w:color w:val="000000"/>
          <w:w w:val="103"/>
          <w:sz w:val="20"/>
          <w:szCs w:val="20"/>
        </w:rPr>
        <w:t xml:space="preserve">d’occupation cible à 95 % et des durées moyennes de séjour (DMS) qui pousse à une augmentation de la </w:t>
      </w:r>
      <w:r>
        <w:br/>
      </w:r>
      <w:r>
        <w:rPr>
          <w:rFonts w:ascii="Arial" w:hAnsi="Arial" w:cs="Arial"/>
          <w:color w:val="000000"/>
          <w:sz w:val="20"/>
          <w:szCs w:val="20"/>
        </w:rPr>
        <w:t xml:space="preserve">productivité. ¬ l’inverse, allant dans le sens d’un besoin d’une capacité en lits plus importante, les soignants des </w:t>
      </w:r>
      <w:r>
        <w:br/>
      </w:r>
      <w:r>
        <w:rPr>
          <w:rFonts w:ascii="Arial" w:hAnsi="Arial" w:cs="Arial"/>
          <w:color w:val="000000"/>
          <w:spacing w:val="-1"/>
          <w:sz w:val="20"/>
          <w:szCs w:val="20"/>
        </w:rPr>
        <w:t xml:space="preserve">services d’urgences en ont assez de se battre pour trouver des places face à des services qui peuvent rtre dans </w:t>
      </w:r>
      <w:r>
        <w:br/>
      </w:r>
      <w:r>
        <w:rPr>
          <w:rFonts w:ascii="Arial" w:hAnsi="Arial" w:cs="Arial"/>
          <w:color w:val="000000"/>
          <w:spacing w:val="2"/>
          <w:sz w:val="20"/>
          <w:szCs w:val="20"/>
        </w:rPr>
        <w:t xml:space="preserve">une logique de protection de leur activité programmée. Si l’évolution de la médecine et la bonne gestion des </w:t>
      </w:r>
      <w:r>
        <w:br/>
      </w:r>
      <w:r>
        <w:rPr>
          <w:rFonts w:ascii="Arial" w:hAnsi="Arial" w:cs="Arial"/>
          <w:color w:val="000000"/>
          <w:w w:val="102"/>
          <w:sz w:val="20"/>
          <w:szCs w:val="20"/>
        </w:rPr>
        <w:t xml:space="preserve">ressources ne justifient pas de s’affranchir de tout objectif d’utilisation optimisée de la capacité en lits, ni de </w:t>
      </w:r>
      <w:r>
        <w:br/>
      </w:r>
      <w:r>
        <w:rPr>
          <w:rFonts w:ascii="Arial" w:hAnsi="Arial" w:cs="Arial"/>
          <w:color w:val="000000"/>
          <w:spacing w:val="1"/>
          <w:sz w:val="20"/>
          <w:szCs w:val="20"/>
        </w:rPr>
        <w:t xml:space="preserve">l’évolution vers des prises en charges plus courtes, </w:t>
      </w:r>
      <w:r>
        <w:rPr>
          <w:rFonts w:ascii="Arial Bold" w:hAnsi="Arial Bold" w:cs="Arial Bold"/>
          <w:color w:val="000000"/>
          <w:spacing w:val="1"/>
          <w:sz w:val="20"/>
          <w:szCs w:val="20"/>
        </w:rPr>
        <w:t>l’étau doit rtre desserré</w:t>
      </w:r>
      <w:r>
        <w:rPr>
          <w:rFonts w:ascii="Arial" w:hAnsi="Arial" w:cs="Arial"/>
          <w:color w:val="000000"/>
          <w:spacing w:val="1"/>
          <w:sz w:val="20"/>
          <w:szCs w:val="20"/>
        </w:rPr>
        <w:t xml:space="preserve">. Il est nécessaire, en lien avec la </w:t>
      </w:r>
      <w:r>
        <w:br/>
      </w:r>
      <w:r>
        <w:rPr>
          <w:rFonts w:ascii="Arial" w:hAnsi="Arial" w:cs="Arial"/>
          <w:color w:val="000000"/>
          <w:spacing w:val="1"/>
          <w:sz w:val="20"/>
          <w:szCs w:val="20"/>
        </w:rPr>
        <w:t>DGOS, les ARS et les établissements :</w:t>
      </w:r>
    </w:p>
    <w:p w:rsidR="00925AAB" w:rsidRDefault="00925AAB">
      <w:pPr>
        <w:spacing w:after="0" w:line="230" w:lineRule="exact"/>
        <w:ind w:left="1440"/>
        <w:rPr>
          <w:sz w:val="24"/>
          <w:szCs w:val="24"/>
        </w:rPr>
      </w:pPr>
    </w:p>
    <w:p w:rsidR="00925AAB" w:rsidRDefault="00ED773D">
      <w:pPr>
        <w:spacing w:before="21"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D’adapter le capacitaire des établissements (notamment selon l’affluence saisonnière de </w:t>
      </w:r>
      <w:commentRangeStart w:id="17"/>
      <w:r>
        <w:rPr>
          <w:rFonts w:ascii="Arial" w:hAnsi="Arial" w:cs="Arial"/>
          <w:color w:val="000000"/>
          <w:sz w:val="20"/>
          <w:szCs w:val="20"/>
        </w:rPr>
        <w:t>patients</w:t>
      </w:r>
      <w:commentRangeEnd w:id="17"/>
      <w:r w:rsidR="006749F3">
        <w:rPr>
          <w:rStyle w:val="CommentReference"/>
        </w:rPr>
        <w:commentReference w:id="17"/>
      </w:r>
      <w:r>
        <w:rPr>
          <w:rFonts w:ascii="Arial" w:hAnsi="Arial" w:cs="Arial"/>
          <w:color w:val="000000"/>
          <w:sz w:val="20"/>
          <w:szCs w:val="20"/>
        </w:rPr>
        <w:t>) :</w:t>
      </w:r>
    </w:p>
    <w:p w:rsidR="00925AAB" w:rsidRDefault="00ED773D">
      <w:pPr>
        <w:tabs>
          <w:tab w:val="left" w:pos="2237"/>
        </w:tabs>
        <w:spacing w:before="139" w:after="0" w:line="220" w:lineRule="exact"/>
        <w:ind w:left="1877" w:right="833"/>
        <w:jc w:val="both"/>
      </w:pPr>
      <w:r>
        <w:rPr>
          <w:rFonts w:ascii="Courier New" w:hAnsi="Courier New" w:cs="Courier New"/>
          <w:color w:val="000000"/>
          <w:w w:val="104"/>
        </w:rPr>
        <w:t>o</w:t>
      </w:r>
      <w:r>
        <w:rPr>
          <w:rFonts w:ascii="Arial" w:hAnsi="Arial" w:cs="Arial"/>
          <w:color w:val="000000"/>
          <w:w w:val="104"/>
        </w:rPr>
        <w:t xml:space="preserve"> </w:t>
      </w:r>
      <w:r>
        <w:rPr>
          <w:rFonts w:ascii="Arial" w:hAnsi="Arial" w:cs="Arial"/>
          <w:color w:val="000000"/>
          <w:w w:val="104"/>
          <w:sz w:val="20"/>
          <w:szCs w:val="20"/>
        </w:rPr>
        <w:t xml:space="preserve">  Prendre des mesures à court et moyen termes libérant les obstacles au flux des patients des </w:t>
      </w:r>
      <w:r>
        <w:br/>
      </w:r>
      <w:r>
        <w:rPr>
          <w:rFonts w:ascii="Arial" w:hAnsi="Arial" w:cs="Arial"/>
          <w:color w:val="000000"/>
          <w:sz w:val="20"/>
          <w:szCs w:val="20"/>
        </w:rPr>
        <w:tab/>
      </w:r>
      <w:r>
        <w:rPr>
          <w:rFonts w:ascii="Arial" w:hAnsi="Arial" w:cs="Arial"/>
          <w:color w:val="000000"/>
          <w:spacing w:val="2"/>
          <w:sz w:val="20"/>
          <w:szCs w:val="20"/>
        </w:rPr>
        <w:t>urgences  vers  les  services  d’hospitalisation,  en  prenant  en  compte  un  éventuel  contexte</w:t>
      </w:r>
    </w:p>
    <w:p w:rsidR="00925AAB" w:rsidRDefault="00925AAB">
      <w:pPr>
        <w:spacing w:after="0" w:line="161" w:lineRule="exact"/>
        <w:ind w:left="964"/>
        <w:rPr>
          <w:sz w:val="24"/>
          <w:szCs w:val="24"/>
        </w:rPr>
      </w:pPr>
    </w:p>
    <w:p w:rsidR="00925AAB" w:rsidRDefault="00ED773D">
      <w:pPr>
        <w:spacing w:before="148" w:after="0" w:line="161" w:lineRule="exact"/>
        <w:ind w:left="964"/>
      </w:pPr>
      <w:r>
        <w:rPr>
          <w:rFonts w:ascii="Arial Bold" w:hAnsi="Arial Bold" w:cs="Arial Bold"/>
          <w:color w:val="292373"/>
          <w:sz w:val="14"/>
          <w:szCs w:val="14"/>
        </w:rPr>
        <w:t>62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057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6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2"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WVAg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PB5WV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361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209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925AAB">
      <w:pPr>
        <w:spacing w:after="0" w:line="230" w:lineRule="exact"/>
        <w:ind w:left="2237"/>
        <w:rPr>
          <w:sz w:val="24"/>
          <w:szCs w:val="24"/>
        </w:rPr>
      </w:pPr>
    </w:p>
    <w:p w:rsidR="00925AAB" w:rsidRDefault="00ED773D">
      <w:pPr>
        <w:spacing w:before="30" w:after="0" w:line="230" w:lineRule="exact"/>
        <w:ind w:left="2237"/>
      </w:pPr>
      <w:r>
        <w:rPr>
          <w:rFonts w:ascii="Arial" w:hAnsi="Arial" w:cs="Arial"/>
          <w:color w:val="000000"/>
          <w:sz w:val="20"/>
          <w:szCs w:val="20"/>
        </w:rPr>
        <w:t>épidémique récurrent ;</w:t>
      </w:r>
    </w:p>
    <w:p w:rsidR="00925AAB" w:rsidRDefault="00ED773D">
      <w:pPr>
        <w:tabs>
          <w:tab w:val="left" w:pos="2237"/>
          <w:tab w:val="left" w:pos="2237"/>
          <w:tab w:val="left" w:pos="2237"/>
        </w:tabs>
        <w:spacing w:before="81" w:after="0" w:line="266" w:lineRule="exact"/>
        <w:ind w:left="1877" w:right="828"/>
      </w:pPr>
      <w:r>
        <w:rPr>
          <w:rFonts w:ascii="Courier New" w:hAnsi="Courier New" w:cs="Courier New"/>
          <w:color w:val="000000"/>
          <w:spacing w:val="1"/>
        </w:rPr>
        <w:t>o</w:t>
      </w:r>
      <w:r>
        <w:rPr>
          <w:rFonts w:ascii="Arial" w:hAnsi="Arial" w:cs="Arial"/>
          <w:color w:val="000000"/>
          <w:spacing w:val="1"/>
        </w:rPr>
        <w:t xml:space="preserve"> </w:t>
      </w:r>
      <w:r>
        <w:rPr>
          <w:rFonts w:ascii="Arial" w:hAnsi="Arial" w:cs="Arial"/>
          <w:color w:val="000000"/>
          <w:spacing w:val="1"/>
          <w:sz w:val="20"/>
          <w:szCs w:val="20"/>
        </w:rPr>
        <w:t xml:space="preserve">  Commanditer une mission destinée à définir de nouveaux indicateurs et critères : faire évoluer les </w:t>
      </w:r>
      <w:r>
        <w:br/>
      </w:r>
      <w:r>
        <w:rPr>
          <w:rFonts w:ascii="Arial" w:hAnsi="Arial" w:cs="Arial"/>
          <w:color w:val="000000"/>
          <w:sz w:val="20"/>
          <w:szCs w:val="20"/>
        </w:rPr>
        <w:tab/>
      </w:r>
      <w:r>
        <w:rPr>
          <w:rFonts w:ascii="Arial" w:hAnsi="Arial" w:cs="Arial"/>
          <w:color w:val="000000"/>
          <w:w w:val="106"/>
          <w:sz w:val="20"/>
          <w:szCs w:val="20"/>
        </w:rPr>
        <w:t xml:space="preserve">indicateurs de gestion des lits </w:t>
      </w:r>
      <w:r>
        <w:rPr>
          <w:rFonts w:ascii="Arial" w:hAnsi="Arial" w:cs="Arial"/>
          <w:color w:val="000000"/>
          <w:w w:val="105"/>
          <w:sz w:val="20"/>
          <w:szCs w:val="20"/>
        </w:rPr>
        <w:t xml:space="preserve">(taux d’occupation, DMS, </w:t>
      </w:r>
      <w:r>
        <w:rPr>
          <w:rFonts w:ascii="Arial Italic" w:hAnsi="Arial Italic" w:cs="Arial Italic"/>
          <w:color w:val="000000"/>
          <w:w w:val="105"/>
          <w:sz w:val="20"/>
          <w:szCs w:val="20"/>
        </w:rPr>
        <w:t>etc</w:t>
      </w:r>
      <w:r>
        <w:rPr>
          <w:rFonts w:ascii="Arial" w:hAnsi="Arial" w:cs="Arial"/>
          <w:color w:val="000000"/>
          <w:w w:val="105"/>
          <w:sz w:val="20"/>
          <w:szCs w:val="20"/>
        </w:rPr>
        <w:t xml:space="preserve">.) dans un objectif de meilleure </w:t>
      </w:r>
      <w:r>
        <w:br/>
      </w:r>
      <w:r>
        <w:rPr>
          <w:rFonts w:ascii="Arial" w:hAnsi="Arial" w:cs="Arial"/>
          <w:color w:val="000000"/>
          <w:sz w:val="20"/>
          <w:szCs w:val="20"/>
        </w:rPr>
        <w:tab/>
      </w:r>
      <w:r>
        <w:rPr>
          <w:rFonts w:ascii="Arial" w:hAnsi="Arial" w:cs="Arial"/>
          <w:color w:val="000000"/>
          <w:spacing w:val="2"/>
          <w:sz w:val="20"/>
          <w:szCs w:val="20"/>
        </w:rPr>
        <w:t>pertinence et de de qualité des soins (</w:t>
      </w:r>
      <w:r>
        <w:rPr>
          <w:rFonts w:ascii="Arial Italic" w:hAnsi="Arial Italic" w:cs="Arial Italic"/>
          <w:color w:val="000000"/>
          <w:spacing w:val="2"/>
          <w:sz w:val="20"/>
          <w:szCs w:val="20"/>
        </w:rPr>
        <w:t>cf</w:t>
      </w:r>
      <w:r>
        <w:rPr>
          <w:rFonts w:ascii="Arial" w:hAnsi="Arial" w:cs="Arial"/>
          <w:color w:val="000000"/>
          <w:spacing w:val="2"/>
          <w:sz w:val="20"/>
          <w:szCs w:val="20"/>
        </w:rPr>
        <w:t xml:space="preserve">. action relative au conseil d’experts accompagnant des </w:t>
      </w:r>
      <w:r>
        <w:br/>
      </w:r>
      <w:r>
        <w:rPr>
          <w:rFonts w:ascii="Arial" w:hAnsi="Arial" w:cs="Arial"/>
          <w:color w:val="000000"/>
          <w:sz w:val="20"/>
          <w:szCs w:val="20"/>
        </w:rPr>
        <w:tab/>
        <w:t>projets d’investissement) ;</w:t>
      </w:r>
    </w:p>
    <w:p w:rsidR="00925AAB" w:rsidRDefault="00ED773D">
      <w:pPr>
        <w:tabs>
          <w:tab w:val="left" w:pos="1800"/>
          <w:tab w:val="left" w:pos="1800"/>
        </w:tabs>
        <w:spacing w:before="131" w:after="0" w:line="270" w:lineRule="exact"/>
        <w:ind w:left="1440" w:right="831"/>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De poser le principe de plasticité et de modularité de la capacité en lits : ouverture d’une unité de </w:t>
      </w:r>
      <w:r>
        <w:br/>
      </w:r>
      <w:r>
        <w:rPr>
          <w:rFonts w:ascii="Arial" w:hAnsi="Arial" w:cs="Arial"/>
          <w:color w:val="000000"/>
          <w:sz w:val="20"/>
          <w:szCs w:val="20"/>
        </w:rPr>
        <w:tab/>
      </w:r>
      <w:r>
        <w:rPr>
          <w:rFonts w:ascii="Arial" w:hAnsi="Arial" w:cs="Arial"/>
          <w:color w:val="000000"/>
          <w:spacing w:val="1"/>
          <w:sz w:val="20"/>
          <w:szCs w:val="20"/>
        </w:rPr>
        <w:t xml:space="preserve">médecine polyvalente supplémentaire et en pédiatrie pendant la période hivernale pour faire face aux </w:t>
      </w:r>
      <w:r>
        <w:br/>
      </w:r>
      <w:r>
        <w:rPr>
          <w:rFonts w:ascii="Arial" w:hAnsi="Arial" w:cs="Arial"/>
          <w:color w:val="000000"/>
          <w:sz w:val="20"/>
          <w:szCs w:val="20"/>
        </w:rPr>
        <w:tab/>
        <w:t>épidémies (grippe, bronchiolite) et explorer la gestion dite « en accordéon » entre services ;</w:t>
      </w:r>
    </w:p>
    <w:p w:rsidR="00925AAB" w:rsidRDefault="00ED773D">
      <w:pPr>
        <w:tabs>
          <w:tab w:val="left" w:pos="2246"/>
          <w:tab w:val="left" w:pos="2246"/>
        </w:tabs>
        <w:spacing w:before="119" w:after="0" w:line="260" w:lineRule="exact"/>
        <w:ind w:left="1886" w:right="837"/>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Mettre un terme aux déprogrammations par la structuration de l’hospitalisation programmée, ce qui </w:t>
      </w:r>
      <w:r>
        <w:br/>
      </w:r>
      <w:r>
        <w:rPr>
          <w:rFonts w:ascii="Arial" w:hAnsi="Arial" w:cs="Arial"/>
          <w:color w:val="000000"/>
          <w:sz w:val="20"/>
          <w:szCs w:val="20"/>
        </w:rPr>
        <w:tab/>
      </w:r>
      <w:r>
        <w:rPr>
          <w:rFonts w:ascii="Arial" w:hAnsi="Arial" w:cs="Arial"/>
          <w:color w:val="000000"/>
          <w:spacing w:val="1"/>
          <w:sz w:val="20"/>
          <w:szCs w:val="20"/>
        </w:rPr>
        <w:t xml:space="preserve">aura un effet sur les effectifs et accroitra les possibilités offertes aux soignants de mieux concilier </w:t>
      </w:r>
      <w:r>
        <w:br/>
      </w:r>
      <w:r>
        <w:rPr>
          <w:rFonts w:ascii="Arial" w:hAnsi="Arial" w:cs="Arial"/>
          <w:color w:val="000000"/>
          <w:sz w:val="20"/>
          <w:szCs w:val="20"/>
        </w:rPr>
        <w:tab/>
      </w:r>
      <w:r>
        <w:rPr>
          <w:rFonts w:ascii="Arial" w:hAnsi="Arial" w:cs="Arial"/>
          <w:color w:val="000000"/>
          <w:spacing w:val="1"/>
          <w:sz w:val="20"/>
          <w:szCs w:val="20"/>
        </w:rPr>
        <w:t>vie personnelle et vie professionnelle :</w:t>
      </w:r>
    </w:p>
    <w:p w:rsidR="00925AAB" w:rsidRDefault="00ED773D">
      <w:pPr>
        <w:tabs>
          <w:tab w:val="left" w:pos="3240"/>
        </w:tabs>
        <w:spacing w:before="165" w:after="0" w:line="230" w:lineRule="exact"/>
        <w:ind w:left="2880"/>
      </w:pPr>
      <w:r>
        <w:rPr>
          <w:rFonts w:ascii="Calibri" w:hAnsi="Calibri" w:cs="Calibri"/>
          <w:color w:val="000000"/>
          <w:sz w:val="20"/>
          <w:szCs w:val="20"/>
        </w:rPr>
        <w:t>-</w:t>
      </w:r>
      <w:r>
        <w:rPr>
          <w:rFonts w:ascii="Arial" w:hAnsi="Arial" w:cs="Arial"/>
          <w:color w:val="000000"/>
          <w:sz w:val="20"/>
          <w:szCs w:val="20"/>
        </w:rPr>
        <w:tab/>
      </w:r>
      <w:r>
        <w:rPr>
          <w:rFonts w:ascii="Arial" w:hAnsi="Arial" w:cs="Arial"/>
          <w:color w:val="000000"/>
          <w:spacing w:val="2"/>
          <w:sz w:val="20"/>
          <w:szCs w:val="20"/>
        </w:rPr>
        <w:t>Augmenter  les  capacités  d’hospitalisation  de  semaine  partagées  entre  plusieurs</w:t>
      </w:r>
    </w:p>
    <w:p w:rsidR="00925AAB" w:rsidRDefault="00ED773D">
      <w:pPr>
        <w:spacing w:before="1" w:after="0" w:line="217" w:lineRule="exact"/>
        <w:ind w:left="3240"/>
      </w:pPr>
      <w:r>
        <w:rPr>
          <w:rFonts w:ascii="Arial" w:hAnsi="Arial" w:cs="Arial"/>
          <w:color w:val="000000"/>
          <w:sz w:val="20"/>
          <w:szCs w:val="20"/>
        </w:rPr>
        <w:t>disciplines ;</w:t>
      </w:r>
    </w:p>
    <w:p w:rsidR="00925AAB" w:rsidRDefault="00925AAB">
      <w:pPr>
        <w:spacing w:after="0" w:line="230" w:lineRule="exact"/>
        <w:ind w:left="2880"/>
        <w:rPr>
          <w:sz w:val="24"/>
          <w:szCs w:val="24"/>
        </w:rPr>
      </w:pPr>
    </w:p>
    <w:p w:rsidR="00925AAB" w:rsidRDefault="00ED773D">
      <w:pPr>
        <w:tabs>
          <w:tab w:val="left" w:pos="3240"/>
        </w:tabs>
        <w:spacing w:before="3" w:after="0" w:line="230" w:lineRule="exact"/>
        <w:ind w:left="2880"/>
      </w:pPr>
      <w:r>
        <w:rPr>
          <w:rFonts w:ascii="Calibri" w:hAnsi="Calibri" w:cs="Calibri"/>
          <w:color w:val="000000"/>
          <w:sz w:val="20"/>
          <w:szCs w:val="20"/>
        </w:rPr>
        <w:t>-</w:t>
      </w:r>
      <w:r>
        <w:rPr>
          <w:rFonts w:ascii="Arial" w:hAnsi="Arial" w:cs="Arial"/>
          <w:color w:val="000000"/>
          <w:sz w:val="20"/>
          <w:szCs w:val="20"/>
        </w:rPr>
        <w:tab/>
        <w:t>Développer l’activité ambulatoire y compris en médecine.</w:t>
      </w:r>
    </w:p>
    <w:p w:rsidR="00925AAB" w:rsidRDefault="00ED773D">
      <w:pPr>
        <w:tabs>
          <w:tab w:val="left" w:pos="2246"/>
        </w:tabs>
        <w:spacing w:before="189" w:after="0" w:line="280" w:lineRule="exact"/>
        <w:ind w:left="1886" w:right="829"/>
        <w:jc w:val="both"/>
      </w:pPr>
      <w:r>
        <w:rPr>
          <w:rFonts w:ascii="Courier New" w:hAnsi="Courier New" w:cs="Courier New"/>
          <w:color w:val="00006C"/>
          <w:w w:val="108"/>
        </w:rPr>
        <w:t>o</w:t>
      </w:r>
      <w:r>
        <w:rPr>
          <w:rFonts w:ascii="Arial" w:hAnsi="Arial" w:cs="Arial"/>
          <w:color w:val="00006C"/>
          <w:w w:val="108"/>
        </w:rPr>
        <w:t xml:space="preserve"> </w:t>
      </w:r>
      <w:r>
        <w:rPr>
          <w:rFonts w:ascii="Arial" w:hAnsi="Arial" w:cs="Arial"/>
          <w:color w:val="000000"/>
          <w:w w:val="108"/>
          <w:sz w:val="20"/>
          <w:szCs w:val="20"/>
        </w:rPr>
        <w:t xml:space="preserve">  Généraliser l’utilisation des logiciels de gestion des lits en temps réel prévue dans le plan </w:t>
      </w:r>
      <w:r>
        <w:br/>
      </w:r>
      <w:r>
        <w:rPr>
          <w:rFonts w:ascii="Arial" w:hAnsi="Arial" w:cs="Arial"/>
          <w:color w:val="000000"/>
          <w:sz w:val="20"/>
          <w:szCs w:val="20"/>
        </w:rPr>
        <w:tab/>
        <w:t>urgences ;</w:t>
      </w:r>
    </w:p>
    <w:p w:rsidR="00925AAB" w:rsidRDefault="00ED773D">
      <w:pPr>
        <w:tabs>
          <w:tab w:val="left" w:pos="2246"/>
          <w:tab w:val="left" w:pos="2246"/>
        </w:tabs>
        <w:spacing w:before="117" w:after="0" w:line="260" w:lineRule="exact"/>
        <w:ind w:left="1886" w:right="830"/>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Simplifier l’accès direct des patients dans les établissements en lien avec les acteurs de santé </w:t>
      </w:r>
      <w:commentRangeStart w:id="18"/>
      <w:r>
        <w:rPr>
          <w:rFonts w:ascii="Arial" w:hAnsi="Arial" w:cs="Arial"/>
          <w:color w:val="000000"/>
          <w:spacing w:val="1"/>
          <w:sz w:val="20"/>
          <w:szCs w:val="20"/>
        </w:rPr>
        <w:t>de</w:t>
      </w:r>
      <w:commentRangeEnd w:id="18"/>
      <w:r w:rsidR="006749F3">
        <w:rPr>
          <w:rStyle w:val="CommentReference"/>
        </w:rPr>
        <w:commentReference w:id="18"/>
      </w:r>
      <w:r>
        <w:rPr>
          <w:rFonts w:ascii="Arial" w:hAnsi="Arial" w:cs="Arial"/>
          <w:color w:val="000000"/>
          <w:spacing w:val="1"/>
          <w:sz w:val="20"/>
          <w:szCs w:val="20"/>
        </w:rPr>
        <w:t xml:space="preserve"> </w:t>
      </w:r>
      <w:r>
        <w:br/>
      </w:r>
      <w:r>
        <w:rPr>
          <w:rFonts w:ascii="Arial" w:hAnsi="Arial" w:cs="Arial"/>
          <w:color w:val="000000"/>
          <w:sz w:val="20"/>
          <w:szCs w:val="20"/>
        </w:rPr>
        <w:tab/>
        <w:t xml:space="preserve">la ville par une réflexion partagée à l’initiative des établissements, notamment pour les personnes </w:t>
      </w:r>
      <w:r>
        <w:br/>
      </w:r>
      <w:r>
        <w:rPr>
          <w:rFonts w:ascii="Arial" w:hAnsi="Arial" w:cs="Arial"/>
          <w:color w:val="000000"/>
          <w:sz w:val="20"/>
          <w:szCs w:val="20"/>
        </w:rPr>
        <w:tab/>
        <w:t>âgées et les patients atteints de maladies chroniques, y compris les enfants.</w:t>
      </w:r>
    </w:p>
    <w:p w:rsidR="00925AAB" w:rsidRDefault="00925AAB">
      <w:pPr>
        <w:spacing w:after="0" w:line="299" w:lineRule="exact"/>
        <w:ind w:left="1080"/>
        <w:rPr>
          <w:sz w:val="24"/>
          <w:szCs w:val="24"/>
        </w:rPr>
      </w:pPr>
    </w:p>
    <w:p w:rsidR="00925AAB" w:rsidRDefault="00ED773D">
      <w:pPr>
        <w:spacing w:before="89" w:after="0" w:line="299" w:lineRule="exact"/>
        <w:ind w:left="1080"/>
      </w:pPr>
      <w:r>
        <w:rPr>
          <w:rFonts w:ascii="Arial Bold" w:hAnsi="Arial Bold" w:cs="Arial Bold"/>
          <w:color w:val="00006C"/>
          <w:sz w:val="26"/>
          <w:szCs w:val="26"/>
        </w:rPr>
        <w:t>QUI ?</w:t>
      </w:r>
    </w:p>
    <w:p w:rsidR="00925AAB" w:rsidRDefault="00ED773D">
      <w:pPr>
        <w:spacing w:before="218" w:after="0" w:line="230" w:lineRule="exact"/>
        <w:ind w:left="1080"/>
      </w:pPr>
      <w:r>
        <w:rPr>
          <w:rFonts w:ascii="Arial" w:hAnsi="Arial" w:cs="Arial"/>
          <w:color w:val="000000"/>
          <w:sz w:val="20"/>
          <w:szCs w:val="20"/>
        </w:rPr>
        <w:t>Etablissements de santé, ARS, ANAP et DGOS, acteurs du numérique.</w:t>
      </w:r>
    </w:p>
    <w:p w:rsidR="00925AAB" w:rsidRDefault="00925AAB">
      <w:pPr>
        <w:spacing w:after="0" w:line="299" w:lineRule="exact"/>
        <w:ind w:left="1080"/>
        <w:rPr>
          <w:sz w:val="24"/>
          <w:szCs w:val="24"/>
        </w:rPr>
      </w:pPr>
    </w:p>
    <w:p w:rsidR="00925AAB" w:rsidRDefault="00ED773D">
      <w:pPr>
        <w:spacing w:before="174" w:after="0" w:line="299" w:lineRule="exact"/>
        <w:ind w:left="1080"/>
      </w:pPr>
      <w:r>
        <w:rPr>
          <w:rFonts w:ascii="Arial Bold" w:hAnsi="Arial Bold" w:cs="Arial Bold"/>
          <w:color w:val="00006C"/>
          <w:sz w:val="26"/>
          <w:szCs w:val="26"/>
        </w:rPr>
        <w:t>QUAND ?</w:t>
      </w:r>
    </w:p>
    <w:p w:rsidR="00925AAB" w:rsidRDefault="00925AAB">
      <w:pPr>
        <w:spacing w:after="0" w:line="230" w:lineRule="exact"/>
        <w:ind w:left="1080"/>
        <w:rPr>
          <w:sz w:val="24"/>
          <w:szCs w:val="24"/>
        </w:rPr>
      </w:pPr>
    </w:p>
    <w:p w:rsidR="00925AAB" w:rsidRDefault="00ED773D">
      <w:pPr>
        <w:spacing w:before="68" w:after="0" w:line="230" w:lineRule="exact"/>
        <w:ind w:left="1080"/>
      </w:pPr>
      <w:r>
        <w:rPr>
          <w:rFonts w:ascii="Arial" w:hAnsi="Arial" w:cs="Arial"/>
          <w:color w:val="000000"/>
          <w:sz w:val="20"/>
          <w:szCs w:val="20"/>
        </w:rPr>
        <w:t>Automne 2020 pour l’action concernant le capacitaire des établissements</w:t>
      </w:r>
    </w:p>
    <w:p w:rsidR="00925AAB" w:rsidRDefault="00925AAB">
      <w:pPr>
        <w:spacing w:after="0" w:line="299" w:lineRule="exact"/>
        <w:ind w:left="1080"/>
        <w:rPr>
          <w:sz w:val="24"/>
          <w:szCs w:val="24"/>
        </w:rPr>
      </w:pPr>
    </w:p>
    <w:p w:rsidR="00925AAB" w:rsidRDefault="00ED773D">
      <w:pPr>
        <w:spacing w:before="154"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080"/>
        <w:rPr>
          <w:sz w:val="24"/>
          <w:szCs w:val="24"/>
        </w:rPr>
      </w:pPr>
    </w:p>
    <w:p w:rsidR="00925AAB" w:rsidRDefault="00ED773D">
      <w:pPr>
        <w:spacing w:before="8" w:after="0" w:line="230" w:lineRule="exact"/>
        <w:ind w:left="1080"/>
      </w:pPr>
      <w:r>
        <w:rPr>
          <w:rFonts w:ascii="Arial" w:hAnsi="Arial" w:cs="Arial"/>
          <w:color w:val="000000"/>
          <w:sz w:val="20"/>
          <w:szCs w:val="20"/>
        </w:rPr>
        <w:t>Appropriation des actions par les instances de décision des établissements.</w:t>
      </w:r>
    </w:p>
    <w:p w:rsidR="00925AAB" w:rsidRDefault="00925AAB">
      <w:pPr>
        <w:spacing w:after="0" w:line="299" w:lineRule="exact"/>
        <w:ind w:left="1080"/>
        <w:rPr>
          <w:sz w:val="24"/>
          <w:szCs w:val="24"/>
        </w:rPr>
      </w:pPr>
    </w:p>
    <w:p w:rsidR="00925AAB" w:rsidRDefault="00ED773D">
      <w:pPr>
        <w:spacing w:before="154" w:after="0" w:line="299" w:lineRule="exact"/>
        <w:ind w:left="1080"/>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spacing w:before="118" w:after="0" w:line="400" w:lineRule="exact"/>
        <w:ind w:left="1440" w:right="4935"/>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Anticipation et réactivité des ARS et des établissements.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Risque Deuxième vague épidémie COVID-19.</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49" w:after="0" w:line="161" w:lineRule="exact"/>
        <w:ind w:left="964"/>
      </w:pPr>
      <w:r>
        <w:rPr>
          <w:rFonts w:ascii="Arial Bold" w:hAnsi="Arial Bold" w:cs="Arial Bold"/>
          <w:color w:val="292373"/>
          <w:sz w:val="14"/>
          <w:szCs w:val="14"/>
        </w:rPr>
        <w:t>63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160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66"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9" o:spid="_x0000_s1026" style="position:absolute;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FiAg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AoNFi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464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312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36" w:after="0" w:line="322" w:lineRule="exact"/>
        <w:ind w:left="964"/>
      </w:pPr>
      <w:r>
        <w:rPr>
          <w:rFonts w:ascii="Arial Bold" w:hAnsi="Arial Bold" w:cs="Arial Bold"/>
          <w:color w:val="820E40"/>
          <w:sz w:val="28"/>
          <w:szCs w:val="28"/>
        </w:rPr>
        <w:t>DESSERER</w:t>
      </w:r>
      <w:r>
        <w:rPr>
          <w:rFonts w:ascii="Arial Bold" w:hAnsi="Arial Bold" w:cs="Arial Bold"/>
          <w:color w:val="820E40"/>
        </w:rPr>
        <w:t xml:space="preserve"> </w:t>
      </w:r>
      <w:r>
        <w:rPr>
          <w:rFonts w:ascii="Arial Bold" w:hAnsi="Arial Bold" w:cs="Arial Bold"/>
          <w:color w:val="820E40"/>
          <w:sz w:val="28"/>
          <w:szCs w:val="28"/>
        </w:rPr>
        <w:t>LES</w:t>
      </w:r>
      <w:r>
        <w:rPr>
          <w:rFonts w:ascii="Arial Bold" w:hAnsi="Arial Bold" w:cs="Arial Bold"/>
          <w:color w:val="820E40"/>
        </w:rPr>
        <w:t xml:space="preserve"> </w:t>
      </w:r>
      <w:r>
        <w:rPr>
          <w:rFonts w:ascii="Arial Bold" w:hAnsi="Arial Bold" w:cs="Arial Bold"/>
          <w:color w:val="820E40"/>
          <w:sz w:val="28"/>
          <w:szCs w:val="28"/>
        </w:rPr>
        <w:t>CONTRAINTES</w:t>
      </w:r>
      <w:r>
        <w:rPr>
          <w:rFonts w:ascii="Arial Bold" w:hAnsi="Arial Bold" w:cs="Arial Bold"/>
          <w:color w:val="820E40"/>
        </w:rPr>
        <w:t xml:space="preserve"> </w:t>
      </w:r>
      <w:r>
        <w:rPr>
          <w:rFonts w:ascii="Arial Bold" w:hAnsi="Arial Bold" w:cs="Arial Bold"/>
          <w:color w:val="820E40"/>
          <w:sz w:val="28"/>
          <w:szCs w:val="28"/>
        </w:rPr>
        <w:t>SUR</w:t>
      </w:r>
      <w:r>
        <w:rPr>
          <w:rFonts w:ascii="Arial Bold" w:hAnsi="Arial Bold" w:cs="Arial Bold"/>
          <w:color w:val="820E40"/>
        </w:rPr>
        <w:t xml:space="preserve"> </w:t>
      </w:r>
      <w:r>
        <w:rPr>
          <w:rFonts w:ascii="Arial Bold" w:hAnsi="Arial Bold" w:cs="Arial Bold"/>
          <w:color w:val="820E40"/>
          <w:sz w:val="28"/>
          <w:szCs w:val="28"/>
        </w:rPr>
        <w:t>LA</w:t>
      </w:r>
      <w:r>
        <w:rPr>
          <w:rFonts w:ascii="Arial Bold" w:hAnsi="Arial Bold" w:cs="Arial Bold"/>
          <w:color w:val="820E40"/>
        </w:rPr>
        <w:t xml:space="preserve"> </w:t>
      </w:r>
      <w:r>
        <w:rPr>
          <w:rFonts w:ascii="Arial Bold" w:hAnsi="Arial Bold" w:cs="Arial Bold"/>
          <w:color w:val="820E40"/>
          <w:sz w:val="28"/>
          <w:szCs w:val="28"/>
        </w:rPr>
        <w:t>GESTION</w:t>
      </w:r>
      <w:r>
        <w:rPr>
          <w:rFonts w:ascii="Arial Bold" w:hAnsi="Arial Bold" w:cs="Arial Bold"/>
          <w:color w:val="820E40"/>
        </w:rPr>
        <w:t xml:space="preserve"> </w:t>
      </w:r>
      <w:r>
        <w:rPr>
          <w:rFonts w:ascii="Arial Bold" w:hAnsi="Arial Bold" w:cs="Arial Bold"/>
          <w:color w:val="820E40"/>
          <w:sz w:val="28"/>
          <w:szCs w:val="28"/>
        </w:rPr>
        <w:t>DU</w:t>
      </w:r>
      <w:r>
        <w:rPr>
          <w:rFonts w:ascii="Arial Bold" w:hAnsi="Arial Bold" w:cs="Arial Bold"/>
          <w:color w:val="820E40"/>
        </w:rPr>
        <w:t xml:space="preserve"> </w:t>
      </w:r>
      <w:r>
        <w:rPr>
          <w:rFonts w:ascii="Arial Bold" w:hAnsi="Arial Bold" w:cs="Arial Bold"/>
          <w:color w:val="820E40"/>
          <w:sz w:val="28"/>
          <w:szCs w:val="28"/>
        </w:rPr>
        <w:t>CAPACITAIRE</w:t>
      </w:r>
    </w:p>
    <w:p w:rsidR="00925AAB" w:rsidRDefault="00925AAB">
      <w:pPr>
        <w:spacing w:after="0" w:line="253" w:lineRule="exact"/>
        <w:ind w:left="1072"/>
        <w:rPr>
          <w:sz w:val="24"/>
          <w:szCs w:val="24"/>
        </w:rPr>
      </w:pPr>
    </w:p>
    <w:p w:rsidR="00925AAB" w:rsidRDefault="00ED773D">
      <w:pPr>
        <w:spacing w:before="82" w:after="0" w:line="253" w:lineRule="exact"/>
        <w:ind w:left="1072"/>
      </w:pPr>
      <w:r>
        <w:rPr>
          <w:rFonts w:ascii="Arial Bold" w:hAnsi="Arial Bold" w:cs="Arial Bold"/>
          <w:color w:val="00006C"/>
          <w:sz w:val="26"/>
          <w:szCs w:val="26"/>
        </w:rPr>
        <w:t>C</w:t>
      </w:r>
      <w:r>
        <w:rPr>
          <w:rFonts w:ascii="Arial Bold" w:hAnsi="Arial Bold" w:cs="Arial Bold"/>
          <w:color w:val="00006C"/>
          <w:sz w:val="21"/>
          <w:szCs w:val="21"/>
        </w:rPr>
        <w:t>ONTEXTE</w:t>
      </w: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ED773D">
      <w:pPr>
        <w:spacing w:before="46" w:after="0" w:line="230" w:lineRule="exact"/>
        <w:ind w:left="1072" w:right="824"/>
        <w:jc w:val="both"/>
      </w:pPr>
      <w:r>
        <w:rPr>
          <w:rFonts w:ascii="Arial" w:hAnsi="Arial" w:cs="Arial"/>
          <w:color w:val="000000"/>
          <w:spacing w:val="-2"/>
          <w:sz w:val="20"/>
          <w:szCs w:val="20"/>
        </w:rPr>
        <w:t xml:space="preserve">La capacité en lits d’hospitalisation complète est un sujet central dans l’organisation des établissements de santé. </w:t>
      </w:r>
      <w:r>
        <w:rPr>
          <w:rFonts w:ascii="Arial" w:hAnsi="Arial" w:cs="Arial"/>
          <w:color w:val="000000"/>
          <w:w w:val="108"/>
          <w:sz w:val="20"/>
          <w:szCs w:val="20"/>
        </w:rPr>
        <w:t xml:space="preserve">Parallèlement au développement de l’ambulatoire médical et chirurgical, les fermetures de lits ont été </w:t>
      </w:r>
      <w:r>
        <w:rPr>
          <w:rFonts w:ascii="Arial" w:hAnsi="Arial" w:cs="Arial"/>
          <w:color w:val="000000"/>
          <w:spacing w:val="3"/>
          <w:sz w:val="20"/>
          <w:szCs w:val="20"/>
        </w:rPr>
        <w:t xml:space="preserve">nombreuses ces dernières années, conjuguées à une gestion des ressources humaines en fonction du taux </w:t>
      </w:r>
      <w:r>
        <w:rPr>
          <w:rFonts w:ascii="Arial" w:hAnsi="Arial" w:cs="Arial"/>
          <w:color w:val="000000"/>
          <w:w w:val="103"/>
          <w:sz w:val="20"/>
          <w:szCs w:val="20"/>
        </w:rPr>
        <w:t xml:space="preserve">d’occupation cible à 95 % et des durées moyennes de séjour (DMS) qui pousse à une augmentation de la </w:t>
      </w:r>
      <w:r>
        <w:rPr>
          <w:rFonts w:ascii="Arial" w:hAnsi="Arial" w:cs="Arial"/>
          <w:color w:val="000000"/>
          <w:sz w:val="20"/>
          <w:szCs w:val="20"/>
        </w:rPr>
        <w:t xml:space="preserve">productivité. ¬ l’inverse, allant dans le sens d’un besoin d’une capacité en lits plus importante, les soignants des </w:t>
      </w:r>
      <w:r>
        <w:rPr>
          <w:rFonts w:ascii="Arial" w:hAnsi="Arial" w:cs="Arial"/>
          <w:color w:val="000000"/>
          <w:spacing w:val="-1"/>
          <w:sz w:val="20"/>
          <w:szCs w:val="20"/>
        </w:rPr>
        <w:t xml:space="preserve">services d’urgences en ont assez de se battre pour trouver des places face à des services qui peuvent rtre dans </w:t>
      </w:r>
      <w:r>
        <w:rPr>
          <w:rFonts w:ascii="Arial" w:hAnsi="Arial" w:cs="Arial"/>
          <w:color w:val="000000"/>
          <w:spacing w:val="2"/>
          <w:sz w:val="20"/>
          <w:szCs w:val="20"/>
        </w:rPr>
        <w:t xml:space="preserve">une logique de protection de leur activité programmée. Si l’évolution de la médecine et la bonne gestion des </w:t>
      </w:r>
      <w:r>
        <w:rPr>
          <w:rFonts w:ascii="Arial" w:hAnsi="Arial" w:cs="Arial"/>
          <w:color w:val="000000"/>
          <w:w w:val="102"/>
          <w:sz w:val="20"/>
          <w:szCs w:val="20"/>
        </w:rPr>
        <w:t xml:space="preserve">ressources ne justifient pas de s’affranchir de tout objectif d’utilisation optimisée de la capacité en lits, ni de </w:t>
      </w:r>
      <w:r>
        <w:rPr>
          <w:rFonts w:ascii="Arial" w:hAnsi="Arial" w:cs="Arial"/>
          <w:color w:val="000000"/>
          <w:sz w:val="20"/>
          <w:szCs w:val="20"/>
        </w:rPr>
        <w:t xml:space="preserve">l’évolution vers des prises en charges plus courtes, </w:t>
      </w:r>
      <w:r w:rsidR="004457C1">
        <w:rPr>
          <w:rFonts w:ascii="Arial Bold" w:hAnsi="Arial Bold" w:cs="Arial Bold"/>
          <w:color w:val="000000"/>
          <w:sz w:val="20"/>
          <w:szCs w:val="20"/>
        </w:rPr>
        <w:t>l’étau doit ê</w:t>
      </w:r>
      <w:r>
        <w:rPr>
          <w:rFonts w:ascii="Arial Bold" w:hAnsi="Arial Bold" w:cs="Arial Bold"/>
          <w:color w:val="000000"/>
          <w:sz w:val="20"/>
          <w:szCs w:val="20"/>
        </w:rPr>
        <w:t>tre desserré</w:t>
      </w:r>
      <w:r>
        <w:rPr>
          <w:rFonts w:ascii="Arial" w:hAnsi="Arial" w:cs="Arial"/>
          <w:color w:val="000000"/>
          <w:sz w:val="20"/>
          <w:szCs w:val="20"/>
        </w:rPr>
        <w:t>.</w:t>
      </w:r>
    </w:p>
    <w:p w:rsidR="00925AAB" w:rsidRDefault="00925AAB">
      <w:pPr>
        <w:spacing w:after="0" w:line="299" w:lineRule="exact"/>
        <w:ind w:left="1072"/>
        <w:rPr>
          <w:sz w:val="24"/>
          <w:szCs w:val="24"/>
        </w:rPr>
      </w:pPr>
    </w:p>
    <w:p w:rsidR="00925AAB" w:rsidRDefault="00ED773D">
      <w:pPr>
        <w:spacing w:before="174" w:after="0" w:line="299" w:lineRule="exact"/>
        <w:ind w:left="1072"/>
      </w:pPr>
      <w:r>
        <w:rPr>
          <w:rFonts w:ascii="Arial Bold" w:hAnsi="Arial Bold" w:cs="Arial Bold"/>
          <w:color w:val="00006C"/>
          <w:sz w:val="26"/>
          <w:szCs w:val="26"/>
        </w:rPr>
        <w:t>ACTIONS</w:t>
      </w:r>
    </w:p>
    <w:p w:rsidR="00925AAB" w:rsidRDefault="00ED773D">
      <w:pPr>
        <w:spacing w:before="218" w:after="0" w:line="230" w:lineRule="exact"/>
        <w:ind w:left="1128"/>
      </w:pPr>
      <w:r>
        <w:rPr>
          <w:rFonts w:ascii="Arial" w:hAnsi="Arial" w:cs="Arial"/>
          <w:color w:val="000000"/>
          <w:sz w:val="20"/>
          <w:szCs w:val="20"/>
        </w:rPr>
        <w:t>Il est nécessaire, en lien avec la DGOS, les ARS et les établissements :</w:t>
      </w:r>
    </w:p>
    <w:p w:rsidR="00925AAB" w:rsidRDefault="00ED773D">
      <w:pPr>
        <w:tabs>
          <w:tab w:val="left" w:pos="1793"/>
        </w:tabs>
        <w:spacing w:before="241" w:after="0" w:line="241" w:lineRule="exact"/>
        <w:ind w:left="1433"/>
      </w:pPr>
      <w:r>
        <w:rPr>
          <w:rFonts w:ascii="Times New Roman" w:hAnsi="Times New Roman" w:cs="Times New Roman"/>
          <w:color w:val="000047"/>
          <w:w w:val="96"/>
        </w:rPr>
        <w:t xml:space="preserve">● </w:t>
      </w:r>
      <w:r>
        <w:rPr>
          <w:rFonts w:ascii="Arial" w:hAnsi="Arial" w:cs="Arial"/>
          <w:color w:val="000000"/>
          <w:sz w:val="20"/>
          <w:szCs w:val="20"/>
        </w:rPr>
        <w:tab/>
        <w:t>D’adapter le capacitaire des établissements (notamment selon l’affluence saisonnière de patients) :</w:t>
      </w:r>
    </w:p>
    <w:p w:rsidR="00925AAB" w:rsidRDefault="00ED773D">
      <w:pPr>
        <w:tabs>
          <w:tab w:val="left" w:pos="2230"/>
          <w:tab w:val="left" w:pos="2230"/>
        </w:tabs>
        <w:spacing w:before="129" w:after="0" w:line="230" w:lineRule="exact"/>
        <w:ind w:left="1870" w:right="824"/>
      </w:pPr>
      <w:r>
        <w:rPr>
          <w:rFonts w:ascii="Courier New" w:hAnsi="Courier New" w:cs="Courier New"/>
          <w:color w:val="000000"/>
          <w:w w:val="104"/>
        </w:rPr>
        <w:t>o</w:t>
      </w:r>
      <w:r>
        <w:rPr>
          <w:rFonts w:ascii="Arial" w:hAnsi="Arial" w:cs="Arial"/>
          <w:color w:val="000000"/>
          <w:w w:val="104"/>
        </w:rPr>
        <w:t xml:space="preserve"> </w:t>
      </w:r>
      <w:r>
        <w:rPr>
          <w:rFonts w:ascii="Arial" w:hAnsi="Arial" w:cs="Arial"/>
          <w:color w:val="000000"/>
          <w:w w:val="104"/>
          <w:sz w:val="20"/>
          <w:szCs w:val="20"/>
        </w:rPr>
        <w:t xml:space="preserve">  Prendre des mesures à court et moyen termes libérant les obstacles au flux des patients des </w:t>
      </w:r>
      <w:r>
        <w:br/>
      </w:r>
      <w:r>
        <w:rPr>
          <w:rFonts w:ascii="Arial" w:hAnsi="Arial" w:cs="Arial"/>
          <w:color w:val="000000"/>
          <w:sz w:val="20"/>
          <w:szCs w:val="20"/>
        </w:rPr>
        <w:tab/>
      </w:r>
      <w:r>
        <w:rPr>
          <w:rFonts w:ascii="Arial" w:hAnsi="Arial" w:cs="Arial"/>
          <w:color w:val="000000"/>
          <w:spacing w:val="3"/>
          <w:sz w:val="20"/>
          <w:szCs w:val="20"/>
        </w:rPr>
        <w:t xml:space="preserve">urgences  vers  les  services  d’hospitalisation,  en  prenant  en  compte  un  éventuel  contexte </w:t>
      </w:r>
      <w:r>
        <w:br/>
      </w:r>
      <w:r>
        <w:rPr>
          <w:rFonts w:ascii="Arial" w:hAnsi="Arial" w:cs="Arial"/>
          <w:color w:val="000000"/>
          <w:sz w:val="20"/>
          <w:szCs w:val="20"/>
        </w:rPr>
        <w:tab/>
        <w:t>épidémique récurrent ;</w:t>
      </w:r>
    </w:p>
    <w:p w:rsidR="00925AAB" w:rsidRDefault="00ED773D">
      <w:pPr>
        <w:tabs>
          <w:tab w:val="left" w:pos="2230"/>
          <w:tab w:val="left" w:pos="2230"/>
          <w:tab w:val="left" w:pos="2230"/>
        </w:tabs>
        <w:spacing w:before="81" w:after="0" w:line="266" w:lineRule="exact"/>
        <w:ind w:left="1870" w:right="820"/>
      </w:pPr>
      <w:r>
        <w:rPr>
          <w:rFonts w:ascii="Courier New" w:hAnsi="Courier New" w:cs="Courier New"/>
          <w:color w:val="000000"/>
          <w:spacing w:val="1"/>
        </w:rPr>
        <w:t>o</w:t>
      </w:r>
      <w:r>
        <w:rPr>
          <w:rFonts w:ascii="Arial" w:hAnsi="Arial" w:cs="Arial"/>
          <w:color w:val="000000"/>
          <w:spacing w:val="1"/>
        </w:rPr>
        <w:t xml:space="preserve"> </w:t>
      </w:r>
      <w:r>
        <w:rPr>
          <w:rFonts w:ascii="Arial" w:hAnsi="Arial" w:cs="Arial"/>
          <w:color w:val="000000"/>
          <w:spacing w:val="1"/>
          <w:sz w:val="20"/>
          <w:szCs w:val="20"/>
        </w:rPr>
        <w:t xml:space="preserve">  Commanditer une mission destinée à définir de nouveaux indicateurs et critères : faire évoluer les </w:t>
      </w:r>
      <w:r>
        <w:br/>
      </w:r>
      <w:r>
        <w:rPr>
          <w:rFonts w:ascii="Arial" w:hAnsi="Arial" w:cs="Arial"/>
          <w:color w:val="000000"/>
          <w:sz w:val="20"/>
          <w:szCs w:val="20"/>
        </w:rPr>
        <w:tab/>
      </w:r>
      <w:r>
        <w:rPr>
          <w:rFonts w:ascii="Arial" w:hAnsi="Arial" w:cs="Arial"/>
          <w:color w:val="000000"/>
          <w:w w:val="106"/>
          <w:sz w:val="20"/>
          <w:szCs w:val="20"/>
        </w:rPr>
        <w:t xml:space="preserve">indicateurs de gestion des lits </w:t>
      </w:r>
      <w:r>
        <w:rPr>
          <w:rFonts w:ascii="Arial" w:hAnsi="Arial" w:cs="Arial"/>
          <w:color w:val="000000"/>
          <w:w w:val="105"/>
          <w:sz w:val="20"/>
          <w:szCs w:val="20"/>
        </w:rPr>
        <w:t xml:space="preserve">(taux d’occupation, DMS, </w:t>
      </w:r>
      <w:r>
        <w:rPr>
          <w:rFonts w:ascii="Arial Italic" w:hAnsi="Arial Italic" w:cs="Arial Italic"/>
          <w:color w:val="000000"/>
          <w:w w:val="105"/>
          <w:sz w:val="20"/>
          <w:szCs w:val="20"/>
        </w:rPr>
        <w:t>etc</w:t>
      </w:r>
      <w:r>
        <w:rPr>
          <w:rFonts w:ascii="Arial" w:hAnsi="Arial" w:cs="Arial"/>
          <w:color w:val="000000"/>
          <w:w w:val="105"/>
          <w:sz w:val="20"/>
          <w:szCs w:val="20"/>
        </w:rPr>
        <w:t xml:space="preserve">.) dans un objectif de meilleure </w:t>
      </w:r>
      <w:r>
        <w:br/>
      </w:r>
      <w:r>
        <w:rPr>
          <w:rFonts w:ascii="Arial" w:hAnsi="Arial" w:cs="Arial"/>
          <w:color w:val="000000"/>
          <w:sz w:val="20"/>
          <w:szCs w:val="20"/>
        </w:rPr>
        <w:tab/>
      </w:r>
      <w:r>
        <w:rPr>
          <w:rFonts w:ascii="Arial" w:hAnsi="Arial" w:cs="Arial"/>
          <w:color w:val="000000"/>
          <w:spacing w:val="2"/>
          <w:sz w:val="20"/>
          <w:szCs w:val="20"/>
        </w:rPr>
        <w:t>pertinence et de de qualité des soins (</w:t>
      </w:r>
      <w:r>
        <w:rPr>
          <w:rFonts w:ascii="Arial Italic" w:hAnsi="Arial Italic" w:cs="Arial Italic"/>
          <w:color w:val="000000"/>
          <w:spacing w:val="2"/>
          <w:sz w:val="20"/>
          <w:szCs w:val="20"/>
        </w:rPr>
        <w:t>cf</w:t>
      </w:r>
      <w:r>
        <w:rPr>
          <w:rFonts w:ascii="Arial" w:hAnsi="Arial" w:cs="Arial"/>
          <w:color w:val="000000"/>
          <w:spacing w:val="2"/>
          <w:sz w:val="20"/>
          <w:szCs w:val="20"/>
        </w:rPr>
        <w:t xml:space="preserve">. action relative au conseil d’experts accompagnant des </w:t>
      </w:r>
      <w:r>
        <w:br/>
      </w:r>
      <w:r>
        <w:rPr>
          <w:rFonts w:ascii="Arial" w:hAnsi="Arial" w:cs="Arial"/>
          <w:color w:val="000000"/>
          <w:sz w:val="20"/>
          <w:szCs w:val="20"/>
        </w:rPr>
        <w:tab/>
        <w:t>projets d’investissement) ;</w:t>
      </w:r>
    </w:p>
    <w:p w:rsidR="00925AAB" w:rsidRDefault="00ED773D">
      <w:pPr>
        <w:tabs>
          <w:tab w:val="left" w:pos="1793"/>
        </w:tabs>
        <w:spacing w:before="155" w:after="0" w:line="241" w:lineRule="exact"/>
        <w:ind w:left="1433"/>
      </w:pPr>
      <w:r>
        <w:rPr>
          <w:rFonts w:ascii="Times New Roman" w:hAnsi="Times New Roman" w:cs="Times New Roman"/>
          <w:color w:val="000047"/>
          <w:w w:val="96"/>
        </w:rPr>
        <w:t xml:space="preserve">● </w:t>
      </w:r>
      <w:r>
        <w:rPr>
          <w:rFonts w:ascii="Arial" w:hAnsi="Arial" w:cs="Arial"/>
          <w:color w:val="000000"/>
          <w:sz w:val="20"/>
          <w:szCs w:val="20"/>
        </w:rPr>
        <w:tab/>
      </w:r>
      <w:r>
        <w:rPr>
          <w:rFonts w:ascii="Arial" w:hAnsi="Arial" w:cs="Arial"/>
          <w:color w:val="000000"/>
          <w:w w:val="104"/>
          <w:sz w:val="20"/>
          <w:szCs w:val="20"/>
        </w:rPr>
        <w:t>De poser le principe de plasticité et de modularité de la capacité en lits : ouverture d’une unité de</w:t>
      </w:r>
    </w:p>
    <w:p w:rsidR="00925AAB" w:rsidRDefault="00ED773D">
      <w:pPr>
        <w:spacing w:after="0" w:line="280" w:lineRule="exact"/>
        <w:ind w:left="1793" w:right="828"/>
        <w:jc w:val="both"/>
      </w:pPr>
      <w:r>
        <w:rPr>
          <w:rFonts w:ascii="Arial" w:hAnsi="Arial" w:cs="Arial"/>
          <w:color w:val="000000"/>
          <w:spacing w:val="1"/>
          <w:sz w:val="20"/>
          <w:szCs w:val="20"/>
        </w:rPr>
        <w:t xml:space="preserve">médecine polyvalente supplémentaire et en pédiatrie pendant la période hivernale pour faire face aux </w:t>
      </w:r>
      <w:r>
        <w:rPr>
          <w:rFonts w:ascii="Arial" w:hAnsi="Arial" w:cs="Arial"/>
          <w:color w:val="000000"/>
          <w:sz w:val="20"/>
          <w:szCs w:val="20"/>
        </w:rPr>
        <w:t>épidémies (grippe, bronchiolite) et explorer la gestion dite « en accordéon » entre services ;</w:t>
      </w:r>
    </w:p>
    <w:p w:rsidR="00925AAB" w:rsidRDefault="00ED773D">
      <w:pPr>
        <w:tabs>
          <w:tab w:val="left" w:pos="2239"/>
          <w:tab w:val="left" w:pos="2239"/>
        </w:tabs>
        <w:spacing w:before="104" w:after="0" w:line="260" w:lineRule="exact"/>
        <w:ind w:left="1879" w:right="822"/>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Mettre un terme aux déprogrammations par la structuration de l’hospitalisation programmée, ce qui </w:t>
      </w:r>
      <w:r>
        <w:br/>
      </w:r>
      <w:r>
        <w:rPr>
          <w:rFonts w:ascii="Arial" w:hAnsi="Arial" w:cs="Arial"/>
          <w:color w:val="000000"/>
          <w:sz w:val="20"/>
          <w:szCs w:val="20"/>
        </w:rPr>
        <w:tab/>
      </w:r>
      <w:r>
        <w:rPr>
          <w:rFonts w:ascii="Arial" w:hAnsi="Arial" w:cs="Arial"/>
          <w:color w:val="000000"/>
          <w:spacing w:val="1"/>
          <w:sz w:val="20"/>
          <w:szCs w:val="20"/>
        </w:rPr>
        <w:t xml:space="preserve">aura un effet sur les effectifs et accroitra les possibilités offertes aux soignants de mieux concilier </w:t>
      </w:r>
      <w:r>
        <w:br/>
      </w:r>
      <w:r>
        <w:rPr>
          <w:rFonts w:ascii="Arial" w:hAnsi="Arial" w:cs="Arial"/>
          <w:color w:val="000000"/>
          <w:sz w:val="20"/>
          <w:szCs w:val="20"/>
        </w:rPr>
        <w:tab/>
        <w:t>vie personnelle et vie professionnelle :</w:t>
      </w:r>
    </w:p>
    <w:p w:rsidR="00925AAB" w:rsidRDefault="00ED773D">
      <w:pPr>
        <w:tabs>
          <w:tab w:val="left" w:pos="3233"/>
        </w:tabs>
        <w:spacing w:before="165" w:after="0" w:line="230" w:lineRule="exact"/>
        <w:ind w:left="2873"/>
      </w:pPr>
      <w:r>
        <w:rPr>
          <w:rFonts w:ascii="Calibri" w:hAnsi="Calibri" w:cs="Calibri"/>
          <w:color w:val="000000"/>
          <w:sz w:val="20"/>
          <w:szCs w:val="20"/>
        </w:rPr>
        <w:t>-</w:t>
      </w:r>
      <w:r>
        <w:rPr>
          <w:rFonts w:ascii="Arial" w:hAnsi="Arial" w:cs="Arial"/>
          <w:color w:val="000000"/>
          <w:sz w:val="20"/>
          <w:szCs w:val="20"/>
        </w:rPr>
        <w:tab/>
      </w:r>
      <w:r>
        <w:rPr>
          <w:rFonts w:ascii="Arial" w:hAnsi="Arial" w:cs="Arial"/>
          <w:color w:val="000000"/>
          <w:spacing w:val="2"/>
          <w:sz w:val="20"/>
          <w:szCs w:val="20"/>
        </w:rPr>
        <w:t>Augmenter  les  capacités  d’hospitalisation  de  semaine  partagées  entre  plusieurs</w:t>
      </w:r>
    </w:p>
    <w:p w:rsidR="00925AAB" w:rsidRDefault="00ED773D">
      <w:pPr>
        <w:spacing w:before="1" w:after="0" w:line="217" w:lineRule="exact"/>
        <w:ind w:left="3233"/>
      </w:pPr>
      <w:r>
        <w:rPr>
          <w:rFonts w:ascii="Arial" w:hAnsi="Arial" w:cs="Arial"/>
          <w:color w:val="000000"/>
          <w:sz w:val="20"/>
          <w:szCs w:val="20"/>
        </w:rPr>
        <w:t>disciplines ;</w:t>
      </w:r>
    </w:p>
    <w:p w:rsidR="00925AAB" w:rsidRDefault="00925AAB">
      <w:pPr>
        <w:spacing w:after="0" w:line="230" w:lineRule="exact"/>
        <w:ind w:left="2873"/>
        <w:rPr>
          <w:sz w:val="24"/>
          <w:szCs w:val="24"/>
        </w:rPr>
      </w:pPr>
    </w:p>
    <w:p w:rsidR="00925AAB" w:rsidRDefault="00ED773D">
      <w:pPr>
        <w:tabs>
          <w:tab w:val="left" w:pos="3233"/>
        </w:tabs>
        <w:spacing w:before="3" w:after="0" w:line="230" w:lineRule="exact"/>
        <w:ind w:left="2873"/>
      </w:pPr>
      <w:r>
        <w:rPr>
          <w:rFonts w:ascii="Calibri" w:hAnsi="Calibri" w:cs="Calibri"/>
          <w:color w:val="000000"/>
          <w:sz w:val="20"/>
          <w:szCs w:val="20"/>
        </w:rPr>
        <w:t>-</w:t>
      </w:r>
      <w:r>
        <w:rPr>
          <w:rFonts w:ascii="Arial" w:hAnsi="Arial" w:cs="Arial"/>
          <w:color w:val="000000"/>
          <w:sz w:val="20"/>
          <w:szCs w:val="20"/>
        </w:rPr>
        <w:tab/>
        <w:t>Développer l’activité ambulatoire y compris en médecine.</w:t>
      </w:r>
    </w:p>
    <w:p w:rsidR="00925AAB" w:rsidRDefault="00925AAB">
      <w:pPr>
        <w:spacing w:after="0" w:line="230" w:lineRule="exact"/>
        <w:ind w:left="1879"/>
        <w:rPr>
          <w:sz w:val="24"/>
          <w:szCs w:val="24"/>
        </w:rPr>
      </w:pPr>
    </w:p>
    <w:p w:rsidR="00925AAB" w:rsidRDefault="00ED773D">
      <w:pPr>
        <w:spacing w:before="2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Généraliser l’utilisation des logiciels de gestion des lits en temps réel prévue dans le plan urgences ;</w:t>
      </w:r>
    </w:p>
    <w:p w:rsidR="00925AAB" w:rsidRDefault="00ED773D">
      <w:pPr>
        <w:tabs>
          <w:tab w:val="left" w:pos="2239"/>
          <w:tab w:val="left" w:pos="2239"/>
        </w:tabs>
        <w:spacing w:before="126" w:after="0" w:line="260" w:lineRule="exact"/>
        <w:ind w:left="1879" w:right="823"/>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Simplifier l’accès direct des patients dans les établissements en lien avec les acteurs de santé de </w:t>
      </w:r>
      <w:r>
        <w:br/>
      </w:r>
      <w:r>
        <w:rPr>
          <w:rFonts w:ascii="Arial" w:hAnsi="Arial" w:cs="Arial"/>
          <w:color w:val="000000"/>
          <w:sz w:val="20"/>
          <w:szCs w:val="20"/>
        </w:rPr>
        <w:tab/>
        <w:t xml:space="preserve">la ville par une réflexion partagée à l’initiative des établissements, notamment pour les personnes </w:t>
      </w:r>
      <w:r>
        <w:br/>
      </w:r>
      <w:r>
        <w:rPr>
          <w:rFonts w:ascii="Arial" w:hAnsi="Arial" w:cs="Arial"/>
          <w:color w:val="000000"/>
          <w:sz w:val="20"/>
          <w:szCs w:val="20"/>
        </w:rPr>
        <w:tab/>
        <w:t>âgées et les patients atteints de maladies chroniques, y compris les enfants.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58" w:after="0" w:line="161" w:lineRule="exact"/>
        <w:ind w:left="964"/>
      </w:pPr>
      <w:r>
        <w:rPr>
          <w:rFonts w:ascii="Arial Bold" w:hAnsi="Arial Bold" w:cs="Arial Bold"/>
          <w:color w:val="292373"/>
          <w:sz w:val="14"/>
          <w:szCs w:val="14"/>
        </w:rPr>
        <w:t>64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262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63"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6"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yoBPIg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566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414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241" w:after="0" w:line="299" w:lineRule="exact"/>
        <w:ind w:left="1072"/>
      </w:pPr>
      <w:r>
        <w:rPr>
          <w:rFonts w:ascii="Arial Bold" w:hAnsi="Arial Bold" w:cs="Arial Bold"/>
          <w:color w:val="00006C"/>
          <w:sz w:val="26"/>
          <w:szCs w:val="26"/>
        </w:rPr>
        <w:t>QUI ?</w:t>
      </w:r>
    </w:p>
    <w:p w:rsidR="00925AAB" w:rsidRDefault="00ED773D">
      <w:pPr>
        <w:spacing w:before="218" w:after="0" w:line="230" w:lineRule="exact"/>
        <w:ind w:left="1072"/>
      </w:pPr>
      <w:r>
        <w:rPr>
          <w:rFonts w:ascii="Arial" w:hAnsi="Arial" w:cs="Arial"/>
          <w:color w:val="000000"/>
          <w:sz w:val="20"/>
          <w:szCs w:val="20"/>
        </w:rPr>
        <w:t>Etablissements de santé, ARS, DGOS</w:t>
      </w:r>
    </w:p>
    <w:p w:rsidR="00925AAB" w:rsidRDefault="00925AAB">
      <w:pPr>
        <w:spacing w:after="0" w:line="299" w:lineRule="exact"/>
        <w:ind w:left="1072"/>
        <w:rPr>
          <w:sz w:val="24"/>
          <w:szCs w:val="24"/>
        </w:rPr>
      </w:pPr>
    </w:p>
    <w:p w:rsidR="00925AAB" w:rsidRDefault="00ED773D">
      <w:pPr>
        <w:spacing w:before="174" w:after="0" w:line="299" w:lineRule="exact"/>
        <w:ind w:left="1072"/>
      </w:pPr>
      <w:r>
        <w:rPr>
          <w:rFonts w:ascii="Arial Bold" w:hAnsi="Arial Bold" w:cs="Arial Bold"/>
          <w:color w:val="00006C"/>
          <w:sz w:val="26"/>
          <w:szCs w:val="26"/>
        </w:rPr>
        <w:t>QUAND ?</w:t>
      </w:r>
    </w:p>
    <w:p w:rsidR="00925AAB" w:rsidRDefault="00925AAB">
      <w:pPr>
        <w:spacing w:after="0" w:line="230" w:lineRule="exact"/>
        <w:ind w:left="1072"/>
        <w:rPr>
          <w:sz w:val="24"/>
          <w:szCs w:val="24"/>
        </w:rPr>
      </w:pPr>
    </w:p>
    <w:p w:rsidR="00925AAB" w:rsidRDefault="00ED773D">
      <w:pPr>
        <w:spacing w:before="68" w:after="0" w:line="230" w:lineRule="exact"/>
        <w:ind w:left="1072"/>
      </w:pPr>
      <w:r>
        <w:rPr>
          <w:rFonts w:ascii="Arial" w:hAnsi="Arial" w:cs="Arial"/>
          <w:color w:val="000000"/>
          <w:sz w:val="20"/>
          <w:szCs w:val="20"/>
        </w:rPr>
        <w:t>Automne 2020 pour l’action concernant le capacitaire des établissements</w:t>
      </w:r>
    </w:p>
    <w:p w:rsidR="00925AAB" w:rsidRDefault="00925AAB">
      <w:pPr>
        <w:spacing w:after="0" w:line="299" w:lineRule="exact"/>
        <w:ind w:left="1072"/>
        <w:rPr>
          <w:sz w:val="24"/>
          <w:szCs w:val="24"/>
        </w:rPr>
      </w:pPr>
    </w:p>
    <w:p w:rsidR="00925AAB" w:rsidRDefault="00ED773D">
      <w:pPr>
        <w:spacing w:before="154"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072"/>
        <w:rPr>
          <w:sz w:val="24"/>
          <w:szCs w:val="24"/>
        </w:rPr>
      </w:pPr>
    </w:p>
    <w:p w:rsidR="00925AAB" w:rsidRDefault="00ED773D">
      <w:pPr>
        <w:spacing w:before="8" w:after="0" w:line="230" w:lineRule="exact"/>
        <w:ind w:left="1072"/>
      </w:pPr>
      <w:r>
        <w:rPr>
          <w:rFonts w:ascii="Arial" w:hAnsi="Arial" w:cs="Arial"/>
          <w:color w:val="000000"/>
          <w:sz w:val="20"/>
          <w:szCs w:val="20"/>
        </w:rPr>
        <w:t>Appropriation des actions par les instances de décision des établissements.</w:t>
      </w:r>
    </w:p>
    <w:p w:rsidR="00925AAB" w:rsidRDefault="00925AAB">
      <w:pPr>
        <w:spacing w:after="0" w:line="299" w:lineRule="exact"/>
        <w:ind w:left="1072"/>
        <w:rPr>
          <w:sz w:val="24"/>
          <w:szCs w:val="24"/>
        </w:rPr>
      </w:pPr>
    </w:p>
    <w:p w:rsidR="00925AAB" w:rsidRDefault="00ED773D">
      <w:pPr>
        <w:spacing w:before="154"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spacing w:before="118" w:after="0" w:line="400" w:lineRule="exact"/>
        <w:ind w:left="1433" w:right="4942"/>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Anticipation et réactivité des ARS et des établissements.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Risque Deuxième vague épidémie COVID-19.</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1" w:after="0" w:line="161" w:lineRule="exact"/>
        <w:ind w:left="964"/>
      </w:pPr>
      <w:r>
        <w:rPr>
          <w:rFonts w:ascii="Arial Bold" w:hAnsi="Arial Bold" w:cs="Arial Bold"/>
          <w:color w:val="292373"/>
          <w:sz w:val="14"/>
          <w:szCs w:val="14"/>
        </w:rPr>
        <w:t>65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364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6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3"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zYhWr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668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516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76" w:after="0" w:line="322" w:lineRule="exact"/>
        <w:ind w:left="964"/>
      </w:pPr>
      <w:r>
        <w:rPr>
          <w:rFonts w:ascii="Arial Bold" w:hAnsi="Arial Bold" w:cs="Arial Bold"/>
          <w:color w:val="820E40"/>
          <w:sz w:val="28"/>
          <w:szCs w:val="28"/>
        </w:rPr>
        <w:t>SIMPLIFIER LES PROCÉDURES ADMINISTRATIVES</w:t>
      </w:r>
    </w:p>
    <w:p w:rsidR="00925AAB" w:rsidRDefault="00ED773D">
      <w:pPr>
        <w:spacing w:before="1" w:after="0" w:line="319" w:lineRule="exact"/>
        <w:ind w:left="964"/>
      </w:pPr>
      <w:r>
        <w:rPr>
          <w:rFonts w:ascii="Arial Bold" w:hAnsi="Arial Bold" w:cs="Arial Bold"/>
          <w:color w:val="820E40"/>
          <w:sz w:val="28"/>
          <w:szCs w:val="28"/>
        </w:rPr>
        <w:t>POUR ALLÉGER LE QUOTIDIEN DES SOINS ET DE LA RECHERCHE</w:t>
      </w:r>
    </w:p>
    <w:p w:rsidR="00925AAB" w:rsidRDefault="00ED773D">
      <w:pPr>
        <w:spacing w:before="319" w:after="0" w:line="322" w:lineRule="exact"/>
        <w:ind w:left="1080"/>
      </w:pPr>
      <w:r>
        <w:rPr>
          <w:rFonts w:ascii="Arial Bold" w:hAnsi="Arial Bold" w:cs="Arial Bold"/>
          <w:color w:val="00006C"/>
          <w:sz w:val="28"/>
          <w:szCs w:val="28"/>
        </w:rPr>
        <w:t>CONTEXTE</w:t>
      </w:r>
    </w:p>
    <w:p w:rsidR="00925AAB" w:rsidRDefault="00925AAB">
      <w:pPr>
        <w:spacing w:after="0" w:line="226" w:lineRule="exact"/>
        <w:ind w:left="1080"/>
        <w:rPr>
          <w:sz w:val="24"/>
          <w:szCs w:val="24"/>
        </w:rPr>
      </w:pPr>
    </w:p>
    <w:p w:rsidR="00925AAB" w:rsidRDefault="00ED773D">
      <w:pPr>
        <w:spacing w:before="32" w:after="0" w:line="226" w:lineRule="exact"/>
        <w:ind w:left="1080" w:right="829"/>
        <w:jc w:val="both"/>
      </w:pPr>
      <w:r>
        <w:rPr>
          <w:rFonts w:ascii="Arial" w:hAnsi="Arial" w:cs="Arial"/>
          <w:color w:val="000000"/>
          <w:spacing w:val="-1"/>
          <w:sz w:val="20"/>
          <w:szCs w:val="20"/>
        </w:rPr>
        <w:t xml:space="preserve">L’exigence de simplification des procédures recueille l’unanimité des personnels de santé. C’est, au sens propre, </w:t>
      </w:r>
      <w:r>
        <w:rPr>
          <w:rFonts w:ascii="Arial" w:hAnsi="Arial" w:cs="Arial"/>
          <w:color w:val="000000"/>
          <w:w w:val="103"/>
          <w:sz w:val="20"/>
          <w:szCs w:val="20"/>
        </w:rPr>
        <w:t xml:space="preserve">un véritable lieu commun partagé d’autant que les procédures imposées relèvent d’acteurs extérieurs aux </w:t>
      </w:r>
      <w:r>
        <w:rPr>
          <w:rFonts w:ascii="Arial" w:hAnsi="Arial" w:cs="Arial"/>
          <w:color w:val="000000"/>
          <w:spacing w:val="1"/>
          <w:sz w:val="20"/>
          <w:szCs w:val="20"/>
        </w:rPr>
        <w:t xml:space="preserve">établissements : Agence Régionale de Santé (ARS), Haute Autorité de Santé (HAS). La complexité croissante </w:t>
      </w:r>
      <w:r>
        <w:rPr>
          <w:rFonts w:ascii="Arial" w:hAnsi="Arial" w:cs="Arial"/>
          <w:color w:val="000000"/>
          <w:sz w:val="20"/>
          <w:szCs w:val="20"/>
        </w:rPr>
        <w:t>des procédures administratives relève, ici comme ailleurs, de plusieurs phénomènes :</w:t>
      </w:r>
    </w:p>
    <w:p w:rsidR="00925AAB" w:rsidRDefault="00925AAB">
      <w:pPr>
        <w:spacing w:after="0" w:line="230" w:lineRule="exact"/>
        <w:ind w:left="1440"/>
        <w:rPr>
          <w:sz w:val="24"/>
          <w:szCs w:val="24"/>
        </w:rPr>
      </w:pPr>
    </w:p>
    <w:p w:rsidR="00925AAB" w:rsidRDefault="00ED773D">
      <w:pPr>
        <w:spacing w:before="41"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L’exigence de traçabilité de toute évolution ;</w:t>
      </w:r>
    </w:p>
    <w:p w:rsidR="00925AAB" w:rsidRDefault="00ED773D">
      <w:pPr>
        <w:spacing w:before="15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L’insertion de la règle dans la règle ;</w:t>
      </w:r>
    </w:p>
    <w:p w:rsidR="00925AAB" w:rsidRDefault="00ED773D">
      <w:pPr>
        <w:spacing w:before="7" w:after="0" w:line="380" w:lineRule="exact"/>
        <w:ind w:left="1440" w:right="6337"/>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L’empilement de la règle sur des règles ;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Une place croissante du contrôle ;</w:t>
      </w:r>
    </w:p>
    <w:p w:rsidR="00925AAB" w:rsidRDefault="00ED773D">
      <w:pPr>
        <w:spacing w:after="0" w:line="360" w:lineRule="exact"/>
        <w:ind w:left="1440" w:right="3190"/>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L’absence d’adaptation aux établissements de soins des règles communes ;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L’absence d’évolution à un nouveau contexte.</w:t>
      </w:r>
    </w:p>
    <w:p w:rsidR="00925AAB" w:rsidRDefault="00925AAB">
      <w:pPr>
        <w:spacing w:after="0" w:line="230" w:lineRule="exact"/>
        <w:ind w:left="1080"/>
        <w:rPr>
          <w:sz w:val="24"/>
          <w:szCs w:val="24"/>
        </w:rPr>
      </w:pPr>
    </w:p>
    <w:p w:rsidR="00925AAB" w:rsidRDefault="00ED773D">
      <w:pPr>
        <w:spacing w:before="135" w:after="0" w:line="230" w:lineRule="exact"/>
        <w:ind w:left="1080" w:right="829"/>
        <w:jc w:val="both"/>
      </w:pPr>
      <w:r>
        <w:rPr>
          <w:rFonts w:ascii="Arial" w:hAnsi="Arial" w:cs="Arial"/>
          <w:color w:val="000000"/>
          <w:spacing w:val="2"/>
          <w:sz w:val="20"/>
          <w:szCs w:val="20"/>
        </w:rPr>
        <w:t xml:space="preserve">Le recueil des diagnostics et des actes par le codage, dont l’utilité est double, pour la recherche clinique et la </w:t>
      </w:r>
      <w:r>
        <w:br/>
      </w:r>
      <w:r>
        <w:rPr>
          <w:rFonts w:ascii="Arial" w:hAnsi="Arial" w:cs="Arial"/>
          <w:color w:val="000000"/>
          <w:spacing w:val="1"/>
          <w:sz w:val="20"/>
          <w:szCs w:val="20"/>
        </w:rPr>
        <w:t xml:space="preserve">facturation des actes, est contesté. D’abord en raison du temps consacré par les médecins pour en assurer la </w:t>
      </w:r>
      <w:r>
        <w:br/>
      </w:r>
      <w:r>
        <w:rPr>
          <w:rFonts w:ascii="Arial" w:hAnsi="Arial" w:cs="Arial"/>
          <w:color w:val="000000"/>
          <w:sz w:val="20"/>
          <w:szCs w:val="20"/>
        </w:rPr>
        <w:t>qualité.</w:t>
      </w:r>
    </w:p>
    <w:p w:rsidR="00925AAB" w:rsidRDefault="00ED773D">
      <w:pPr>
        <w:spacing w:before="230" w:after="0" w:line="230" w:lineRule="exact"/>
        <w:ind w:left="1080" w:right="833"/>
        <w:jc w:val="both"/>
      </w:pPr>
      <w:r>
        <w:rPr>
          <w:rFonts w:ascii="Arial" w:hAnsi="Arial" w:cs="Arial"/>
          <w:color w:val="000000"/>
          <w:spacing w:val="1"/>
          <w:sz w:val="20"/>
          <w:szCs w:val="20"/>
        </w:rPr>
        <w:t xml:space="preserve">Quant aux processus d’évaluation de la qualité, ils sont perçus comme un emballement non maîtrisable d’une </w:t>
      </w:r>
      <w:r>
        <w:rPr>
          <w:rFonts w:ascii="Arial" w:hAnsi="Arial" w:cs="Arial"/>
          <w:color w:val="000000"/>
          <w:w w:val="104"/>
          <w:sz w:val="20"/>
          <w:szCs w:val="20"/>
        </w:rPr>
        <w:t xml:space="preserve">telle complexité qu’on en oublie leur finalité première qu’aucun acteur ne conteste, l’impérieuse nécessité </w:t>
      </w:r>
      <w:r>
        <w:rPr>
          <w:rFonts w:ascii="Arial" w:hAnsi="Arial" w:cs="Arial"/>
          <w:color w:val="000000"/>
          <w:sz w:val="20"/>
          <w:szCs w:val="20"/>
        </w:rPr>
        <w:t>d’améliorer la qualité des soins.</w:t>
      </w:r>
    </w:p>
    <w:p w:rsidR="00925AAB" w:rsidRDefault="00ED773D">
      <w:pPr>
        <w:spacing w:before="234" w:after="0" w:line="322" w:lineRule="exact"/>
        <w:ind w:left="1080"/>
      </w:pPr>
      <w:r>
        <w:rPr>
          <w:rFonts w:ascii="Arial Bold" w:hAnsi="Arial Bold" w:cs="Arial Bold"/>
          <w:color w:val="00006C"/>
          <w:sz w:val="28"/>
          <w:szCs w:val="28"/>
        </w:rPr>
        <w:t>ACTIONS</w:t>
      </w:r>
    </w:p>
    <w:p w:rsidR="00925AAB" w:rsidRDefault="00ED773D">
      <w:pPr>
        <w:tabs>
          <w:tab w:val="left" w:pos="1440"/>
        </w:tabs>
        <w:spacing w:before="28" w:after="0" w:line="480" w:lineRule="exact"/>
        <w:ind w:left="1080" w:right="2719"/>
        <w:jc w:val="both"/>
      </w:pPr>
      <w:r>
        <w:rPr>
          <w:rFonts w:ascii="Arial" w:hAnsi="Arial" w:cs="Arial"/>
          <w:color w:val="000000"/>
          <w:sz w:val="20"/>
          <w:szCs w:val="20"/>
        </w:rPr>
        <w:t xml:space="preserve">Avec moins de bureaucratie et plus d’efficacité, il s’agit, dans tous les domaines ci-après : </w:t>
      </w:r>
      <w:r>
        <w:br/>
      </w:r>
      <w:r>
        <w:rPr>
          <w:rFonts w:ascii="Times New Roman" w:hAnsi="Times New Roman" w:cs="Times New Roman"/>
          <w:color w:val="000047"/>
        </w:rPr>
        <w:tab/>
        <w:t>●</w:t>
      </w:r>
      <w:r>
        <w:rPr>
          <w:rFonts w:ascii="Arial" w:hAnsi="Arial" w:cs="Arial"/>
          <w:color w:val="000047"/>
        </w:rPr>
        <w:t xml:space="preserve"> </w:t>
      </w:r>
      <w:r>
        <w:rPr>
          <w:rFonts w:ascii="Arial" w:hAnsi="Arial" w:cs="Arial"/>
          <w:color w:val="000000"/>
          <w:sz w:val="20"/>
          <w:szCs w:val="20"/>
        </w:rPr>
        <w:t xml:space="preserve">  De retrouver le sens et la finalité des procédures ;</w:t>
      </w:r>
    </w:p>
    <w:p w:rsidR="00925AAB" w:rsidRDefault="00ED773D">
      <w:pPr>
        <w:spacing w:before="107"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De les adapter au monde de la santé lorsque cela est nécessaire ;</w:t>
      </w:r>
    </w:p>
    <w:p w:rsidR="00925AAB" w:rsidRDefault="00ED773D">
      <w:pPr>
        <w:spacing w:before="23" w:after="0" w:line="360" w:lineRule="exact"/>
        <w:ind w:left="1440" w:right="3367"/>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D’en simplifier le recueil des données et d’en automatiser la transmission ;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De les faire bénéficier des outils numériques.</w:t>
      </w:r>
    </w:p>
    <w:p w:rsidR="00925AAB" w:rsidRDefault="00925AAB">
      <w:pPr>
        <w:spacing w:after="0" w:line="230" w:lineRule="exact"/>
        <w:ind w:left="1080"/>
        <w:rPr>
          <w:sz w:val="24"/>
          <w:szCs w:val="24"/>
        </w:rPr>
      </w:pPr>
    </w:p>
    <w:p w:rsidR="00925AAB" w:rsidRDefault="00ED773D">
      <w:pPr>
        <w:spacing w:before="138" w:after="0" w:line="230" w:lineRule="exact"/>
        <w:ind w:left="1080"/>
      </w:pPr>
      <w:r>
        <w:rPr>
          <w:rFonts w:ascii="Arial Bold" w:hAnsi="Arial Bold" w:cs="Arial Bold"/>
          <w:color w:val="9F486D"/>
          <w:sz w:val="20"/>
          <w:szCs w:val="20"/>
        </w:rPr>
        <w:t>Simplifier les démarches liées à la qualité :</w:t>
      </w:r>
    </w:p>
    <w:p w:rsidR="00925AAB" w:rsidRDefault="00925AAB">
      <w:pPr>
        <w:spacing w:after="0" w:line="230" w:lineRule="exact"/>
        <w:ind w:left="1440"/>
        <w:rPr>
          <w:sz w:val="24"/>
          <w:szCs w:val="24"/>
        </w:rPr>
      </w:pPr>
    </w:p>
    <w:p w:rsidR="00925AAB" w:rsidRDefault="00ED773D">
      <w:pPr>
        <w:tabs>
          <w:tab w:val="left" w:pos="1800"/>
          <w:tab w:val="left" w:pos="1800"/>
        </w:tabs>
        <w:spacing w:before="20" w:after="0" w:line="230" w:lineRule="exact"/>
        <w:ind w:left="1440" w:right="831"/>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Recentrer les démarches qualité sur des objectifs et des indicateurs de résultats partagés pour une </w:t>
      </w:r>
      <w:r>
        <w:br/>
      </w:r>
      <w:r>
        <w:rPr>
          <w:rFonts w:ascii="Arial" w:hAnsi="Arial" w:cs="Arial"/>
          <w:color w:val="000000"/>
          <w:sz w:val="20"/>
          <w:szCs w:val="20"/>
        </w:rPr>
        <w:tab/>
      </w:r>
      <w:r>
        <w:rPr>
          <w:rFonts w:ascii="Arial" w:hAnsi="Arial" w:cs="Arial"/>
          <w:color w:val="000000"/>
          <w:spacing w:val="3"/>
          <w:sz w:val="20"/>
          <w:szCs w:val="20"/>
        </w:rPr>
        <w:t xml:space="preserve">véritable adhésion des professionnels. Adapter en conséquence la formation initiale et continue des </w:t>
      </w:r>
      <w:r>
        <w:br/>
      </w:r>
      <w:r>
        <w:rPr>
          <w:rFonts w:ascii="Arial" w:hAnsi="Arial" w:cs="Arial"/>
          <w:color w:val="000000"/>
          <w:sz w:val="20"/>
          <w:szCs w:val="20"/>
        </w:rPr>
        <w:tab/>
        <w:t>professionnels.</w:t>
      </w:r>
    </w:p>
    <w:p w:rsidR="00925AAB" w:rsidRDefault="00ED773D">
      <w:pPr>
        <w:spacing w:before="23" w:after="0" w:line="360" w:lineRule="exact"/>
        <w:ind w:left="1440" w:right="928"/>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Simplifier la certification du Comité Français d’Accréditation des laboratoires de biologie (COFRAC) : </w:t>
      </w:r>
      <w:r>
        <w:br/>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Assouplir les modalités d’audit pour les laboratoires d'analyse de biologie médicale (LBM) accrédités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2" w:after="0" w:line="161" w:lineRule="exact"/>
        <w:ind w:left="964"/>
      </w:pPr>
      <w:r>
        <w:rPr>
          <w:rFonts w:ascii="Arial Bold" w:hAnsi="Arial Bold" w:cs="Arial Bold"/>
          <w:color w:val="292373"/>
          <w:sz w:val="14"/>
          <w:szCs w:val="14"/>
        </w:rPr>
        <w:t>66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467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57"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0"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nUYAXQ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771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619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925AAB">
      <w:pPr>
        <w:spacing w:after="0" w:line="230" w:lineRule="exact"/>
        <w:ind w:left="1440"/>
        <w:rPr>
          <w:sz w:val="24"/>
          <w:szCs w:val="24"/>
        </w:rPr>
      </w:pPr>
    </w:p>
    <w:p w:rsidR="00925AAB" w:rsidRDefault="00ED773D">
      <w:pPr>
        <w:spacing w:before="5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Revoir la classification des lignes de portée ;</w:t>
      </w:r>
    </w:p>
    <w:p w:rsidR="00925AAB" w:rsidRDefault="00ED773D">
      <w:pPr>
        <w:spacing w:before="13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Réexaminer l’obligation et les modalités d’accréditation des examens de biologie délocalisée.</w:t>
      </w:r>
    </w:p>
    <w:p w:rsidR="00925AAB" w:rsidRDefault="00ED773D">
      <w:pPr>
        <w:tabs>
          <w:tab w:val="left" w:pos="1800"/>
          <w:tab w:val="left" w:pos="1800"/>
          <w:tab w:val="left" w:pos="1800"/>
          <w:tab w:val="left" w:pos="1800"/>
        </w:tabs>
        <w:spacing w:before="126" w:after="0" w:line="235" w:lineRule="exact"/>
        <w:ind w:left="1440" w:right="830"/>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Réévaluer la pertinence des indicateurs qualité. Ils doivent rtre cohérents entre la HAS, l’Agence </w:t>
      </w:r>
      <w:r>
        <w:br/>
      </w:r>
      <w:r>
        <w:rPr>
          <w:rFonts w:ascii="Arial" w:hAnsi="Arial" w:cs="Arial"/>
          <w:color w:val="000000"/>
          <w:sz w:val="20"/>
          <w:szCs w:val="20"/>
        </w:rPr>
        <w:tab/>
      </w:r>
      <w:r>
        <w:rPr>
          <w:rFonts w:ascii="Arial" w:hAnsi="Arial" w:cs="Arial"/>
          <w:color w:val="000000"/>
          <w:spacing w:val="2"/>
          <w:sz w:val="20"/>
          <w:szCs w:val="20"/>
        </w:rPr>
        <w:t xml:space="preserve">Technique de l’information sur l’Hospitalisation (ATIH), la Direction de la Recherche, des Etudes, de </w:t>
      </w:r>
      <w:r>
        <w:br/>
      </w:r>
      <w:r>
        <w:rPr>
          <w:rFonts w:ascii="Arial" w:hAnsi="Arial" w:cs="Arial"/>
          <w:color w:val="000000"/>
          <w:sz w:val="20"/>
          <w:szCs w:val="20"/>
        </w:rPr>
        <w:tab/>
      </w:r>
      <w:r>
        <w:rPr>
          <w:rFonts w:ascii="Arial" w:hAnsi="Arial" w:cs="Arial"/>
          <w:color w:val="000000"/>
          <w:spacing w:val="2"/>
          <w:sz w:val="20"/>
          <w:szCs w:val="20"/>
        </w:rPr>
        <w:t xml:space="preserve">l'Evaluation et des Statistiques </w:t>
      </w:r>
      <w:r>
        <w:rPr>
          <w:rFonts w:ascii="Arial" w:hAnsi="Arial" w:cs="Arial"/>
          <w:color w:val="4D5155"/>
          <w:spacing w:val="2"/>
          <w:sz w:val="20"/>
          <w:szCs w:val="20"/>
        </w:rPr>
        <w:t>(</w:t>
      </w:r>
      <w:r>
        <w:rPr>
          <w:rFonts w:ascii="Arial" w:hAnsi="Arial" w:cs="Arial"/>
          <w:color w:val="000000"/>
          <w:spacing w:val="2"/>
          <w:sz w:val="20"/>
          <w:szCs w:val="20"/>
        </w:rPr>
        <w:t xml:space="preserve">DREES) et le Contrat Pluriannuel d’Objectifs et de moyens (CPOM). </w:t>
      </w:r>
      <w:r>
        <w:br/>
      </w:r>
      <w:r>
        <w:rPr>
          <w:rFonts w:ascii="Arial" w:hAnsi="Arial" w:cs="Arial"/>
          <w:color w:val="000000"/>
          <w:sz w:val="20"/>
          <w:szCs w:val="20"/>
        </w:rPr>
        <w:tab/>
        <w:t xml:space="preserve">Supprimer le recueil par site en cas d'établissement multi-sites et le recueil en doublon vers l’ARS et la </w:t>
      </w:r>
      <w:r>
        <w:br/>
      </w:r>
      <w:r>
        <w:rPr>
          <w:rFonts w:ascii="Arial" w:hAnsi="Arial" w:cs="Arial"/>
          <w:color w:val="000000"/>
          <w:sz w:val="20"/>
          <w:szCs w:val="20"/>
        </w:rPr>
        <w:tab/>
        <w:t>HAS.</w:t>
      </w:r>
    </w:p>
    <w:p w:rsidR="00925AAB" w:rsidRDefault="00ED773D">
      <w:pPr>
        <w:spacing w:before="13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Prioriser le recueil des données issues des systèmes d’information (automatisés).</w:t>
      </w:r>
    </w:p>
    <w:p w:rsidR="00925AAB" w:rsidRDefault="00ED773D">
      <w:pPr>
        <w:tabs>
          <w:tab w:val="left" w:pos="1800"/>
          <w:tab w:val="left" w:pos="1800"/>
          <w:tab w:val="left" w:pos="1800"/>
        </w:tabs>
        <w:spacing w:before="128" w:after="0" w:line="233" w:lineRule="exact"/>
        <w:ind w:left="1440" w:right="828"/>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Cependant, la certification V2020 constitue une vraie rupture dans sa logique et elle constitue en elle-</w:t>
      </w:r>
      <w:r>
        <w:br/>
      </w:r>
      <w:r>
        <w:rPr>
          <w:rFonts w:ascii="Arial" w:hAnsi="Arial" w:cs="Arial"/>
          <w:color w:val="000000"/>
          <w:sz w:val="20"/>
          <w:szCs w:val="20"/>
        </w:rPr>
        <w:tab/>
        <w:t xml:space="preserve">même une évolution significative. Une certification transversale plus légère, couplée à une certification </w:t>
      </w:r>
      <w:r>
        <w:br/>
      </w:r>
      <w:r>
        <w:rPr>
          <w:rFonts w:ascii="Arial" w:hAnsi="Arial" w:cs="Arial"/>
          <w:color w:val="000000"/>
          <w:sz w:val="20"/>
          <w:szCs w:val="20"/>
        </w:rPr>
        <w:tab/>
      </w:r>
      <w:r>
        <w:rPr>
          <w:rFonts w:ascii="Arial" w:hAnsi="Arial" w:cs="Arial"/>
          <w:color w:val="000000"/>
          <w:spacing w:val="-1"/>
          <w:sz w:val="20"/>
          <w:szCs w:val="20"/>
        </w:rPr>
        <w:t xml:space="preserve">par service ou type d’activité plus fréquente permettrait aux professionnels des services concernés d’rtre </w:t>
      </w:r>
      <w:r>
        <w:br/>
      </w:r>
      <w:r>
        <w:rPr>
          <w:rFonts w:ascii="Arial" w:hAnsi="Arial" w:cs="Arial"/>
          <w:color w:val="000000"/>
          <w:sz w:val="20"/>
          <w:szCs w:val="20"/>
        </w:rPr>
        <w:tab/>
      </w:r>
      <w:r>
        <w:rPr>
          <w:rFonts w:ascii="Arial" w:hAnsi="Arial" w:cs="Arial"/>
          <w:color w:val="000000"/>
          <w:spacing w:val="-1"/>
          <w:sz w:val="20"/>
          <w:szCs w:val="20"/>
        </w:rPr>
        <w:t>pleinement acteurs de la démarche.</w:t>
      </w:r>
    </w:p>
    <w:p w:rsidR="00925AAB" w:rsidRDefault="00925AAB">
      <w:pPr>
        <w:spacing w:after="0" w:line="220" w:lineRule="exact"/>
        <w:ind w:left="1080"/>
        <w:rPr>
          <w:sz w:val="24"/>
          <w:szCs w:val="24"/>
        </w:rPr>
      </w:pPr>
    </w:p>
    <w:p w:rsidR="00925AAB" w:rsidRDefault="00ED773D">
      <w:pPr>
        <w:spacing w:before="158" w:after="0" w:line="220" w:lineRule="exact"/>
        <w:ind w:left="1080" w:right="1240"/>
        <w:jc w:val="both"/>
      </w:pPr>
      <w:r>
        <w:rPr>
          <w:rFonts w:ascii="Arial Bold" w:hAnsi="Arial Bold" w:cs="Arial Bold"/>
          <w:color w:val="9F486D"/>
          <w:sz w:val="20"/>
          <w:szCs w:val="20"/>
        </w:rPr>
        <w:t>Simplifier le codage (en lien avec la recommandation « Réviser et simplifier les nomenclatures et la classification des séjours »)</w:t>
      </w:r>
    </w:p>
    <w:p w:rsidR="00925AAB" w:rsidRDefault="00ED773D">
      <w:pPr>
        <w:spacing w:before="224" w:after="0" w:line="240" w:lineRule="exact"/>
        <w:ind w:left="1080" w:right="832"/>
        <w:jc w:val="both"/>
      </w:pPr>
      <w:r>
        <w:rPr>
          <w:rFonts w:ascii="Arial" w:hAnsi="Arial" w:cs="Arial"/>
          <w:color w:val="000000"/>
          <w:spacing w:val="-2"/>
          <w:sz w:val="20"/>
          <w:szCs w:val="20"/>
        </w:rPr>
        <w:t xml:space="preserve">Des moyens humains très conséquents sont engagés dans les établissements de santé pour optimiser le codage </w:t>
      </w:r>
      <w:r>
        <w:rPr>
          <w:rFonts w:ascii="Arial" w:hAnsi="Arial" w:cs="Arial"/>
          <w:color w:val="000000"/>
          <w:spacing w:val="-1"/>
          <w:sz w:val="20"/>
          <w:szCs w:val="20"/>
        </w:rPr>
        <w:t>de l’activité et sa valorisation au détriment des activités de soin :</w:t>
      </w:r>
    </w:p>
    <w:p w:rsidR="00925AAB" w:rsidRDefault="00ED773D">
      <w:pPr>
        <w:tabs>
          <w:tab w:val="left" w:pos="1800"/>
          <w:tab w:val="left" w:pos="1800"/>
          <w:tab w:val="left" w:pos="1800"/>
          <w:tab w:val="left" w:pos="1800"/>
          <w:tab w:val="left" w:pos="1800"/>
          <w:tab w:val="left" w:pos="1800"/>
        </w:tabs>
        <w:spacing w:before="9" w:after="0" w:line="230" w:lineRule="exact"/>
        <w:ind w:left="1440" w:right="826"/>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w:hAnsi="Arial" w:cs="Arial"/>
          <w:color w:val="000000"/>
          <w:w w:val="102"/>
          <w:sz w:val="20"/>
          <w:szCs w:val="20"/>
        </w:rPr>
        <w:t xml:space="preserve">  Alléger  le  travail  spécialisé  de  codage  pour  les  services  de  soins  en  développant  le  codage </w:t>
      </w:r>
      <w:r>
        <w:br/>
      </w:r>
      <w:r>
        <w:rPr>
          <w:rFonts w:ascii="Arial" w:hAnsi="Arial" w:cs="Arial"/>
          <w:color w:val="000000"/>
          <w:sz w:val="20"/>
          <w:szCs w:val="20"/>
        </w:rPr>
        <w:tab/>
      </w:r>
      <w:r>
        <w:rPr>
          <w:rFonts w:ascii="Arial" w:hAnsi="Arial" w:cs="Arial"/>
          <w:color w:val="000000"/>
          <w:spacing w:val="3"/>
          <w:sz w:val="20"/>
          <w:szCs w:val="20"/>
        </w:rPr>
        <w:t xml:space="preserve">professionnalisé, i.e. transférer le recueil à des techniciens codeurs des départements d’information </w:t>
      </w:r>
      <w:r>
        <w:br/>
      </w:r>
      <w:r>
        <w:rPr>
          <w:rFonts w:ascii="Arial" w:hAnsi="Arial" w:cs="Arial"/>
          <w:color w:val="000000"/>
          <w:sz w:val="20"/>
          <w:szCs w:val="20"/>
        </w:rPr>
        <w:tab/>
      </w:r>
      <w:r>
        <w:rPr>
          <w:rFonts w:ascii="Arial" w:hAnsi="Arial" w:cs="Arial"/>
          <w:color w:val="000000"/>
          <w:spacing w:val="2"/>
          <w:sz w:val="20"/>
          <w:szCs w:val="20"/>
        </w:rPr>
        <w:t xml:space="preserve">médicale répartis par pôles ou par services, sur la base du résumé d’hospitalisation et du courrier de </w:t>
      </w:r>
      <w:r>
        <w:br/>
      </w:r>
      <w:r>
        <w:rPr>
          <w:rFonts w:ascii="Arial" w:hAnsi="Arial" w:cs="Arial"/>
          <w:color w:val="000000"/>
          <w:sz w:val="20"/>
          <w:szCs w:val="20"/>
        </w:rPr>
        <w:tab/>
        <w:t xml:space="preserve">sortie élaborés par les praticiens afin de libérer du temps pour le soin. Accompagner les établissements </w:t>
      </w:r>
      <w:r>
        <w:br/>
      </w:r>
      <w:r>
        <w:rPr>
          <w:rFonts w:ascii="Arial" w:hAnsi="Arial" w:cs="Arial"/>
          <w:color w:val="000000"/>
          <w:sz w:val="20"/>
          <w:szCs w:val="20"/>
        </w:rPr>
        <w:tab/>
      </w:r>
      <w:r>
        <w:rPr>
          <w:rFonts w:ascii="Arial" w:hAnsi="Arial" w:cs="Arial"/>
          <w:color w:val="000000"/>
          <w:spacing w:val="-1"/>
          <w:sz w:val="20"/>
          <w:szCs w:val="20"/>
        </w:rPr>
        <w:t xml:space="preserve">de santé dans cette évolution ; Eviter les doubles saisies par les services de soins (registres notamment) </w:t>
      </w:r>
      <w:r>
        <w:br/>
      </w:r>
      <w:r>
        <w:rPr>
          <w:rFonts w:ascii="Arial" w:hAnsi="Arial" w:cs="Arial"/>
          <w:color w:val="000000"/>
          <w:sz w:val="20"/>
          <w:szCs w:val="20"/>
        </w:rPr>
        <w:tab/>
        <w:t xml:space="preserve">en s’appuyant sur l’interopérabilité des systèmes d’information et des bases de données. Accompagner </w:t>
      </w:r>
      <w:r>
        <w:br/>
      </w:r>
      <w:r>
        <w:rPr>
          <w:rFonts w:ascii="Arial" w:hAnsi="Arial" w:cs="Arial"/>
          <w:color w:val="000000"/>
          <w:sz w:val="20"/>
          <w:szCs w:val="20"/>
        </w:rPr>
        <w:tab/>
        <w:t>les établissements de santé dans cette évolution ;</w:t>
      </w:r>
    </w:p>
    <w:p w:rsidR="00925AAB" w:rsidRDefault="00ED773D">
      <w:pPr>
        <w:tabs>
          <w:tab w:val="left" w:pos="1800"/>
        </w:tabs>
        <w:spacing w:before="102" w:after="0" w:line="240" w:lineRule="exact"/>
        <w:ind w:left="1440" w:right="826"/>
        <w:jc w:val="both"/>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w:hAnsi="Arial" w:cs="Arial"/>
          <w:color w:val="000000"/>
          <w:w w:val="102"/>
          <w:sz w:val="20"/>
          <w:szCs w:val="20"/>
        </w:rPr>
        <w:t xml:space="preserve">  Poursuivre les travaux exploratoires du groupe de travail ATIH sur les niveaux de sévérités et les co </w:t>
      </w:r>
      <w:r>
        <w:br/>
      </w:r>
      <w:r>
        <w:rPr>
          <w:rFonts w:ascii="Arial" w:hAnsi="Arial" w:cs="Arial"/>
          <w:color w:val="000000"/>
          <w:sz w:val="20"/>
          <w:szCs w:val="20"/>
        </w:rPr>
        <w:tab/>
        <w:t>morbidités en médecine, pour dégager des pistes de simplification de la classification et du codage.</w:t>
      </w:r>
    </w:p>
    <w:p w:rsidR="00925AAB" w:rsidRDefault="00925AAB">
      <w:pPr>
        <w:spacing w:after="0" w:line="430" w:lineRule="exact"/>
        <w:ind w:left="1080"/>
        <w:rPr>
          <w:sz w:val="24"/>
          <w:szCs w:val="24"/>
        </w:rPr>
      </w:pPr>
    </w:p>
    <w:p w:rsidR="00925AAB" w:rsidRDefault="00ED773D">
      <w:pPr>
        <w:tabs>
          <w:tab w:val="left" w:pos="1440"/>
          <w:tab w:val="left" w:pos="1440"/>
        </w:tabs>
        <w:spacing w:before="114" w:after="0" w:line="430" w:lineRule="exact"/>
        <w:ind w:left="1080" w:right="3778"/>
      </w:pPr>
      <w:r>
        <w:rPr>
          <w:rFonts w:ascii="Arial Bold" w:hAnsi="Arial Bold" w:cs="Arial Bold"/>
          <w:color w:val="9F486D"/>
          <w:sz w:val="20"/>
          <w:szCs w:val="20"/>
        </w:rPr>
        <w:t xml:space="preserve">Alléger le poids des procédures administratives sur les établissements : </w:t>
      </w:r>
      <w:r>
        <w:br/>
      </w:r>
      <w:r>
        <w:rPr>
          <w:rFonts w:ascii="Times New Roman" w:hAnsi="Times New Roman" w:cs="Times New Roman"/>
          <w:color w:val="000047"/>
        </w:rPr>
        <w:tab/>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Assouplir et simplifier radicalement le régime des autorisations : </w:t>
      </w:r>
      <w:r>
        <w:br/>
      </w:r>
      <w:r>
        <w:rPr>
          <w:rFonts w:ascii="Times New Roman" w:hAnsi="Times New Roman" w:cs="Times New Roman"/>
          <w:color w:val="000047"/>
        </w:rPr>
        <w:tab/>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Pouvoir déroger à la règle du renouvellement au terme de sept ans ;</w:t>
      </w:r>
    </w:p>
    <w:p w:rsidR="00925AAB" w:rsidRDefault="00ED773D">
      <w:pPr>
        <w:spacing w:after="0" w:line="370" w:lineRule="exact"/>
        <w:ind w:left="1440" w:right="912"/>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Autoriser le renouvellement par courrier à l’ARS avec acceptation tacite- « silence vaut acceptation » ;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Dispenser certaines activités de la procédure (tout ou partie des activités de médecine) ; </w:t>
      </w:r>
      <w:r>
        <w:br/>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Assouplir certaines conditions techniques de fonctionnement.</w:t>
      </w:r>
    </w:p>
    <w:p w:rsidR="00925AAB" w:rsidRDefault="00ED773D">
      <w:pPr>
        <w:spacing w:before="86"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Simplifier le code des marchés publics pour les hôpitaux :</w:t>
      </w:r>
    </w:p>
    <w:p w:rsidR="00925AAB" w:rsidRDefault="00ED773D">
      <w:pPr>
        <w:tabs>
          <w:tab w:val="left" w:pos="1800"/>
          <w:tab w:val="left" w:pos="1800"/>
        </w:tabs>
        <w:spacing w:before="150" w:after="0" w:line="230" w:lineRule="exact"/>
        <w:ind w:left="1440" w:right="8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Dans le respect des prescriptions fondamentales du code des marchés publics, un assouplissement de </w:t>
      </w:r>
      <w:r>
        <w:br/>
      </w:r>
      <w:r>
        <w:rPr>
          <w:rFonts w:ascii="Arial" w:hAnsi="Arial" w:cs="Arial"/>
          <w:color w:val="000000"/>
          <w:sz w:val="20"/>
          <w:szCs w:val="20"/>
        </w:rPr>
        <w:tab/>
      </w:r>
      <w:r>
        <w:rPr>
          <w:rFonts w:ascii="Arial" w:hAnsi="Arial" w:cs="Arial"/>
          <w:color w:val="000000"/>
          <w:spacing w:val="-1"/>
          <w:sz w:val="20"/>
          <w:szCs w:val="20"/>
        </w:rPr>
        <w:t xml:space="preserve">certaines dispositions pour tenir compte des spécificités de l’activité hospitalière doit rtre envisagé selon </w:t>
      </w:r>
      <w:r>
        <w:br/>
      </w:r>
      <w:r>
        <w:rPr>
          <w:rFonts w:ascii="Arial" w:hAnsi="Arial" w:cs="Arial"/>
          <w:color w:val="000000"/>
          <w:sz w:val="20"/>
          <w:szCs w:val="20"/>
        </w:rPr>
        <w:tab/>
      </w:r>
      <w:r>
        <w:rPr>
          <w:rFonts w:ascii="Arial" w:hAnsi="Arial" w:cs="Arial"/>
          <w:color w:val="000000"/>
          <w:spacing w:val="-1"/>
          <w:sz w:val="20"/>
          <w:szCs w:val="20"/>
        </w:rPr>
        <w:t>les fournitures et services achetés.</w:t>
      </w:r>
    </w:p>
    <w:p w:rsidR="00925AAB" w:rsidRDefault="00925AAB">
      <w:pPr>
        <w:spacing w:after="0" w:line="230" w:lineRule="exact"/>
        <w:ind w:left="1080"/>
        <w:rPr>
          <w:sz w:val="24"/>
          <w:szCs w:val="24"/>
        </w:rPr>
      </w:pPr>
    </w:p>
    <w:p w:rsidR="00925AAB" w:rsidRDefault="00925AAB">
      <w:pPr>
        <w:spacing w:after="0" w:line="230" w:lineRule="exact"/>
        <w:ind w:left="1080"/>
        <w:rPr>
          <w:sz w:val="24"/>
          <w:szCs w:val="24"/>
        </w:rPr>
      </w:pPr>
    </w:p>
    <w:p w:rsidR="00925AAB" w:rsidRDefault="00ED773D">
      <w:pPr>
        <w:spacing w:before="110" w:after="0" w:line="230" w:lineRule="exact"/>
        <w:ind w:left="1080"/>
      </w:pPr>
      <w:r>
        <w:rPr>
          <w:rFonts w:ascii="Arial Bold" w:hAnsi="Arial Bold" w:cs="Arial Bold"/>
          <w:color w:val="9F486D"/>
          <w:sz w:val="20"/>
          <w:szCs w:val="20"/>
        </w:rPr>
        <w:t>Simplifier les outils de contractualisation :</w:t>
      </w:r>
    </w:p>
    <w:p w:rsidR="00925AAB" w:rsidRDefault="00925AAB">
      <w:pPr>
        <w:spacing w:after="0" w:line="230" w:lineRule="exact"/>
        <w:ind w:left="1440"/>
        <w:rPr>
          <w:sz w:val="24"/>
          <w:szCs w:val="24"/>
        </w:rPr>
      </w:pPr>
    </w:p>
    <w:p w:rsidR="00925AAB" w:rsidRDefault="00ED773D">
      <w:pPr>
        <w:spacing w:before="2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Automatiser autant que possible la transmission des données sans ressaisie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5" w:after="0" w:line="161" w:lineRule="exact"/>
        <w:ind w:left="964"/>
      </w:pPr>
      <w:r>
        <w:rPr>
          <w:rFonts w:ascii="Arial Bold" w:hAnsi="Arial Bold" w:cs="Arial Bold"/>
          <w:color w:val="292373"/>
          <w:sz w:val="14"/>
          <w:szCs w:val="14"/>
        </w:rPr>
        <w:t>67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569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7"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hiAg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UVehi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712000" behindDoc="1" locked="0" layoutInCell="0" allowOverlap="1">
                <wp:simplePos x="0" y="0"/>
                <wp:positionH relativeFrom="page">
                  <wp:posOffset>4469130</wp:posOffset>
                </wp:positionH>
                <wp:positionV relativeFrom="page">
                  <wp:posOffset>2274570</wp:posOffset>
                </wp:positionV>
                <wp:extent cx="2461260" cy="147320"/>
                <wp:effectExtent l="0" t="0" r="0" b="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1260" cy="147320"/>
                        </a:xfrm>
                        <a:custGeom>
                          <a:avLst/>
                          <a:gdLst>
                            <a:gd name="T0" fmla="*/ 0 w 3877"/>
                            <a:gd name="T1" fmla="*/ 231 h 231"/>
                            <a:gd name="T2" fmla="*/ 0 w 3877"/>
                            <a:gd name="T3" fmla="*/ 1 h 231"/>
                            <a:gd name="T4" fmla="*/ 3877 w 3877"/>
                            <a:gd name="T5" fmla="*/ 1 h 231"/>
                            <a:gd name="T6" fmla="*/ 3877 w 3877"/>
                            <a:gd name="T7" fmla="*/ 231 h 231"/>
                            <a:gd name="T8" fmla="*/ 3877 w 3877"/>
                            <a:gd name="T9" fmla="*/ 231 h 231"/>
                          </a:gdLst>
                          <a:ahLst/>
                          <a:cxnLst>
                            <a:cxn ang="0">
                              <a:pos x="T0" y="T1"/>
                            </a:cxn>
                            <a:cxn ang="0">
                              <a:pos x="T2" y="T3"/>
                            </a:cxn>
                            <a:cxn ang="0">
                              <a:pos x="T4" y="T5"/>
                            </a:cxn>
                            <a:cxn ang="0">
                              <a:pos x="T6" y="T7"/>
                            </a:cxn>
                            <a:cxn ang="0">
                              <a:pos x="T8" y="T9"/>
                            </a:cxn>
                          </a:cxnLst>
                          <a:rect l="0" t="0" r="r" b="b"/>
                          <a:pathLst>
                            <a:path w="3877" h="231">
                              <a:moveTo>
                                <a:pt x="0" y="231"/>
                              </a:moveTo>
                              <a:lnTo>
                                <a:pt x="0" y="1"/>
                              </a:lnTo>
                              <a:lnTo>
                                <a:pt x="3877" y="1"/>
                              </a:lnTo>
                              <a:lnTo>
                                <a:pt x="3877" y="2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6" o:spid="_x0000_s1026" style="position:absolute;margin-left:351.9pt;margin-top:179.1pt;width:193.8pt;height:11.6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" o:allowincell="f" path="m,231l,1r3877,l3877,231e" stroked="f">
                <v:path arrowok="t" o:connecttype="custom" o:connectlocs="0,147320;0,638;2461260,638;2461260,147320;2461260,147320" o:connectangles="0,0,0,0,0"/>
                <w10:wrap anchorx="page" anchory="page"/>
              </v:shape>
            </w:pict>
          </mc:Fallback>
        </mc:AlternateContent>
      </w:r>
      <w:r>
        <w:rPr>
          <w:noProof/>
          <w:lang w:val="en-US" w:eastAsia="en-US"/>
        </w:rPr>
        <mc:AlternateContent>
          <mc:Choice Requires="wps">
            <w:drawing>
              <wp:anchor distT="0" distB="0" distL="114300" distR="114300" simplePos="0" relativeHeight="251721216" behindDoc="1" locked="0" layoutInCell="0" allowOverlap="1">
                <wp:simplePos x="0" y="0"/>
                <wp:positionH relativeFrom="page">
                  <wp:posOffset>1143000</wp:posOffset>
                </wp:positionH>
                <wp:positionV relativeFrom="page">
                  <wp:posOffset>2421890</wp:posOffset>
                </wp:positionV>
                <wp:extent cx="1842770" cy="147320"/>
                <wp:effectExtent l="0" t="0" r="0" b="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147320"/>
                        </a:xfrm>
                        <a:custGeom>
                          <a:avLst/>
                          <a:gdLst>
                            <a:gd name="T0" fmla="*/ 0 w 2902"/>
                            <a:gd name="T1" fmla="*/ 231 h 231"/>
                            <a:gd name="T2" fmla="*/ 0 w 2902"/>
                            <a:gd name="T3" fmla="*/ 0 h 231"/>
                            <a:gd name="T4" fmla="*/ 2902 w 2902"/>
                            <a:gd name="T5" fmla="*/ 0 h 231"/>
                            <a:gd name="T6" fmla="*/ 2902 w 2902"/>
                            <a:gd name="T7" fmla="*/ 231 h 231"/>
                            <a:gd name="T8" fmla="*/ 2902 w 2902"/>
                            <a:gd name="T9" fmla="*/ 231 h 231"/>
                          </a:gdLst>
                          <a:ahLst/>
                          <a:cxnLst>
                            <a:cxn ang="0">
                              <a:pos x="T0" y="T1"/>
                            </a:cxn>
                            <a:cxn ang="0">
                              <a:pos x="T2" y="T3"/>
                            </a:cxn>
                            <a:cxn ang="0">
                              <a:pos x="T4" y="T5"/>
                            </a:cxn>
                            <a:cxn ang="0">
                              <a:pos x="T6" y="T7"/>
                            </a:cxn>
                            <a:cxn ang="0">
                              <a:pos x="T8" y="T9"/>
                            </a:cxn>
                          </a:cxnLst>
                          <a:rect l="0" t="0" r="r" b="b"/>
                          <a:pathLst>
                            <a:path w="2902" h="231">
                              <a:moveTo>
                                <a:pt x="0" y="231"/>
                              </a:moveTo>
                              <a:lnTo>
                                <a:pt x="0" y="0"/>
                              </a:lnTo>
                              <a:lnTo>
                                <a:pt x="2902" y="0"/>
                              </a:lnTo>
                              <a:lnTo>
                                <a:pt x="2902" y="2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5" o:spid="_x0000_s1026" style="position:absolute;margin-left:90pt;margin-top:190.7pt;width:145.1pt;height:11.6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0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" o:allowincell="f" path="m,231l,,2902,r,231e" stroked="f">
                <v:path arrowok="t" o:connecttype="custom" o:connectlocs="0,147320;0,0;1842770,0;1842770,147320;1842770,147320" o:connectangles="0,0,0,0,0"/>
                <w10:wrap anchorx="page" anchory="page"/>
              </v:shape>
            </w:pict>
          </mc:Fallback>
        </mc:AlternateContent>
      </w:r>
      <w:r>
        <w:rPr>
          <w:noProof/>
          <w:lang w:val="en-US" w:eastAsia="en-US"/>
        </w:rPr>
        <mc:AlternateContent>
          <mc:Choice Requires="wps">
            <w:drawing>
              <wp:anchor distT="0" distB="0" distL="114300" distR="114300" simplePos="0" relativeHeight="251876864" behindDoc="1" locked="0" layoutInCell="0" allowOverlap="1">
                <wp:simplePos x="0" y="0"/>
                <wp:positionH relativeFrom="page">
                  <wp:posOffset>648970</wp:posOffset>
                </wp:positionH>
                <wp:positionV relativeFrom="page">
                  <wp:posOffset>4439920</wp:posOffset>
                </wp:positionV>
                <wp:extent cx="12700" cy="144780"/>
                <wp:effectExtent l="0" t="0" r="0" b="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4" o:spid="_x0000_s1026" style="position:absolute;margin-left:51.1pt;margin-top:349.6pt;width:1pt;height:11.4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91200" behindDoc="1" locked="0" layoutInCell="0" allowOverlap="1">
                <wp:simplePos x="0" y="0"/>
                <wp:positionH relativeFrom="page">
                  <wp:posOffset>648970</wp:posOffset>
                </wp:positionH>
                <wp:positionV relativeFrom="page">
                  <wp:posOffset>4585970</wp:posOffset>
                </wp:positionV>
                <wp:extent cx="12700" cy="147320"/>
                <wp:effectExtent l="0" t="0" r="0" b="0"/>
                <wp:wrapNone/>
                <wp:docPr id="35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51.1pt;margin-top:361.1pt;width:1pt;height:11.6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873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721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ED773D">
      <w:pPr>
        <w:tabs>
          <w:tab w:val="left" w:pos="1800"/>
        </w:tabs>
        <w:spacing w:before="159" w:after="0" w:line="220" w:lineRule="exact"/>
        <w:ind w:left="1440" w:right="838"/>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Limiter à l'essentiel les enquêtes et contrôles, prendre en compte les spécificités locales ainsi que les </w:t>
      </w:r>
      <w:r>
        <w:br/>
      </w:r>
      <w:r>
        <w:rPr>
          <w:rFonts w:ascii="Arial" w:hAnsi="Arial" w:cs="Arial"/>
          <w:color w:val="000000"/>
          <w:sz w:val="20"/>
          <w:szCs w:val="20"/>
        </w:rPr>
        <w:tab/>
        <w:t>éléments avancés par les professionnels, et inclure un accompagnement par de la formation ;</w:t>
      </w:r>
    </w:p>
    <w:p w:rsidR="00925AAB" w:rsidRDefault="00ED773D">
      <w:pPr>
        <w:spacing w:before="152"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Selon l’échelle, la mise en œuvre sera différente :</w:t>
      </w:r>
    </w:p>
    <w:p w:rsidR="00925AAB" w:rsidRDefault="00ED773D">
      <w:pPr>
        <w:spacing w:before="23" w:after="0" w:line="360" w:lineRule="exact"/>
        <w:ind w:left="1440" w:right="825"/>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Créer un droit d’alerte vis-à-vis de l’autorité émettrice sur le délai de réponse et la pertinence du recueil ;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Réduire le nombre de </w:t>
      </w:r>
      <w:r>
        <w:rPr>
          <w:rFonts w:ascii="Arial Italic" w:hAnsi="Arial Italic" w:cs="Arial Italic"/>
          <w:color w:val="000000"/>
          <w:sz w:val="20"/>
          <w:szCs w:val="20"/>
        </w:rPr>
        <w:t>reporting</w:t>
      </w:r>
      <w:r>
        <w:rPr>
          <w:rFonts w:ascii="Arial" w:hAnsi="Arial" w:cs="Arial"/>
          <w:color w:val="000000"/>
          <w:sz w:val="20"/>
          <w:szCs w:val="20"/>
        </w:rPr>
        <w:t xml:space="preserve"> vers les ARS.</w:t>
      </w:r>
    </w:p>
    <w:p w:rsidR="00925AAB" w:rsidRDefault="00ED773D">
      <w:pPr>
        <w:tabs>
          <w:tab w:val="left" w:pos="1800"/>
        </w:tabs>
        <w:spacing w:before="136" w:after="0" w:line="220" w:lineRule="exact"/>
        <w:ind w:left="1440" w:right="829"/>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Identifier les chantiers de simplification sur des outils divers : CPOM, Contrat d'Amélioration de la Qualité </w:t>
      </w:r>
      <w:r>
        <w:br/>
      </w:r>
      <w:r>
        <w:rPr>
          <w:rFonts w:ascii="Arial" w:hAnsi="Arial" w:cs="Arial"/>
          <w:color w:val="000000"/>
          <w:sz w:val="20"/>
          <w:szCs w:val="20"/>
        </w:rPr>
        <w:tab/>
      </w:r>
      <w:r>
        <w:rPr>
          <w:rFonts w:ascii="Arial" w:hAnsi="Arial" w:cs="Arial"/>
          <w:color w:val="000000"/>
          <w:spacing w:val="-1"/>
          <w:sz w:val="20"/>
          <w:szCs w:val="20"/>
        </w:rPr>
        <w:t>et de l'Efficience des Soins (CAQES).</w:t>
      </w:r>
    </w:p>
    <w:p w:rsidR="00925AAB" w:rsidRDefault="00925AAB">
      <w:pPr>
        <w:spacing w:after="0" w:line="230" w:lineRule="exact"/>
        <w:ind w:left="1080"/>
        <w:rPr>
          <w:sz w:val="24"/>
          <w:szCs w:val="24"/>
        </w:rPr>
      </w:pPr>
    </w:p>
    <w:p w:rsidR="00925AAB" w:rsidRDefault="00ED773D">
      <w:pPr>
        <w:spacing w:before="142" w:after="0" w:line="230" w:lineRule="exact"/>
        <w:ind w:left="1080"/>
      </w:pPr>
      <w:r>
        <w:rPr>
          <w:rFonts w:ascii="Arial Bold" w:hAnsi="Arial Bold" w:cs="Arial Bold"/>
          <w:color w:val="9F486D"/>
          <w:sz w:val="20"/>
          <w:szCs w:val="20"/>
        </w:rPr>
        <w:t>Simplifier les pratiques de la recherche clinique (rapport ROSSIGNOL) :</w:t>
      </w:r>
    </w:p>
    <w:p w:rsidR="00925AAB" w:rsidRDefault="00925AAB">
      <w:pPr>
        <w:spacing w:after="0" w:line="230" w:lineRule="exact"/>
        <w:ind w:left="1440"/>
        <w:rPr>
          <w:sz w:val="24"/>
          <w:szCs w:val="24"/>
        </w:rPr>
      </w:pPr>
    </w:p>
    <w:p w:rsidR="00925AAB" w:rsidRDefault="00ED773D">
      <w:pPr>
        <w:spacing w:before="6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Inciter au co-portage des projets en état d’urgence sanitaire.</w:t>
      </w:r>
    </w:p>
    <w:p w:rsidR="00925AAB" w:rsidRDefault="00ED773D">
      <w:pPr>
        <w:spacing w:before="23" w:after="0" w:line="360" w:lineRule="exact"/>
        <w:ind w:left="1440" w:right="4140"/>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Généraliser la convention unique entre promoteurs académiques.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Généraliser la signature électronique.</w:t>
      </w:r>
    </w:p>
    <w:p w:rsidR="00925AAB" w:rsidRDefault="00ED773D">
      <w:pPr>
        <w:spacing w:before="20" w:after="0" w:line="360" w:lineRule="exact"/>
        <w:ind w:left="1440" w:right="3529"/>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Autoriser l’</w:t>
      </w:r>
      <w:r>
        <w:rPr>
          <w:rFonts w:ascii="Arial Italic" w:hAnsi="Arial Italic" w:cs="Arial Italic"/>
          <w:color w:val="000000"/>
          <w:sz w:val="20"/>
          <w:szCs w:val="20"/>
        </w:rPr>
        <w:t>e-consentement</w:t>
      </w:r>
      <w:r>
        <w:rPr>
          <w:rFonts w:ascii="Arial" w:hAnsi="Arial" w:cs="Arial"/>
          <w:color w:val="000000"/>
          <w:sz w:val="20"/>
          <w:szCs w:val="20"/>
        </w:rPr>
        <w:t xml:space="preserve"> auprès des infirmières de recherche clinique.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Simplifier la note d’information et de consentement.</w:t>
      </w:r>
    </w:p>
    <w:p w:rsidR="00925AAB" w:rsidRDefault="00ED773D">
      <w:pPr>
        <w:spacing w:before="128"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Autoriser la téléconsultation pour vérifier la sécurité et l’observance.</w:t>
      </w:r>
    </w:p>
    <w:p w:rsidR="00925AAB" w:rsidRDefault="00ED773D">
      <w:pPr>
        <w:tabs>
          <w:tab w:val="left" w:pos="1800"/>
        </w:tabs>
        <w:spacing w:before="139" w:after="0" w:line="220" w:lineRule="exact"/>
        <w:ind w:left="1440" w:right="825"/>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Supprimer les obstacles réglementaires et législatifs à la réalisation d’essais nichés dans les data bases </w:t>
      </w:r>
      <w:r>
        <w:br/>
      </w:r>
      <w:r>
        <w:rPr>
          <w:rFonts w:ascii="Arial" w:hAnsi="Arial" w:cs="Arial"/>
          <w:color w:val="000000"/>
          <w:sz w:val="20"/>
          <w:szCs w:val="20"/>
        </w:rPr>
        <w:tab/>
        <w:t>nationales, parallèlement à la mise en œuvre de la plateforme de données de santé (</w:t>
      </w:r>
      <w:r>
        <w:rPr>
          <w:rFonts w:ascii="Arial Italic" w:hAnsi="Arial Italic" w:cs="Arial Italic"/>
          <w:color w:val="000000"/>
          <w:sz w:val="20"/>
          <w:szCs w:val="20"/>
        </w:rPr>
        <w:t>Health Data Hub</w:t>
      </w:r>
      <w:r>
        <w:rPr>
          <w:rFonts w:ascii="Arial" w:hAnsi="Arial" w:cs="Arial"/>
          <w:color w:val="000000"/>
          <w:sz w:val="20"/>
          <w:szCs w:val="20"/>
        </w:rPr>
        <w:t>).</w:t>
      </w:r>
    </w:p>
    <w:p w:rsidR="00925AAB" w:rsidRDefault="00ED773D">
      <w:pPr>
        <w:tabs>
          <w:tab w:val="left" w:pos="1800"/>
        </w:tabs>
        <w:spacing w:before="160" w:after="0" w:line="220" w:lineRule="exact"/>
        <w:ind w:left="1440" w:right="837"/>
        <w:jc w:val="both"/>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Créer un réseau de recherche clinique en médecine générale adossé aux Centres d’Investigation </w:t>
      </w:r>
      <w:r>
        <w:br/>
      </w:r>
      <w:r>
        <w:rPr>
          <w:rFonts w:ascii="Arial" w:hAnsi="Arial" w:cs="Arial"/>
          <w:color w:val="000000"/>
          <w:sz w:val="20"/>
          <w:szCs w:val="20"/>
        </w:rPr>
        <w:tab/>
        <w:t>clinique (CIC).</w:t>
      </w:r>
    </w:p>
    <w:p w:rsidR="00925AAB" w:rsidRDefault="00ED773D">
      <w:pPr>
        <w:tabs>
          <w:tab w:val="left" w:pos="1800"/>
        </w:tabs>
        <w:spacing w:before="160" w:after="0" w:line="220" w:lineRule="exact"/>
        <w:ind w:left="1440" w:right="827"/>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Délivrer les unités thérapeutiques par coursier au domicile ou dans une officine de proximité, ou chez le </w:t>
      </w:r>
      <w:r>
        <w:br/>
      </w:r>
      <w:r>
        <w:rPr>
          <w:rFonts w:ascii="Arial" w:hAnsi="Arial" w:cs="Arial"/>
          <w:color w:val="000000"/>
          <w:sz w:val="20"/>
          <w:szCs w:val="20"/>
        </w:rPr>
        <w:tab/>
        <w:t>médecin généraliste.</w:t>
      </w:r>
    </w:p>
    <w:p w:rsidR="00925AAB" w:rsidRDefault="00925AAB">
      <w:pPr>
        <w:spacing w:after="0" w:line="322" w:lineRule="exact"/>
        <w:ind w:left="1080"/>
        <w:rPr>
          <w:sz w:val="24"/>
          <w:szCs w:val="24"/>
        </w:rPr>
      </w:pPr>
    </w:p>
    <w:p w:rsidR="00925AAB" w:rsidRDefault="00ED773D">
      <w:pPr>
        <w:spacing w:before="34" w:after="0" w:line="322" w:lineRule="exact"/>
        <w:ind w:left="1080"/>
      </w:pPr>
      <w:r>
        <w:rPr>
          <w:rFonts w:ascii="Arial Bold" w:hAnsi="Arial Bold" w:cs="Arial Bold"/>
          <w:color w:val="00006C"/>
          <w:sz w:val="28"/>
          <w:szCs w:val="28"/>
        </w:rPr>
        <w:t>QUI ?</w:t>
      </w:r>
    </w:p>
    <w:p w:rsidR="00925AAB" w:rsidRDefault="00925AAB">
      <w:pPr>
        <w:spacing w:after="0" w:line="240" w:lineRule="exact"/>
        <w:ind w:left="1080"/>
        <w:rPr>
          <w:sz w:val="24"/>
          <w:szCs w:val="24"/>
        </w:rPr>
      </w:pPr>
    </w:p>
    <w:p w:rsidR="00925AAB" w:rsidRDefault="00ED773D">
      <w:pPr>
        <w:tabs>
          <w:tab w:val="left" w:pos="1440"/>
        </w:tabs>
        <w:spacing w:before="66" w:after="0" w:line="240" w:lineRule="exact"/>
        <w:ind w:left="1080" w:right="6212"/>
        <w:jc w:val="both"/>
      </w:pPr>
      <w:r>
        <w:rPr>
          <w:rFonts w:ascii="Arial" w:hAnsi="Arial" w:cs="Arial"/>
          <w:color w:val="000000"/>
          <w:spacing w:val="1"/>
          <w:sz w:val="20"/>
          <w:szCs w:val="20"/>
        </w:rPr>
        <w:t xml:space="preserve">Ces mesures doivent rtre portées par l’impulsion : </w:t>
      </w:r>
      <w:r>
        <w:br/>
      </w:r>
      <w:r>
        <w:rPr>
          <w:rFonts w:ascii="Times New Roman" w:hAnsi="Times New Roman" w:cs="Times New Roman"/>
          <w:color w:val="000047"/>
          <w:sz w:val="20"/>
          <w:szCs w:val="20"/>
        </w:rPr>
        <w:tab/>
      </w: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De la HAS ;</w:t>
      </w:r>
    </w:p>
    <w:p w:rsidR="00925AAB" w:rsidRDefault="00ED773D">
      <w:pPr>
        <w:spacing w:before="129" w:after="0" w:line="230" w:lineRule="exact"/>
        <w:ind w:left="1440"/>
      </w:pPr>
      <w:r>
        <w:rPr>
          <w:rFonts w:ascii="Times New Roman" w:hAnsi="Times New Roman" w:cs="Times New Roman"/>
          <w:color w:val="000047"/>
          <w:w w:val="103"/>
          <w:sz w:val="20"/>
          <w:szCs w:val="20"/>
        </w:rPr>
        <w:t>●</w:t>
      </w:r>
      <w:r>
        <w:rPr>
          <w:rFonts w:ascii="Arial" w:hAnsi="Arial" w:cs="Arial"/>
          <w:color w:val="000047"/>
          <w:w w:val="103"/>
          <w:sz w:val="20"/>
          <w:szCs w:val="20"/>
        </w:rPr>
        <w:t xml:space="preserve"> </w:t>
      </w:r>
      <w:r>
        <w:rPr>
          <w:rFonts w:ascii="Arial" w:hAnsi="Arial" w:cs="Arial"/>
          <w:color w:val="000000"/>
          <w:w w:val="103"/>
          <w:sz w:val="20"/>
          <w:szCs w:val="20"/>
        </w:rPr>
        <w:t xml:space="preserve">  Des ARS ;</w:t>
      </w:r>
    </w:p>
    <w:p w:rsidR="00925AAB" w:rsidRDefault="00ED773D">
      <w:pPr>
        <w:spacing w:before="3" w:after="0" w:line="360" w:lineRule="exact"/>
        <w:ind w:left="1440" w:right="2979"/>
        <w:jc w:val="both"/>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Du ministère de l’Enseignement supérieur, de la Recherche et de l’Innovation ; </w:t>
      </w: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Du ministère des Solidarités et de la Santé ;</w:t>
      </w:r>
    </w:p>
    <w:p w:rsidR="00925AAB" w:rsidRDefault="00ED773D">
      <w:pPr>
        <w:spacing w:before="88" w:after="0" w:line="230" w:lineRule="exact"/>
        <w:ind w:left="1440"/>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De l‘Institut national de la santé et de la recherche médicale.</w:t>
      </w:r>
    </w:p>
    <w:p w:rsidR="00925AAB" w:rsidRDefault="00925AAB">
      <w:pPr>
        <w:spacing w:after="0" w:line="322" w:lineRule="exact"/>
        <w:ind w:left="1080"/>
        <w:rPr>
          <w:sz w:val="24"/>
          <w:szCs w:val="24"/>
        </w:rPr>
      </w:pPr>
    </w:p>
    <w:p w:rsidR="00925AAB" w:rsidRDefault="00ED773D">
      <w:pPr>
        <w:spacing w:before="32" w:after="0" w:line="322" w:lineRule="exact"/>
        <w:ind w:left="1080"/>
      </w:pPr>
      <w:r>
        <w:rPr>
          <w:rFonts w:ascii="Arial Bold" w:hAnsi="Arial Bold" w:cs="Arial Bold"/>
          <w:color w:val="00006C"/>
          <w:sz w:val="28"/>
          <w:szCs w:val="28"/>
        </w:rPr>
        <w:t>QUAND ?</w:t>
      </w:r>
    </w:p>
    <w:p w:rsidR="00925AAB" w:rsidRDefault="00925AAB">
      <w:pPr>
        <w:spacing w:after="0" w:line="230" w:lineRule="exact"/>
        <w:ind w:left="1440"/>
        <w:rPr>
          <w:sz w:val="24"/>
          <w:szCs w:val="24"/>
        </w:rPr>
      </w:pPr>
    </w:p>
    <w:p w:rsidR="00925AAB" w:rsidRDefault="00ED773D">
      <w:pPr>
        <w:spacing w:before="104" w:after="0" w:line="230" w:lineRule="exact"/>
        <w:ind w:left="1440"/>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Mise en œuvre immédiate.</w:t>
      </w:r>
    </w:p>
    <w:p w:rsidR="00925AAB" w:rsidRDefault="00ED773D">
      <w:pPr>
        <w:spacing w:before="15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Identification rapide des chantiers de simplification de la contractualisation.</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8" w:after="0" w:line="161" w:lineRule="exact"/>
        <w:ind w:left="964"/>
      </w:pPr>
      <w:r>
        <w:rPr>
          <w:rFonts w:ascii="Arial Bold" w:hAnsi="Arial Bold" w:cs="Arial Bold"/>
          <w:color w:val="292373"/>
          <w:sz w:val="14"/>
          <w:szCs w:val="14"/>
        </w:rPr>
        <w:t>68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672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47"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0"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S8jPRQ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8976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824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1080"/>
        <w:rPr>
          <w:sz w:val="24"/>
          <w:szCs w:val="24"/>
        </w:rPr>
      </w:pPr>
    </w:p>
    <w:p w:rsidR="00925AAB" w:rsidRDefault="00925AAB">
      <w:pPr>
        <w:spacing w:after="0" w:line="322" w:lineRule="exact"/>
        <w:ind w:left="1080"/>
        <w:rPr>
          <w:sz w:val="24"/>
          <w:szCs w:val="24"/>
        </w:rPr>
      </w:pPr>
    </w:p>
    <w:p w:rsidR="00925AAB" w:rsidRDefault="00925AAB">
      <w:pPr>
        <w:spacing w:after="0" w:line="322" w:lineRule="exact"/>
        <w:ind w:left="1080"/>
        <w:rPr>
          <w:sz w:val="24"/>
          <w:szCs w:val="24"/>
        </w:rPr>
      </w:pPr>
    </w:p>
    <w:p w:rsidR="00925AAB" w:rsidRDefault="00925AAB">
      <w:pPr>
        <w:spacing w:after="0" w:line="322" w:lineRule="exact"/>
        <w:ind w:left="1080"/>
        <w:rPr>
          <w:sz w:val="24"/>
          <w:szCs w:val="24"/>
        </w:rPr>
      </w:pPr>
    </w:p>
    <w:p w:rsidR="00925AAB" w:rsidRDefault="00925AAB">
      <w:pPr>
        <w:spacing w:after="0" w:line="322" w:lineRule="exact"/>
        <w:ind w:left="1080"/>
        <w:rPr>
          <w:sz w:val="24"/>
          <w:szCs w:val="24"/>
        </w:rPr>
      </w:pPr>
    </w:p>
    <w:p w:rsidR="00925AAB" w:rsidRDefault="00925AAB">
      <w:pPr>
        <w:spacing w:after="0" w:line="322" w:lineRule="exact"/>
        <w:ind w:left="1080"/>
        <w:rPr>
          <w:sz w:val="24"/>
          <w:szCs w:val="24"/>
        </w:rPr>
      </w:pPr>
    </w:p>
    <w:p w:rsidR="00925AAB" w:rsidRDefault="00925AAB">
      <w:pPr>
        <w:spacing w:after="0" w:line="322" w:lineRule="exact"/>
        <w:ind w:left="1080"/>
        <w:rPr>
          <w:sz w:val="24"/>
          <w:szCs w:val="24"/>
        </w:rPr>
      </w:pPr>
    </w:p>
    <w:p w:rsidR="00925AAB" w:rsidRDefault="00ED773D">
      <w:pPr>
        <w:spacing w:before="80" w:after="0" w:line="322" w:lineRule="exact"/>
        <w:ind w:left="1080"/>
      </w:pPr>
      <w:r>
        <w:rPr>
          <w:rFonts w:ascii="Arial Bold" w:hAnsi="Arial Bold" w:cs="Arial Bold"/>
          <w:color w:val="00006C"/>
          <w:sz w:val="28"/>
          <w:szCs w:val="28"/>
        </w:rPr>
        <w:t>CONDITIONS DE REUSSITE</w:t>
      </w:r>
    </w:p>
    <w:p w:rsidR="00925AAB" w:rsidRDefault="00925AAB">
      <w:pPr>
        <w:spacing w:after="0" w:line="230" w:lineRule="exact"/>
        <w:ind w:left="1440"/>
        <w:rPr>
          <w:sz w:val="24"/>
          <w:szCs w:val="24"/>
        </w:rPr>
      </w:pPr>
    </w:p>
    <w:p w:rsidR="00925AAB" w:rsidRDefault="00ED773D">
      <w:pPr>
        <w:spacing w:before="124"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Mise en œuvre rapide des mesures législatives et réglementaires.</w:t>
      </w:r>
    </w:p>
    <w:p w:rsidR="00925AAB" w:rsidRDefault="00925AAB">
      <w:pPr>
        <w:spacing w:after="0" w:line="322" w:lineRule="exact"/>
        <w:ind w:left="1080"/>
        <w:rPr>
          <w:sz w:val="24"/>
          <w:szCs w:val="24"/>
        </w:rPr>
      </w:pPr>
    </w:p>
    <w:p w:rsidR="00925AAB" w:rsidRDefault="00925AAB">
      <w:pPr>
        <w:spacing w:after="0" w:line="322" w:lineRule="exact"/>
        <w:ind w:left="1080"/>
        <w:rPr>
          <w:sz w:val="24"/>
          <w:szCs w:val="24"/>
        </w:rPr>
      </w:pPr>
    </w:p>
    <w:p w:rsidR="00925AAB" w:rsidRDefault="00ED773D">
      <w:pPr>
        <w:spacing w:before="170" w:after="0" w:line="322" w:lineRule="exact"/>
        <w:ind w:left="1080"/>
      </w:pPr>
      <w:r>
        <w:rPr>
          <w:rFonts w:ascii="Arial Bold" w:hAnsi="Arial Bold" w:cs="Arial Bold"/>
          <w:color w:val="00006C"/>
          <w:sz w:val="28"/>
          <w:szCs w:val="28"/>
        </w:rPr>
        <w:t>POINTS DE VIGILANCE</w:t>
      </w:r>
    </w:p>
    <w:p w:rsidR="00925AAB" w:rsidRDefault="00925AAB">
      <w:pPr>
        <w:spacing w:after="0" w:line="280" w:lineRule="exact"/>
        <w:ind w:left="1440"/>
        <w:rPr>
          <w:sz w:val="24"/>
          <w:szCs w:val="24"/>
        </w:rPr>
      </w:pPr>
    </w:p>
    <w:p w:rsidR="00925AAB" w:rsidRDefault="00ED773D">
      <w:pPr>
        <w:tabs>
          <w:tab w:val="left" w:pos="1800"/>
        </w:tabs>
        <w:spacing w:before="33" w:after="0" w:line="280" w:lineRule="exact"/>
        <w:ind w:left="1440" w:right="836"/>
        <w:jc w:val="both"/>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Volonté d’étendre les mesures de simplification précisées ici à d’autres champs avec le risque de </w:t>
      </w:r>
      <w:r>
        <w:br/>
      </w:r>
      <w:r>
        <w:rPr>
          <w:rFonts w:ascii="Arial" w:hAnsi="Arial" w:cs="Arial"/>
          <w:color w:val="000000"/>
          <w:sz w:val="20"/>
          <w:szCs w:val="20"/>
        </w:rPr>
        <w:tab/>
        <w:t>retarder la mise en œuvre des actions ci-dessus.</w:t>
      </w:r>
    </w:p>
    <w:p w:rsidR="00925AAB" w:rsidRDefault="00ED773D">
      <w:pPr>
        <w:spacing w:before="162"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Directives européennes pour la simplification du code des marchés publics.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8" w:after="0" w:line="161" w:lineRule="exact"/>
        <w:ind w:left="964"/>
      </w:pPr>
      <w:r>
        <w:rPr>
          <w:rFonts w:ascii="Arial Bold" w:hAnsi="Arial Bold" w:cs="Arial Bold"/>
          <w:color w:val="292373"/>
          <w:sz w:val="14"/>
          <w:szCs w:val="14"/>
        </w:rPr>
        <w:t>69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774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44"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7"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gLAg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Do7UgL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078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3926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70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8876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4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4" o:spid="_x0000_s1026" style="position:absolute;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PeAw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x87z3g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180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028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48979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37"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1" o:spid="_x0000_s1026" style="position:absolute;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pQFsX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753984" behindDoc="1" locked="0" layoutInCell="0" allowOverlap="1">
            <wp:simplePos x="0" y="0"/>
            <wp:positionH relativeFrom="page">
              <wp:posOffset>0</wp:posOffset>
            </wp:positionH>
            <wp:positionV relativeFrom="page">
              <wp:posOffset>1270</wp:posOffset>
            </wp:positionV>
            <wp:extent cx="7556500" cy="10690860"/>
            <wp:effectExtent l="0" t="0" r="6350" b="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6500" cy="1069086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283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131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20" w:after="0" w:line="368" w:lineRule="exact"/>
        <w:ind w:left="964"/>
      </w:pPr>
      <w:r>
        <w:rPr>
          <w:rFonts w:ascii="Arial" w:hAnsi="Arial" w:cs="Arial"/>
          <w:color w:val="009E78"/>
          <w:sz w:val="32"/>
          <w:szCs w:val="32"/>
        </w:rPr>
        <w:t>SYNTHESE</w:t>
      </w:r>
    </w:p>
    <w:p w:rsidR="00925AAB" w:rsidRDefault="00ED773D">
      <w:pPr>
        <w:spacing w:before="92" w:after="0" w:line="368" w:lineRule="exact"/>
        <w:ind w:left="964"/>
      </w:pPr>
      <w:r>
        <w:rPr>
          <w:rFonts w:ascii="Arial Bold" w:hAnsi="Arial Bold" w:cs="Arial Bold"/>
          <w:color w:val="009E78"/>
          <w:sz w:val="32"/>
          <w:szCs w:val="32"/>
        </w:rPr>
        <w:t>UN ACCÈS AUX SOINS FACILITÉ</w:t>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198" w:after="0" w:line="240" w:lineRule="exact"/>
        <w:ind w:left="964" w:right="1869"/>
        <w:jc w:val="both"/>
      </w:pPr>
      <w:r>
        <w:rPr>
          <w:rFonts w:ascii="Arial" w:hAnsi="Arial" w:cs="Arial"/>
          <w:color w:val="000000"/>
          <w:sz w:val="20"/>
          <w:szCs w:val="20"/>
        </w:rPr>
        <w:t>L’accès à un professionnel de santé n’est pas toujours aisé pour un certain nombre de citoyens. Il en ressort des prises en charge tardives pour accéder au professionnel compétent.</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229" w:after="0" w:line="230" w:lineRule="exact"/>
        <w:ind w:left="964" w:right="1371"/>
        <w:jc w:val="both"/>
      </w:pPr>
      <w:r>
        <w:rPr>
          <w:rFonts w:ascii="Arial" w:hAnsi="Arial" w:cs="Arial"/>
          <w:color w:val="000000"/>
          <w:spacing w:val="1"/>
          <w:sz w:val="20"/>
          <w:szCs w:val="20"/>
        </w:rPr>
        <w:t xml:space="preserve">Assurer au patient un parcours efficient et continu dans sa prise en charge est un résultat que le système </w:t>
      </w:r>
      <w:r>
        <w:rPr>
          <w:rFonts w:ascii="Arial" w:hAnsi="Arial" w:cs="Arial"/>
          <w:color w:val="000000"/>
          <w:spacing w:val="2"/>
          <w:sz w:val="20"/>
          <w:szCs w:val="20"/>
        </w:rPr>
        <w:t xml:space="preserve">de santé doit garantir, en ville comme à l’hôpital, y compris en intégrant le médico-social. La fluidité des </w:t>
      </w:r>
      <w:r>
        <w:rPr>
          <w:rFonts w:ascii="Arial" w:hAnsi="Arial" w:cs="Arial"/>
          <w:color w:val="000000"/>
          <w:sz w:val="20"/>
          <w:szCs w:val="20"/>
        </w:rPr>
        <w:t>interactions entre professionnels en constitue le facteur clefs de succès.</w:t>
      </w:r>
    </w:p>
    <w:p w:rsidR="00925AAB" w:rsidRDefault="00ED773D">
      <w:pPr>
        <w:spacing w:before="232" w:after="0" w:line="276" w:lineRule="exact"/>
        <w:ind w:left="2045"/>
      </w:pPr>
      <w:r>
        <w:rPr>
          <w:rFonts w:ascii="Arial" w:hAnsi="Arial" w:cs="Arial"/>
          <w:color w:val="292373"/>
          <w:sz w:val="24"/>
          <w:szCs w:val="24"/>
        </w:rPr>
        <w:t xml:space="preserve"> </w:t>
      </w:r>
      <w:r>
        <w:rPr>
          <w:rFonts w:ascii="Calibri Bold" w:hAnsi="Calibri Bold" w:cs="Calibri Bold"/>
          <w:color w:val="009E78"/>
          <w:sz w:val="24"/>
          <w:szCs w:val="24"/>
        </w:rPr>
        <w:t xml:space="preserve">  DEVELOPPER UN EXERCICE COORDONNE SOUPLE ET DE PROXIMITÉ</w:t>
      </w: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ED773D">
      <w:pPr>
        <w:spacing w:before="51" w:after="0" w:line="220" w:lineRule="exact"/>
        <w:ind w:left="964" w:right="1381"/>
        <w:jc w:val="both"/>
      </w:pPr>
      <w:r>
        <w:rPr>
          <w:rFonts w:ascii="Arial" w:hAnsi="Arial" w:cs="Arial"/>
          <w:color w:val="000000"/>
          <w:spacing w:val="3"/>
          <w:sz w:val="20"/>
          <w:szCs w:val="20"/>
        </w:rPr>
        <w:t xml:space="preserve">En cas d’éloignement, permettre à tout patient, quelles que soient ses conditions de vie, de consulter à </w:t>
      </w:r>
      <w:r>
        <w:rPr>
          <w:rFonts w:ascii="Arial" w:hAnsi="Arial" w:cs="Arial"/>
          <w:color w:val="000000"/>
          <w:sz w:val="20"/>
          <w:szCs w:val="20"/>
        </w:rPr>
        <w:t>distance des professionnels de santé et, faciliter ainsi sa prise en charge.</w:t>
      </w:r>
    </w:p>
    <w:p w:rsidR="00925AAB" w:rsidRDefault="00ED773D">
      <w:pPr>
        <w:spacing w:before="234" w:after="0" w:line="276" w:lineRule="exact"/>
        <w:ind w:left="2045"/>
      </w:pPr>
      <w:r>
        <w:rPr>
          <w:rFonts w:ascii="Arial" w:hAnsi="Arial" w:cs="Arial"/>
          <w:color w:val="292373"/>
          <w:sz w:val="24"/>
          <w:szCs w:val="24"/>
        </w:rPr>
        <w:t xml:space="preserve"> </w:t>
      </w:r>
      <w:r>
        <w:rPr>
          <w:rFonts w:ascii="Calibri Bold" w:hAnsi="Calibri Bold" w:cs="Calibri Bold"/>
          <w:color w:val="009E78"/>
          <w:sz w:val="24"/>
          <w:szCs w:val="24"/>
        </w:rPr>
        <w:t xml:space="preserve">  RENDRE LA TELESANTE ACCESSIBLE A </w:t>
      </w:r>
      <w:commentRangeStart w:id="19"/>
      <w:r>
        <w:rPr>
          <w:rFonts w:ascii="Calibri Bold" w:hAnsi="Calibri Bold" w:cs="Calibri Bold"/>
          <w:color w:val="009E78"/>
          <w:sz w:val="24"/>
          <w:szCs w:val="24"/>
        </w:rPr>
        <w:t>TOUS</w:t>
      </w:r>
      <w:commentRangeEnd w:id="19"/>
      <w:r w:rsidR="004457C1">
        <w:rPr>
          <w:rStyle w:val="CommentReference"/>
        </w:rPr>
        <w:commentReference w:id="19"/>
      </w: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ED773D">
      <w:pPr>
        <w:spacing w:before="94" w:after="0" w:line="226" w:lineRule="exact"/>
        <w:ind w:left="964" w:right="1368"/>
        <w:jc w:val="both"/>
      </w:pPr>
      <w:r>
        <w:rPr>
          <w:rFonts w:ascii="Arial" w:hAnsi="Arial" w:cs="Arial"/>
          <w:color w:val="000000"/>
          <w:spacing w:val="-1"/>
          <w:sz w:val="20"/>
          <w:szCs w:val="20"/>
        </w:rPr>
        <w:t xml:space="preserve">Les hôpitaux de proximité constituent des lieux d’accueil au plus proche des patients Les professionnels de </w:t>
      </w:r>
      <w:r>
        <w:rPr>
          <w:rFonts w:ascii="Arial" w:hAnsi="Arial" w:cs="Arial"/>
          <w:color w:val="000000"/>
          <w:sz w:val="20"/>
          <w:szCs w:val="20"/>
        </w:rPr>
        <w:t xml:space="preserve">santé hospitaliers et ambulatoires, les professionnels du secteur médico-social, les collectivités territoriales </w:t>
      </w:r>
      <w:r>
        <w:rPr>
          <w:rFonts w:ascii="Arial" w:hAnsi="Arial" w:cs="Arial"/>
          <w:color w:val="000000"/>
          <w:spacing w:val="-2"/>
          <w:sz w:val="20"/>
          <w:szCs w:val="20"/>
        </w:rPr>
        <w:t>et les représentants des usagers doivent collaborer pour définir le périmètre de soins de ces établissements. De mrme, l’organisation de leur système de prise de décision doit être définie.</w:t>
      </w:r>
    </w:p>
    <w:p w:rsidR="00925AAB" w:rsidRDefault="00ED773D">
      <w:pPr>
        <w:tabs>
          <w:tab w:val="left" w:pos="2405"/>
        </w:tabs>
        <w:spacing w:before="213" w:after="0" w:line="300" w:lineRule="exact"/>
        <w:ind w:left="2045" w:right="1389"/>
        <w:jc w:val="both"/>
      </w:pPr>
      <w:r>
        <w:rPr>
          <w:rFonts w:ascii="Arial" w:hAnsi="Arial" w:cs="Arial"/>
          <w:color w:val="009E78"/>
          <w:sz w:val="24"/>
          <w:szCs w:val="24"/>
        </w:rPr>
        <w:t xml:space="preserve"> </w:t>
      </w:r>
      <w:r>
        <w:rPr>
          <w:rFonts w:ascii="Calibri Bold" w:hAnsi="Calibri Bold" w:cs="Calibri Bold"/>
          <w:color w:val="009E78"/>
          <w:sz w:val="24"/>
          <w:szCs w:val="24"/>
        </w:rPr>
        <w:t xml:space="preserve">  CREER UN SYSTEME DE PRISE DE DECISION SPÉCIFIQUE POUR LES HÔPITAUX DE </w:t>
      </w:r>
      <w:r>
        <w:br/>
      </w:r>
      <w:r>
        <w:rPr>
          <w:rFonts w:ascii="Calibri Bold" w:hAnsi="Calibri Bold" w:cs="Calibri Bold"/>
          <w:color w:val="009E78"/>
          <w:sz w:val="24"/>
          <w:szCs w:val="24"/>
        </w:rPr>
        <w:tab/>
        <w:t>PROXIMITÉ</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78" w:after="0" w:line="230" w:lineRule="exact"/>
        <w:ind w:left="964" w:right="1368"/>
        <w:jc w:val="both"/>
      </w:pPr>
      <w:r>
        <w:rPr>
          <w:rFonts w:ascii="Arial" w:hAnsi="Arial" w:cs="Arial"/>
          <w:color w:val="000000"/>
          <w:w w:val="107"/>
          <w:sz w:val="20"/>
          <w:szCs w:val="20"/>
        </w:rPr>
        <w:t xml:space="preserve">En cas d’indisponibilité de son médecin traitant, tout patient relevant de l’urgence ou de soins non </w:t>
      </w:r>
      <w:r>
        <w:rPr>
          <w:rFonts w:ascii="Arial" w:hAnsi="Arial" w:cs="Arial"/>
          <w:color w:val="000000"/>
          <w:spacing w:val="1"/>
          <w:sz w:val="20"/>
          <w:szCs w:val="20"/>
        </w:rPr>
        <w:t xml:space="preserve">programmés, de jour comme de nuit, doit pouvoir être immédiatement orienté, grâce à un contact unique </w:t>
      </w:r>
      <w:r>
        <w:rPr>
          <w:rFonts w:ascii="Arial" w:hAnsi="Arial" w:cs="Arial"/>
          <w:color w:val="000000"/>
          <w:sz w:val="20"/>
          <w:szCs w:val="20"/>
        </w:rPr>
        <w:t>vers un professionnel compétent.</w:t>
      </w:r>
    </w:p>
    <w:p w:rsidR="00925AAB" w:rsidRDefault="00ED773D">
      <w:pPr>
        <w:spacing w:before="232" w:after="0" w:line="276" w:lineRule="exact"/>
        <w:ind w:left="2045"/>
      </w:pPr>
      <w:r>
        <w:rPr>
          <w:rFonts w:ascii="Arial" w:hAnsi="Arial" w:cs="Arial"/>
          <w:color w:val="009E78"/>
          <w:w w:val="104"/>
          <w:sz w:val="24"/>
          <w:szCs w:val="24"/>
        </w:rPr>
        <w:t xml:space="preserve"> </w:t>
      </w:r>
      <w:r w:rsidR="004457C1">
        <w:rPr>
          <w:rFonts w:ascii="Calibri Bold" w:hAnsi="Calibri Bold" w:cs="Calibri Bold"/>
          <w:color w:val="009E78"/>
          <w:w w:val="104"/>
          <w:sz w:val="24"/>
          <w:szCs w:val="24"/>
        </w:rPr>
        <w:t xml:space="preserve">  CREER UN SERVICE D’ACCES AUX SOINS A</w:t>
      </w:r>
      <w:r>
        <w:rPr>
          <w:rFonts w:ascii="Calibri Bold" w:hAnsi="Calibri Bold" w:cs="Calibri Bold"/>
          <w:color w:val="009E78"/>
          <w:w w:val="104"/>
          <w:sz w:val="24"/>
          <w:szCs w:val="24"/>
        </w:rPr>
        <w:t xml:space="preserve">CCESSIBLE   </w:t>
      </w:r>
      <w:commentRangeStart w:id="20"/>
      <w:r>
        <w:rPr>
          <w:rFonts w:ascii="Calibri Bold" w:hAnsi="Calibri Bold" w:cs="Calibri Bold"/>
          <w:color w:val="009E78"/>
          <w:w w:val="104"/>
          <w:sz w:val="24"/>
          <w:szCs w:val="24"/>
        </w:rPr>
        <w:t>TOUS</w:t>
      </w:r>
      <w:commentRangeEnd w:id="20"/>
      <w:r w:rsidR="004457C1">
        <w:rPr>
          <w:rStyle w:val="CommentReference"/>
        </w:rPr>
        <w:commentReference w:id="20"/>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20" w:after="0" w:line="161" w:lineRule="exact"/>
        <w:ind w:left="964"/>
      </w:pPr>
      <w:r>
        <w:rPr>
          <w:rFonts w:ascii="Arial Bold" w:hAnsi="Arial Bold" w:cs="Arial Bold"/>
          <w:color w:val="292373"/>
          <w:sz w:val="14"/>
          <w:szCs w:val="14"/>
        </w:rPr>
        <w:t>72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081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34"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7"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oAQW2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385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233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4878"/>
        <w:jc w:val="both"/>
      </w:pPr>
      <w:r>
        <w:rPr>
          <w:rFonts w:ascii="Arial Bold" w:hAnsi="Arial Bold" w:cs="Arial Bold"/>
          <w:color w:val="009E78"/>
          <w:sz w:val="28"/>
          <w:szCs w:val="28"/>
        </w:rPr>
        <w:t>DEVELOPPER UN EXERCICE COORDONNE SOUPLE ET DE PROXIMITE</w:t>
      </w:r>
    </w:p>
    <w:p w:rsidR="00925AAB" w:rsidRDefault="00925AAB">
      <w:pPr>
        <w:spacing w:after="0" w:line="299" w:lineRule="exact"/>
        <w:ind w:left="1080"/>
        <w:rPr>
          <w:sz w:val="24"/>
          <w:szCs w:val="24"/>
        </w:rPr>
      </w:pPr>
    </w:p>
    <w:p w:rsidR="00925AAB" w:rsidRDefault="00ED773D">
      <w:pPr>
        <w:spacing w:before="19" w:after="0" w:line="299" w:lineRule="exact"/>
        <w:ind w:left="1080"/>
      </w:pPr>
      <w:r>
        <w:rPr>
          <w:rFonts w:ascii="Arial Bold" w:hAnsi="Arial Bold" w:cs="Arial Bold"/>
          <w:color w:val="00006C"/>
          <w:sz w:val="26"/>
          <w:szCs w:val="26"/>
        </w:rPr>
        <w:t>CONTEXTE</w:t>
      </w:r>
    </w:p>
    <w:p w:rsidR="00925AAB" w:rsidRDefault="00925AAB">
      <w:pPr>
        <w:spacing w:after="0" w:line="220" w:lineRule="exact"/>
        <w:ind w:left="1080"/>
        <w:rPr>
          <w:sz w:val="24"/>
          <w:szCs w:val="24"/>
        </w:rPr>
      </w:pPr>
    </w:p>
    <w:p w:rsidR="00925AAB" w:rsidRDefault="00ED773D">
      <w:pPr>
        <w:spacing w:before="47" w:after="0" w:line="220" w:lineRule="exact"/>
        <w:ind w:left="1080" w:right="842"/>
        <w:jc w:val="both"/>
      </w:pPr>
      <w:r>
        <w:rPr>
          <w:rFonts w:ascii="Arial" w:hAnsi="Arial" w:cs="Arial"/>
          <w:color w:val="000000"/>
          <w:w w:val="105"/>
          <w:sz w:val="20"/>
          <w:szCs w:val="20"/>
        </w:rPr>
        <w:t xml:space="preserve">Ma Santé 2022 propose de créer dans chaque territoire un véritable projet de soins qui associe tous les </w:t>
      </w:r>
      <w:r>
        <w:rPr>
          <w:rFonts w:ascii="Arial" w:hAnsi="Arial" w:cs="Arial"/>
          <w:color w:val="000000"/>
          <w:sz w:val="20"/>
          <w:szCs w:val="20"/>
        </w:rPr>
        <w:t>professionnels de santé, hospitaliers, ambulatoires et médico-sociaux.</w:t>
      </w:r>
    </w:p>
    <w:p w:rsidR="00925AAB" w:rsidRDefault="00925AAB">
      <w:pPr>
        <w:spacing w:after="0" w:line="230" w:lineRule="exact"/>
        <w:ind w:left="1080"/>
        <w:rPr>
          <w:sz w:val="24"/>
          <w:szCs w:val="24"/>
        </w:rPr>
      </w:pPr>
    </w:p>
    <w:p w:rsidR="00925AAB" w:rsidRDefault="00ED773D">
      <w:pPr>
        <w:spacing w:before="2" w:after="0" w:line="230" w:lineRule="exact"/>
        <w:ind w:left="1080" w:right="829"/>
        <w:jc w:val="both"/>
      </w:pPr>
      <w:r>
        <w:rPr>
          <w:rFonts w:ascii="Arial" w:hAnsi="Arial" w:cs="Arial"/>
          <w:color w:val="000000"/>
          <w:spacing w:val="2"/>
          <w:sz w:val="20"/>
          <w:szCs w:val="20"/>
        </w:rPr>
        <w:t xml:space="preserve">Malgré la volonté politique et la signature de conventions avec l’assurance maladie telles que l’ACIP (Accord Cadre   Interprofessionnel)   et   l’ACI </w:t>
      </w:r>
      <w:r>
        <w:rPr>
          <w:rFonts w:ascii="Arial" w:hAnsi="Arial" w:cs="Arial"/>
          <w:color w:val="000000"/>
          <w:spacing w:val="1"/>
          <w:sz w:val="20"/>
          <w:szCs w:val="20"/>
        </w:rPr>
        <w:t xml:space="preserve">(Accord   Conventionnel   Interprofessionnel),   CPTS </w:t>
      </w:r>
      <w:r>
        <w:rPr>
          <w:rFonts w:ascii="Arial" w:hAnsi="Arial" w:cs="Arial"/>
          <w:color w:val="000000"/>
          <w:sz w:val="20"/>
          <w:szCs w:val="20"/>
        </w:rPr>
        <w:t xml:space="preserve">(Communauté </w:t>
      </w:r>
      <w:r>
        <w:rPr>
          <w:rFonts w:ascii="Arial" w:hAnsi="Arial" w:cs="Arial"/>
          <w:color w:val="000000"/>
          <w:w w:val="102"/>
          <w:sz w:val="20"/>
          <w:szCs w:val="20"/>
        </w:rPr>
        <w:t xml:space="preserve">Professionnelle  Territoriale  de  Santé)  ainsi  que  des  avenants  à  l’ACI  MSP </w:t>
      </w:r>
      <w:r>
        <w:rPr>
          <w:rFonts w:ascii="Arial" w:hAnsi="Arial" w:cs="Arial"/>
          <w:color w:val="000000"/>
          <w:w w:val="101"/>
          <w:sz w:val="20"/>
          <w:szCs w:val="20"/>
        </w:rPr>
        <w:t xml:space="preserve">(Maison  de  Santé  Pluri </w:t>
      </w:r>
      <w:r>
        <w:rPr>
          <w:rFonts w:ascii="Arial" w:hAnsi="Arial" w:cs="Arial"/>
          <w:color w:val="000000"/>
          <w:sz w:val="20"/>
          <w:szCs w:val="20"/>
        </w:rPr>
        <w:t xml:space="preserve">professionnelle), seule une minorité des professionnels de santé est aujourd'hui en exercice coordonné au sein </w:t>
      </w:r>
      <w:r>
        <w:rPr>
          <w:rFonts w:ascii="Arial" w:hAnsi="Arial" w:cs="Arial"/>
          <w:color w:val="000000"/>
          <w:w w:val="102"/>
          <w:sz w:val="20"/>
          <w:szCs w:val="20"/>
        </w:rPr>
        <w:t xml:space="preserve">de ces structures. Ces dernières sont de taille variable et leur développement résulte soit de la volonté des </w:t>
      </w:r>
      <w:r>
        <w:rPr>
          <w:rFonts w:ascii="Arial" w:hAnsi="Arial" w:cs="Arial"/>
          <w:color w:val="000000"/>
          <w:spacing w:val="2"/>
          <w:sz w:val="20"/>
          <w:szCs w:val="20"/>
        </w:rPr>
        <w:t xml:space="preserve">professionnels de santé, soit du quadrillage organisé par les ARS (Agence Régionale de Santé) et les URPS </w:t>
      </w:r>
      <w:r>
        <w:rPr>
          <w:rFonts w:ascii="Arial" w:hAnsi="Arial" w:cs="Arial"/>
          <w:color w:val="000000"/>
          <w:sz w:val="20"/>
          <w:szCs w:val="20"/>
        </w:rPr>
        <w:t>(Union Régionale des Professionnels de Santé).</w:t>
      </w:r>
    </w:p>
    <w:p w:rsidR="00925AAB" w:rsidRDefault="00ED773D">
      <w:pPr>
        <w:spacing w:before="230" w:after="0" w:line="230" w:lineRule="exact"/>
        <w:ind w:left="1080"/>
      </w:pPr>
      <w:r>
        <w:rPr>
          <w:rFonts w:ascii="Arial" w:hAnsi="Arial" w:cs="Arial"/>
          <w:color w:val="000000"/>
          <w:sz w:val="20"/>
          <w:szCs w:val="20"/>
        </w:rPr>
        <w:t>Les limites à leur développement sont principalement de deux ordres :</w:t>
      </w:r>
    </w:p>
    <w:p w:rsidR="00925AAB" w:rsidRDefault="00925AAB">
      <w:pPr>
        <w:spacing w:after="0" w:line="240" w:lineRule="exact"/>
        <w:ind w:left="1440"/>
        <w:rPr>
          <w:sz w:val="24"/>
          <w:szCs w:val="24"/>
        </w:rPr>
      </w:pPr>
    </w:p>
    <w:p w:rsidR="00925AAB" w:rsidRDefault="00ED773D">
      <w:pPr>
        <w:tabs>
          <w:tab w:val="left" w:pos="1800"/>
        </w:tabs>
        <w:spacing w:before="2" w:after="0" w:line="240" w:lineRule="exact"/>
        <w:ind w:left="1440" w:right="829"/>
        <w:jc w:val="both"/>
      </w:pPr>
      <w:r>
        <w:rPr>
          <w:rFonts w:ascii="Times New Roman" w:hAnsi="Times New Roman" w:cs="Times New Roman"/>
          <w:color w:val="000047"/>
          <w:w w:val="108"/>
        </w:rPr>
        <w:t>●</w:t>
      </w:r>
      <w:r>
        <w:rPr>
          <w:rFonts w:ascii="Arial" w:hAnsi="Arial" w:cs="Arial"/>
          <w:color w:val="000047"/>
          <w:w w:val="108"/>
        </w:rPr>
        <w:t xml:space="preserve"> </w:t>
      </w:r>
      <w:r>
        <w:rPr>
          <w:rFonts w:ascii="Arial" w:hAnsi="Arial" w:cs="Arial"/>
          <w:color w:val="000000"/>
          <w:w w:val="108"/>
          <w:sz w:val="20"/>
          <w:szCs w:val="20"/>
        </w:rPr>
        <w:t xml:space="preserve">  Des outils numériques pas toujours adéquats et encore insuffisamment accessibles à tous les </w:t>
      </w:r>
      <w:r>
        <w:br/>
      </w:r>
      <w:r>
        <w:rPr>
          <w:rFonts w:ascii="Arial" w:hAnsi="Arial" w:cs="Arial"/>
          <w:color w:val="000000"/>
          <w:sz w:val="20"/>
          <w:szCs w:val="20"/>
        </w:rPr>
        <w:tab/>
        <w:t>professionnels de santé ;</w:t>
      </w:r>
    </w:p>
    <w:p w:rsidR="00925AAB" w:rsidRDefault="00ED773D">
      <w:pPr>
        <w:spacing w:before="129"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Des procédures encore trop complexes dans leur mise en place.</w:t>
      </w:r>
    </w:p>
    <w:p w:rsidR="00925AAB" w:rsidRDefault="00925AAB">
      <w:pPr>
        <w:spacing w:after="0" w:line="220" w:lineRule="exact"/>
        <w:ind w:left="1080"/>
        <w:rPr>
          <w:sz w:val="24"/>
          <w:szCs w:val="24"/>
        </w:rPr>
      </w:pPr>
    </w:p>
    <w:p w:rsidR="00925AAB" w:rsidRDefault="00ED773D">
      <w:pPr>
        <w:spacing w:before="139" w:after="0" w:line="220" w:lineRule="exact"/>
        <w:ind w:left="1080" w:right="841"/>
        <w:jc w:val="both"/>
      </w:pPr>
      <w:r>
        <w:rPr>
          <w:rFonts w:ascii="Arial Bold" w:hAnsi="Arial Bold" w:cs="Arial Bold"/>
          <w:color w:val="000000"/>
          <w:spacing w:val="1"/>
          <w:sz w:val="20"/>
          <w:szCs w:val="20"/>
        </w:rPr>
        <w:t xml:space="preserve">La volonté de </w:t>
      </w:r>
      <w:commentRangeStart w:id="21"/>
      <w:r>
        <w:rPr>
          <w:rFonts w:ascii="Arial Bold" w:hAnsi="Arial Bold" w:cs="Arial Bold"/>
          <w:color w:val="000000"/>
          <w:spacing w:val="1"/>
          <w:sz w:val="20"/>
          <w:szCs w:val="20"/>
        </w:rPr>
        <w:t>tous</w:t>
      </w:r>
      <w:commentRangeEnd w:id="21"/>
      <w:r w:rsidR="004457C1">
        <w:rPr>
          <w:rStyle w:val="CommentReference"/>
        </w:rPr>
        <w:commentReference w:id="21"/>
      </w:r>
      <w:r>
        <w:rPr>
          <w:rFonts w:ascii="Arial Bold" w:hAnsi="Arial Bold" w:cs="Arial Bold"/>
          <w:color w:val="000000"/>
          <w:spacing w:val="1"/>
          <w:sz w:val="20"/>
          <w:szCs w:val="20"/>
        </w:rPr>
        <w:t xml:space="preserve"> les professionnels est de participer à un exercice coordonné efficace, au plus près </w:t>
      </w:r>
      <w:r>
        <w:rPr>
          <w:rFonts w:ascii="Arial Bold" w:hAnsi="Arial Bold" w:cs="Arial Bold"/>
          <w:color w:val="000000"/>
          <w:sz w:val="20"/>
          <w:szCs w:val="20"/>
        </w:rPr>
        <w:t>du patient, respectant la proximité et la souplesse d’organisation.</w:t>
      </w:r>
    </w:p>
    <w:p w:rsidR="00925AAB" w:rsidRDefault="00925AAB">
      <w:pPr>
        <w:spacing w:after="0" w:line="299" w:lineRule="exact"/>
        <w:ind w:left="1080"/>
        <w:rPr>
          <w:sz w:val="24"/>
          <w:szCs w:val="24"/>
        </w:rPr>
      </w:pPr>
    </w:p>
    <w:p w:rsidR="00925AAB" w:rsidRDefault="00ED773D">
      <w:pPr>
        <w:spacing w:before="216" w:after="0" w:line="299" w:lineRule="exact"/>
        <w:ind w:left="1080"/>
      </w:pPr>
      <w:r>
        <w:rPr>
          <w:rFonts w:ascii="Arial Bold" w:hAnsi="Arial Bold" w:cs="Arial Bold"/>
          <w:color w:val="00006C"/>
          <w:sz w:val="26"/>
          <w:szCs w:val="26"/>
        </w:rPr>
        <w:t>ACTIONS</w:t>
      </w:r>
    </w:p>
    <w:p w:rsidR="00925AAB" w:rsidRDefault="00925AAB">
      <w:pPr>
        <w:spacing w:after="0" w:line="230" w:lineRule="exact"/>
        <w:ind w:left="1440"/>
        <w:rPr>
          <w:sz w:val="24"/>
          <w:szCs w:val="24"/>
        </w:rPr>
      </w:pPr>
    </w:p>
    <w:p w:rsidR="00925AAB" w:rsidRDefault="00ED773D">
      <w:pPr>
        <w:tabs>
          <w:tab w:val="left" w:pos="1800"/>
          <w:tab w:val="left" w:pos="1800"/>
        </w:tabs>
        <w:spacing w:before="48" w:after="0" w:line="230" w:lineRule="exact"/>
        <w:ind w:left="1440" w:right="829"/>
      </w:pPr>
      <w:r>
        <w:rPr>
          <w:rFonts w:ascii="Times New Roman" w:hAnsi="Times New Roman" w:cs="Times New Roman"/>
          <w:color w:val="000047"/>
          <w:w w:val="102"/>
        </w:rPr>
        <w:t>●</w:t>
      </w:r>
      <w:r>
        <w:rPr>
          <w:rFonts w:ascii="Arial" w:hAnsi="Arial" w:cs="Arial"/>
          <w:color w:val="000047"/>
          <w:w w:val="102"/>
        </w:rPr>
        <w:t xml:space="preserve"> </w:t>
      </w:r>
      <w:r>
        <w:rPr>
          <w:rFonts w:ascii="Arial Bold" w:hAnsi="Arial Bold" w:cs="Arial Bold"/>
          <w:color w:val="3CB597"/>
          <w:w w:val="102"/>
          <w:sz w:val="20"/>
          <w:szCs w:val="20"/>
        </w:rPr>
        <w:t xml:space="preserve">  Définir dans tous les territoires de proximité des parcours de santé adaptés</w:t>
      </w:r>
      <w:r>
        <w:rPr>
          <w:rFonts w:ascii="Arial" w:hAnsi="Arial" w:cs="Arial"/>
          <w:color w:val="000000"/>
          <w:w w:val="102"/>
          <w:sz w:val="20"/>
          <w:szCs w:val="20"/>
        </w:rPr>
        <w:t xml:space="preserve"> pour une prise en </w:t>
      </w:r>
      <w:r>
        <w:br/>
      </w:r>
      <w:r>
        <w:rPr>
          <w:rFonts w:ascii="Arial" w:hAnsi="Arial" w:cs="Arial"/>
          <w:color w:val="000000"/>
          <w:sz w:val="20"/>
          <w:szCs w:val="20"/>
        </w:rPr>
        <w:tab/>
      </w:r>
      <w:r>
        <w:rPr>
          <w:rFonts w:ascii="Arial" w:hAnsi="Arial" w:cs="Arial"/>
          <w:color w:val="000000"/>
          <w:spacing w:val="2"/>
          <w:sz w:val="20"/>
          <w:szCs w:val="20"/>
        </w:rPr>
        <w:t>charge  de  qualité  avec  l’aide  d’</w:t>
      </w:r>
      <w:r>
        <w:rPr>
          <w:rFonts w:ascii="Arial Bold" w:hAnsi="Arial Bold" w:cs="Arial Bold"/>
          <w:color w:val="000000"/>
          <w:spacing w:val="2"/>
          <w:sz w:val="20"/>
          <w:szCs w:val="20"/>
        </w:rPr>
        <w:t xml:space="preserve">animateurs-facilitateurs </w:t>
      </w:r>
      <w:r>
        <w:rPr>
          <w:rFonts w:ascii="Arial" w:hAnsi="Arial" w:cs="Arial"/>
          <w:color w:val="000000"/>
          <w:spacing w:val="2"/>
          <w:sz w:val="20"/>
          <w:szCs w:val="20"/>
        </w:rPr>
        <w:t xml:space="preserve"> </w:t>
      </w:r>
      <w:commentRangeStart w:id="22"/>
      <w:r>
        <w:rPr>
          <w:rFonts w:ascii="Arial" w:hAnsi="Arial" w:cs="Arial"/>
          <w:color w:val="000000"/>
          <w:spacing w:val="2"/>
          <w:sz w:val="20"/>
          <w:szCs w:val="20"/>
        </w:rPr>
        <w:t>désignés</w:t>
      </w:r>
      <w:commentRangeEnd w:id="22"/>
      <w:r w:rsidR="004457C1">
        <w:rPr>
          <w:rStyle w:val="CommentReference"/>
        </w:rPr>
        <w:commentReference w:id="22"/>
      </w:r>
      <w:r>
        <w:rPr>
          <w:rFonts w:ascii="Arial" w:hAnsi="Arial" w:cs="Arial"/>
          <w:color w:val="000000"/>
          <w:spacing w:val="2"/>
          <w:sz w:val="20"/>
          <w:szCs w:val="20"/>
        </w:rPr>
        <w:t xml:space="preserve">  en  commun  accord  par  les </w:t>
      </w:r>
      <w:r>
        <w:br/>
      </w:r>
      <w:r>
        <w:rPr>
          <w:rFonts w:ascii="Arial" w:hAnsi="Arial" w:cs="Arial"/>
          <w:color w:val="000000"/>
          <w:sz w:val="20"/>
          <w:szCs w:val="20"/>
        </w:rPr>
        <w:tab/>
        <w:t>délégations départementales des ARS et de l’Assurance maladie.</w:t>
      </w:r>
    </w:p>
    <w:p w:rsidR="00925AAB" w:rsidRDefault="00ED773D">
      <w:pPr>
        <w:tabs>
          <w:tab w:val="left" w:pos="1800"/>
          <w:tab w:val="left" w:pos="1800"/>
          <w:tab w:val="left" w:pos="1800"/>
          <w:tab w:val="left" w:pos="1800"/>
        </w:tabs>
        <w:spacing w:before="130" w:after="0" w:line="230" w:lineRule="exact"/>
        <w:ind w:left="1440" w:right="832"/>
      </w:pPr>
      <w:r>
        <w:rPr>
          <w:rFonts w:ascii="Times New Roman" w:hAnsi="Times New Roman" w:cs="Times New Roman"/>
          <w:color w:val="000047"/>
          <w:spacing w:val="1"/>
        </w:rPr>
        <w:t>●</w:t>
      </w:r>
      <w:r>
        <w:rPr>
          <w:rFonts w:ascii="Arial" w:hAnsi="Arial" w:cs="Arial"/>
          <w:color w:val="000047"/>
          <w:spacing w:val="1"/>
        </w:rPr>
        <w:t xml:space="preserve"> </w:t>
      </w:r>
      <w:r>
        <w:rPr>
          <w:rFonts w:ascii="Arial Bold" w:hAnsi="Arial Bold" w:cs="Arial Bold"/>
          <w:color w:val="3CB597"/>
          <w:spacing w:val="1"/>
          <w:sz w:val="20"/>
          <w:szCs w:val="20"/>
        </w:rPr>
        <w:t xml:space="preserve">  Permettre la création d’Equipes Coordonnées Traitantes (ECT)</w:t>
      </w:r>
      <w:r>
        <w:rPr>
          <w:rFonts w:ascii="Arial Bold" w:hAnsi="Arial Bold" w:cs="Arial Bold"/>
          <w:color w:val="000000"/>
          <w:spacing w:val="1"/>
          <w:sz w:val="20"/>
          <w:szCs w:val="20"/>
        </w:rPr>
        <w:t xml:space="preserve"> </w:t>
      </w:r>
      <w:r>
        <w:rPr>
          <w:rFonts w:ascii="Arial" w:hAnsi="Arial" w:cs="Arial"/>
          <w:color w:val="000000"/>
          <w:spacing w:val="1"/>
          <w:sz w:val="20"/>
          <w:szCs w:val="20"/>
        </w:rPr>
        <w:t xml:space="preserve">sans structure juridique </w:t>
      </w:r>
      <w:commentRangeStart w:id="23"/>
      <w:r>
        <w:rPr>
          <w:rFonts w:ascii="Arial" w:hAnsi="Arial" w:cs="Arial"/>
          <w:color w:val="000000"/>
          <w:spacing w:val="1"/>
          <w:sz w:val="20"/>
          <w:szCs w:val="20"/>
        </w:rPr>
        <w:t>préétablie</w:t>
      </w:r>
      <w:commentRangeEnd w:id="23"/>
      <w:r w:rsidR="004457C1">
        <w:rPr>
          <w:rStyle w:val="CommentReference"/>
        </w:rPr>
        <w:commentReference w:id="23"/>
      </w:r>
      <w:r>
        <w:rPr>
          <w:rFonts w:ascii="Arial" w:hAnsi="Arial" w:cs="Arial"/>
          <w:color w:val="000000"/>
          <w:spacing w:val="1"/>
          <w:sz w:val="20"/>
          <w:szCs w:val="20"/>
        </w:rPr>
        <w:t xml:space="preserve">, </w:t>
      </w:r>
      <w:r>
        <w:br/>
      </w:r>
      <w:r>
        <w:rPr>
          <w:rFonts w:ascii="Arial" w:hAnsi="Arial" w:cs="Arial"/>
          <w:color w:val="000000"/>
          <w:sz w:val="20"/>
          <w:szCs w:val="20"/>
        </w:rPr>
        <w:tab/>
      </w:r>
      <w:r>
        <w:rPr>
          <w:rFonts w:ascii="Arial" w:hAnsi="Arial" w:cs="Arial"/>
          <w:color w:val="000000"/>
          <w:w w:val="106"/>
          <w:sz w:val="20"/>
          <w:szCs w:val="20"/>
        </w:rPr>
        <w:t xml:space="preserve">créées autour du patient, formalisées dans le DMP (Dossier Médical Partagé) et reconnues par </w:t>
      </w:r>
      <w:r>
        <w:br/>
      </w:r>
      <w:r>
        <w:rPr>
          <w:rFonts w:ascii="Arial" w:hAnsi="Arial" w:cs="Arial"/>
          <w:color w:val="000000"/>
          <w:sz w:val="20"/>
          <w:szCs w:val="20"/>
        </w:rPr>
        <w:tab/>
      </w:r>
      <w:r>
        <w:rPr>
          <w:rFonts w:ascii="Arial" w:hAnsi="Arial" w:cs="Arial"/>
          <w:color w:val="000000"/>
          <w:spacing w:val="2"/>
          <w:sz w:val="20"/>
          <w:szCs w:val="20"/>
        </w:rPr>
        <w:t xml:space="preserve">l’assurance maladie. Afin de ne pas multiplier les instances conventionnelles, il conviendrait de faire </w:t>
      </w:r>
      <w:r>
        <w:br/>
      </w:r>
      <w:r>
        <w:rPr>
          <w:rFonts w:ascii="Arial" w:hAnsi="Arial" w:cs="Arial"/>
          <w:color w:val="000000"/>
          <w:sz w:val="20"/>
          <w:szCs w:val="20"/>
        </w:rPr>
        <w:tab/>
        <w:t xml:space="preserve">évoluer l’ACI « CPTS » vers un ACI « Exercice coordonné » qui reprendrait dans une seule convention </w:t>
      </w:r>
      <w:r>
        <w:br/>
      </w:r>
      <w:r>
        <w:rPr>
          <w:rFonts w:ascii="Arial" w:hAnsi="Arial" w:cs="Arial"/>
          <w:color w:val="000000"/>
          <w:sz w:val="20"/>
          <w:szCs w:val="20"/>
        </w:rPr>
        <w:tab/>
        <w:t>toutes les formes d’exercice ou structures.</w:t>
      </w:r>
    </w:p>
    <w:p w:rsidR="00925AAB" w:rsidRDefault="00ED773D">
      <w:pPr>
        <w:tabs>
          <w:tab w:val="left" w:pos="1800"/>
          <w:tab w:val="left" w:pos="1800"/>
        </w:tabs>
        <w:spacing w:before="150" w:after="0" w:line="230" w:lineRule="exact"/>
        <w:ind w:left="1440" w:right="828"/>
      </w:pPr>
      <w:r>
        <w:rPr>
          <w:rFonts w:ascii="Times New Roman" w:hAnsi="Times New Roman" w:cs="Times New Roman"/>
          <w:color w:val="000047"/>
          <w:spacing w:val="3"/>
        </w:rPr>
        <w:t>●</w:t>
      </w:r>
      <w:r>
        <w:rPr>
          <w:rFonts w:ascii="Arial" w:hAnsi="Arial" w:cs="Arial"/>
          <w:color w:val="000047"/>
          <w:spacing w:val="3"/>
        </w:rPr>
        <w:t xml:space="preserve"> </w:t>
      </w:r>
      <w:r>
        <w:rPr>
          <w:rFonts w:ascii="Arial Bold" w:hAnsi="Arial Bold" w:cs="Arial Bold"/>
          <w:color w:val="3CB597"/>
          <w:spacing w:val="3"/>
          <w:sz w:val="20"/>
          <w:szCs w:val="20"/>
        </w:rPr>
        <w:t xml:space="preserve">  Dans le cadre conventionnel, apporter un appui aux Equipes de Soins Primaires (ESP)</w:t>
      </w:r>
      <w:r>
        <w:rPr>
          <w:rFonts w:ascii="Arial" w:hAnsi="Arial" w:cs="Arial"/>
          <w:color w:val="000000"/>
          <w:spacing w:val="3"/>
          <w:sz w:val="20"/>
          <w:szCs w:val="20"/>
        </w:rPr>
        <w:t xml:space="preserve"> via des </w:t>
      </w:r>
      <w:r>
        <w:br/>
      </w:r>
      <w:r>
        <w:rPr>
          <w:rFonts w:ascii="Arial" w:hAnsi="Arial" w:cs="Arial"/>
          <w:color w:val="000000"/>
          <w:sz w:val="20"/>
          <w:szCs w:val="20"/>
        </w:rPr>
        <w:tab/>
      </w:r>
      <w:r>
        <w:rPr>
          <w:rFonts w:ascii="Arial" w:hAnsi="Arial" w:cs="Arial"/>
          <w:color w:val="000000"/>
          <w:spacing w:val="1"/>
          <w:sz w:val="20"/>
          <w:szCs w:val="20"/>
        </w:rPr>
        <w:t xml:space="preserve">protocoles, des réunions de concertation, l’utilisation d’outils numériques sécurisés pour partager des </w:t>
      </w:r>
      <w:r>
        <w:br/>
      </w:r>
      <w:r>
        <w:rPr>
          <w:rFonts w:ascii="Arial" w:hAnsi="Arial" w:cs="Arial"/>
          <w:color w:val="000000"/>
          <w:sz w:val="20"/>
          <w:szCs w:val="20"/>
        </w:rPr>
        <w:tab/>
        <w:t>données de santé. Donner des moyens à leur fonctionnement dans l’ACI « Exercice coordonné »</w:t>
      </w:r>
    </w:p>
    <w:p w:rsidR="00925AAB" w:rsidRDefault="00ED773D">
      <w:pPr>
        <w:tabs>
          <w:tab w:val="left" w:pos="1800"/>
          <w:tab w:val="left" w:pos="1800"/>
          <w:tab w:val="left" w:pos="1800"/>
        </w:tabs>
        <w:spacing w:before="128" w:after="0" w:line="233" w:lineRule="exact"/>
        <w:ind w:left="1440" w:right="832"/>
      </w:pPr>
      <w:r>
        <w:rPr>
          <w:rFonts w:ascii="Times New Roman" w:hAnsi="Times New Roman" w:cs="Times New Roman"/>
          <w:color w:val="000047"/>
          <w:w w:val="104"/>
        </w:rPr>
        <w:t>●</w:t>
      </w:r>
      <w:r>
        <w:rPr>
          <w:rFonts w:ascii="Arial" w:hAnsi="Arial" w:cs="Arial"/>
          <w:color w:val="000047"/>
          <w:w w:val="104"/>
        </w:rPr>
        <w:t xml:space="preserve"> </w:t>
      </w:r>
      <w:r>
        <w:rPr>
          <w:rFonts w:ascii="Arial Bold" w:hAnsi="Arial Bold" w:cs="Arial Bold"/>
          <w:color w:val="3CB597"/>
          <w:w w:val="104"/>
          <w:sz w:val="20"/>
          <w:szCs w:val="20"/>
        </w:rPr>
        <w:t xml:space="preserve">  Développer les Equipes de Soins Spécialisés (ESS),</w:t>
      </w:r>
      <w:r>
        <w:rPr>
          <w:rFonts w:ascii="Arial" w:hAnsi="Arial" w:cs="Arial"/>
          <w:color w:val="000000"/>
          <w:w w:val="104"/>
          <w:sz w:val="20"/>
          <w:szCs w:val="20"/>
        </w:rPr>
        <w:t xml:space="preserve"> équipes de second recours, intégrant les </w:t>
      </w:r>
      <w:r>
        <w:br/>
      </w:r>
      <w:r>
        <w:rPr>
          <w:rFonts w:ascii="Arial" w:hAnsi="Arial" w:cs="Arial"/>
          <w:color w:val="000000"/>
          <w:sz w:val="20"/>
          <w:szCs w:val="20"/>
        </w:rPr>
        <w:tab/>
        <w:t xml:space="preserve">spécialistes de ville et ceux de l’hôpital. Elles permettront de mieux orienter le patient vers les médecins </w:t>
      </w:r>
      <w:r>
        <w:br/>
      </w:r>
      <w:r>
        <w:rPr>
          <w:rFonts w:ascii="Arial" w:hAnsi="Arial" w:cs="Arial"/>
          <w:color w:val="000000"/>
          <w:sz w:val="20"/>
          <w:szCs w:val="20"/>
        </w:rPr>
        <w:tab/>
      </w:r>
      <w:r>
        <w:rPr>
          <w:rFonts w:ascii="Arial" w:hAnsi="Arial" w:cs="Arial"/>
          <w:color w:val="000000"/>
          <w:spacing w:val="1"/>
          <w:sz w:val="20"/>
          <w:szCs w:val="20"/>
        </w:rPr>
        <w:t xml:space="preserve">spécialistes les plus adaptés. Leur intégration aux CPTS, lorsque celles-ci existent, faciliteront la mise </w:t>
      </w:r>
      <w:r>
        <w:br/>
      </w:r>
      <w:r>
        <w:rPr>
          <w:rFonts w:ascii="Arial" w:hAnsi="Arial" w:cs="Arial"/>
          <w:color w:val="000000"/>
          <w:sz w:val="20"/>
          <w:szCs w:val="20"/>
        </w:rPr>
        <w:tab/>
        <w:t>en œuvre des parcours au niveau des territoires.</w:t>
      </w:r>
    </w:p>
    <w:p w:rsidR="008165DE" w:rsidRPr="008165DE" w:rsidRDefault="00ED773D" w:rsidP="008165DE">
      <w:pPr>
        <w:tabs>
          <w:tab w:val="left" w:pos="1800"/>
        </w:tabs>
        <w:spacing w:before="138" w:after="0" w:line="220" w:lineRule="exact"/>
        <w:ind w:left="1440" w:right="839"/>
        <w:jc w:val="both"/>
        <w:rPr>
          <w:rFonts w:ascii="Arial" w:hAnsi="Arial" w:cs="Arial"/>
          <w:color w:val="000000"/>
          <w:sz w:val="20"/>
          <w:szCs w:val="20"/>
        </w:rPr>
      </w:pPr>
      <w:r>
        <w:rPr>
          <w:rFonts w:ascii="Times New Roman" w:hAnsi="Times New Roman" w:cs="Times New Roman"/>
          <w:color w:val="000047"/>
          <w:w w:val="102"/>
        </w:rPr>
        <w:t>●</w:t>
      </w:r>
      <w:r>
        <w:rPr>
          <w:rFonts w:ascii="Arial" w:hAnsi="Arial" w:cs="Arial"/>
          <w:color w:val="000047"/>
          <w:w w:val="102"/>
        </w:rPr>
        <w:t xml:space="preserve"> </w:t>
      </w:r>
      <w:r>
        <w:rPr>
          <w:rFonts w:ascii="Arial Bold" w:hAnsi="Arial Bold" w:cs="Arial Bold"/>
          <w:color w:val="3CB597"/>
          <w:w w:val="102"/>
          <w:sz w:val="20"/>
          <w:szCs w:val="20"/>
        </w:rPr>
        <w:t xml:space="preserve">  Soutenir le développement des Maisons de Santé Pluri professionnelles (MSP) et Centres de </w:t>
      </w:r>
      <w:r>
        <w:br/>
      </w:r>
      <w:r>
        <w:rPr>
          <w:rFonts w:ascii="Arial Bold" w:hAnsi="Arial Bold" w:cs="Arial Bold"/>
          <w:color w:val="3CB597"/>
          <w:sz w:val="20"/>
          <w:szCs w:val="20"/>
        </w:rPr>
        <w:tab/>
        <w:t xml:space="preserve">Santé </w:t>
      </w:r>
      <w:r>
        <w:rPr>
          <w:rFonts w:ascii="Arial" w:hAnsi="Arial" w:cs="Arial"/>
          <w:color w:val="000000"/>
          <w:sz w:val="20"/>
          <w:szCs w:val="20"/>
        </w:rPr>
        <w:t xml:space="preserve">qui ont fait leur preuve mais dont le cadre juridique et de financement doivent être </w:t>
      </w:r>
      <w:commentRangeStart w:id="24"/>
      <w:r>
        <w:rPr>
          <w:rFonts w:ascii="Arial" w:hAnsi="Arial" w:cs="Arial"/>
          <w:color w:val="000000"/>
          <w:sz w:val="20"/>
          <w:szCs w:val="20"/>
        </w:rPr>
        <w:t>complétés</w:t>
      </w:r>
      <w:commentRangeEnd w:id="24"/>
      <w:r w:rsidR="008165DE">
        <w:rPr>
          <w:rStyle w:val="CommentReference"/>
        </w:rPr>
        <w:commentReference w:id="24"/>
      </w:r>
      <w:r>
        <w:rPr>
          <w:rFonts w:ascii="Arial" w:hAnsi="Arial" w:cs="Arial"/>
          <w:color w:val="000000"/>
          <w:sz w:val="20"/>
          <w:szCs w:val="20"/>
        </w:rPr>
        <w:t>.</w:t>
      </w:r>
    </w:p>
    <w:p w:rsidR="00925AAB" w:rsidRDefault="00ED773D">
      <w:pPr>
        <w:spacing w:before="152"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Bold" w:hAnsi="Arial Bold" w:cs="Arial Bold"/>
          <w:color w:val="3CB597"/>
          <w:sz w:val="20"/>
          <w:szCs w:val="20"/>
        </w:rPr>
        <w:t xml:space="preserve">  Favoriser l'intégration au sein des Communautés Professionnelles Territoriales de Santé (CPTS)</w:t>
      </w:r>
    </w:p>
    <w:p w:rsidR="00925AAB" w:rsidRDefault="00ED773D">
      <w:pPr>
        <w:spacing w:before="147" w:after="0" w:line="161" w:lineRule="exact"/>
        <w:ind w:left="964"/>
      </w:pPr>
      <w:r>
        <w:rPr>
          <w:rFonts w:ascii="Arial Bold" w:hAnsi="Arial Bold" w:cs="Arial Bold"/>
          <w:color w:val="292373"/>
          <w:sz w:val="14"/>
          <w:szCs w:val="14"/>
        </w:rPr>
        <w:t>73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184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31"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4" o:spid="_x0000_s1026" style="position:absolute;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HIr5j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488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336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ED773D">
      <w:pPr>
        <w:spacing w:before="30" w:after="0" w:line="230" w:lineRule="exact"/>
        <w:ind w:left="1800" w:right="828"/>
        <w:jc w:val="both"/>
      </w:pPr>
      <w:r>
        <w:rPr>
          <w:rFonts w:ascii="Arial Bold" w:hAnsi="Arial Bold" w:cs="Arial Bold"/>
          <w:color w:val="3CB597"/>
          <w:w w:val="108"/>
          <w:sz w:val="20"/>
          <w:szCs w:val="20"/>
        </w:rPr>
        <w:t>et des secteurs médico-social et social et organiser leur lien avec l’hôpital</w:t>
      </w:r>
      <w:r>
        <w:rPr>
          <w:rFonts w:ascii="Arial" w:hAnsi="Arial" w:cs="Arial"/>
          <w:color w:val="000000"/>
          <w:w w:val="108"/>
          <w:sz w:val="20"/>
          <w:szCs w:val="20"/>
        </w:rPr>
        <w:t xml:space="preserve">. </w:t>
      </w:r>
      <w:commentRangeStart w:id="25"/>
      <w:r>
        <w:rPr>
          <w:rFonts w:ascii="Arial" w:hAnsi="Arial" w:cs="Arial"/>
          <w:color w:val="000000"/>
          <w:w w:val="108"/>
          <w:sz w:val="20"/>
          <w:szCs w:val="20"/>
        </w:rPr>
        <w:t>Permettre</w:t>
      </w:r>
      <w:commentRangeEnd w:id="25"/>
      <w:r w:rsidR="008165DE">
        <w:rPr>
          <w:rStyle w:val="CommentReference"/>
        </w:rPr>
        <w:commentReference w:id="25"/>
      </w:r>
      <w:r>
        <w:rPr>
          <w:rFonts w:ascii="Arial" w:hAnsi="Arial" w:cs="Arial"/>
          <w:color w:val="000000"/>
          <w:w w:val="108"/>
          <w:sz w:val="20"/>
          <w:szCs w:val="20"/>
        </w:rPr>
        <w:t xml:space="preserve"> la </w:t>
      </w:r>
      <w:r>
        <w:rPr>
          <w:rFonts w:ascii="Arial" w:hAnsi="Arial" w:cs="Arial"/>
          <w:color w:val="000000"/>
          <w:spacing w:val="2"/>
          <w:sz w:val="20"/>
          <w:szCs w:val="20"/>
        </w:rPr>
        <w:t xml:space="preserve">participation des élus locaux et des représentants des usagers dans le système de prise de décision. Cette  nouvelle  dimension,  à  une  échelle  territoriale,  doit  intégrer  les  autres  formes  d’exercice </w:t>
      </w:r>
      <w:r>
        <w:rPr>
          <w:rFonts w:ascii="Arial" w:hAnsi="Arial" w:cs="Arial"/>
          <w:color w:val="000000"/>
          <w:spacing w:val="1"/>
          <w:sz w:val="20"/>
          <w:szCs w:val="20"/>
        </w:rPr>
        <w:t xml:space="preserve">coordonné : équipes coordonnées traitantes (ECT), les équipes de soins primaires (ESP), les équipes </w:t>
      </w:r>
      <w:r>
        <w:rPr>
          <w:rFonts w:ascii="Arial" w:hAnsi="Arial" w:cs="Arial"/>
          <w:color w:val="000000"/>
          <w:sz w:val="20"/>
          <w:szCs w:val="20"/>
        </w:rPr>
        <w:t>de soins spécialisés (ESS), les maisons de santé (MSP) ou les centres de santé (CDS).</w:t>
      </w:r>
    </w:p>
    <w:p w:rsidR="00925AAB" w:rsidRDefault="00925AAB">
      <w:pPr>
        <w:spacing w:after="0" w:line="230" w:lineRule="exact"/>
        <w:ind w:left="1440"/>
        <w:rPr>
          <w:sz w:val="24"/>
          <w:szCs w:val="24"/>
        </w:rPr>
      </w:pPr>
    </w:p>
    <w:p w:rsidR="00925AAB" w:rsidRDefault="00ED773D">
      <w:pPr>
        <w:spacing w:before="120" w:after="0" w:line="230" w:lineRule="exact"/>
        <w:ind w:left="1440"/>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Pour sa bonne exécution l’exercice coordonné suppose :</w:t>
      </w:r>
    </w:p>
    <w:p w:rsidR="00925AAB" w:rsidRDefault="00ED773D">
      <w:pPr>
        <w:tabs>
          <w:tab w:val="left" w:pos="2520"/>
        </w:tabs>
        <w:spacing w:before="102" w:after="0" w:line="240" w:lineRule="exact"/>
        <w:ind w:left="2160" w:right="830"/>
        <w:jc w:val="both"/>
      </w:pPr>
      <w:r>
        <w:rPr>
          <w:rFonts w:ascii="Courier New" w:hAnsi="Courier New" w:cs="Courier New"/>
          <w:color w:val="000000"/>
          <w:w w:val="104"/>
          <w:sz w:val="20"/>
          <w:szCs w:val="20"/>
        </w:rPr>
        <w:t>o</w:t>
      </w:r>
      <w:r>
        <w:rPr>
          <w:rFonts w:ascii="Arial" w:hAnsi="Arial" w:cs="Arial"/>
          <w:color w:val="000000"/>
          <w:w w:val="104"/>
          <w:sz w:val="20"/>
          <w:szCs w:val="20"/>
        </w:rPr>
        <w:t xml:space="preserve">   La finalisation et l’accès de tous les professionnels concernés au Dossier Médical Partagé </w:t>
      </w:r>
      <w:r>
        <w:br/>
      </w:r>
      <w:r>
        <w:rPr>
          <w:rFonts w:ascii="Arial" w:hAnsi="Arial" w:cs="Arial"/>
          <w:color w:val="000000"/>
          <w:sz w:val="20"/>
          <w:szCs w:val="20"/>
        </w:rPr>
        <w:tab/>
        <w:t>(DMP)</w:t>
      </w:r>
    </w:p>
    <w:p w:rsidR="00925AAB" w:rsidRDefault="00ED773D">
      <w:pPr>
        <w:spacing w:before="109" w:after="0" w:line="230" w:lineRule="exact"/>
        <w:ind w:left="2160"/>
      </w:pPr>
      <w:r>
        <w:rPr>
          <w:rFonts w:ascii="Courier New" w:hAnsi="Courier New" w:cs="Courier New"/>
          <w:color w:val="000000"/>
          <w:spacing w:val="1"/>
          <w:sz w:val="20"/>
          <w:szCs w:val="20"/>
        </w:rPr>
        <w:t>o</w:t>
      </w:r>
      <w:r>
        <w:rPr>
          <w:rFonts w:ascii="Arial" w:hAnsi="Arial" w:cs="Arial"/>
          <w:color w:val="000000"/>
          <w:spacing w:val="1"/>
          <w:sz w:val="20"/>
          <w:szCs w:val="20"/>
        </w:rPr>
        <w:t xml:space="preserve">   Le recours à la MSS (Messagerie Sécurisée de Santé) moyen d’accès aux informations utiles ;</w:t>
      </w:r>
    </w:p>
    <w:p w:rsidR="00925AAB" w:rsidRDefault="00ED773D">
      <w:pPr>
        <w:spacing w:before="130" w:after="0" w:line="230" w:lineRule="exact"/>
        <w:ind w:left="2160"/>
      </w:pPr>
      <w:r>
        <w:rPr>
          <w:rFonts w:ascii="Courier New" w:hAnsi="Courier New" w:cs="Courier New"/>
          <w:color w:val="000000"/>
          <w:spacing w:val="1"/>
        </w:rPr>
        <w:t>o</w:t>
      </w:r>
      <w:r>
        <w:rPr>
          <w:rFonts w:ascii="Arial" w:hAnsi="Arial" w:cs="Arial"/>
          <w:color w:val="000000"/>
          <w:spacing w:val="1"/>
        </w:rPr>
        <w:t xml:space="preserve"> </w:t>
      </w:r>
      <w:r>
        <w:rPr>
          <w:rFonts w:ascii="Arial" w:hAnsi="Arial" w:cs="Arial"/>
          <w:color w:val="000000"/>
          <w:spacing w:val="1"/>
          <w:sz w:val="20"/>
          <w:szCs w:val="20"/>
        </w:rPr>
        <w:t xml:space="preserve">  Le développement d'applications mobiles compatibles entre elles ;</w:t>
      </w:r>
    </w:p>
    <w:p w:rsidR="00925AAB" w:rsidRDefault="00ED773D">
      <w:pPr>
        <w:spacing w:before="130" w:after="0" w:line="230" w:lineRule="exact"/>
        <w:ind w:left="2160"/>
      </w:pPr>
      <w:r>
        <w:rPr>
          <w:rFonts w:ascii="Courier New" w:hAnsi="Courier New" w:cs="Courier New"/>
          <w:color w:val="000000"/>
          <w:spacing w:val="1"/>
        </w:rPr>
        <w:t>o</w:t>
      </w:r>
      <w:r>
        <w:rPr>
          <w:rFonts w:ascii="Arial" w:hAnsi="Arial" w:cs="Arial"/>
          <w:color w:val="000000"/>
          <w:spacing w:val="1"/>
        </w:rPr>
        <w:t xml:space="preserve"> </w:t>
      </w:r>
      <w:r>
        <w:rPr>
          <w:rFonts w:ascii="Arial" w:hAnsi="Arial" w:cs="Arial"/>
          <w:color w:val="000000"/>
          <w:spacing w:val="1"/>
          <w:sz w:val="20"/>
          <w:szCs w:val="20"/>
        </w:rPr>
        <w:t xml:space="preserve">  L’intégration des résultats des actes de télésanté dans le DMP.</w:t>
      </w:r>
    </w:p>
    <w:p w:rsidR="00925AAB" w:rsidRDefault="00925AAB">
      <w:pPr>
        <w:spacing w:after="0" w:line="230" w:lineRule="exact"/>
        <w:ind w:left="1440"/>
        <w:rPr>
          <w:sz w:val="24"/>
          <w:szCs w:val="24"/>
        </w:rPr>
      </w:pPr>
    </w:p>
    <w:p w:rsidR="00925AAB" w:rsidRDefault="00ED773D">
      <w:pPr>
        <w:spacing w:before="120" w:after="0" w:line="230" w:lineRule="exact"/>
        <w:ind w:left="1440"/>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w:hAnsi="Arial" w:cs="Arial"/>
          <w:color w:val="000000"/>
          <w:spacing w:val="2"/>
          <w:sz w:val="20"/>
          <w:szCs w:val="20"/>
        </w:rPr>
        <w:t xml:space="preserve">  Ces outils doivent être :</w:t>
      </w:r>
    </w:p>
    <w:p w:rsidR="00925AAB" w:rsidRDefault="00ED773D">
      <w:pPr>
        <w:tabs>
          <w:tab w:val="left" w:pos="2520"/>
        </w:tabs>
        <w:spacing w:before="102" w:after="0" w:line="240" w:lineRule="exact"/>
        <w:ind w:left="2160" w:right="837"/>
        <w:jc w:val="both"/>
      </w:pPr>
      <w:r>
        <w:rPr>
          <w:rFonts w:ascii="Courier New" w:hAnsi="Courier New" w:cs="Courier New"/>
          <w:color w:val="000000"/>
          <w:spacing w:val="1"/>
        </w:rPr>
        <w:t>o</w:t>
      </w:r>
      <w:r>
        <w:rPr>
          <w:rFonts w:ascii="Arial" w:hAnsi="Arial" w:cs="Arial"/>
          <w:color w:val="000000"/>
          <w:spacing w:val="1"/>
        </w:rPr>
        <w:t xml:space="preserve"> </w:t>
      </w:r>
      <w:r>
        <w:rPr>
          <w:rFonts w:ascii="Arial" w:hAnsi="Arial" w:cs="Arial"/>
          <w:color w:val="000000"/>
          <w:spacing w:val="1"/>
          <w:sz w:val="20"/>
          <w:szCs w:val="20"/>
        </w:rPr>
        <w:t xml:space="preserve">  Interopérables avec tous les logiciels métier tant en ambulatoire qu’à l’hôpital mais aussi pour </w:t>
      </w:r>
      <w:r>
        <w:br/>
      </w:r>
      <w:r>
        <w:rPr>
          <w:rFonts w:ascii="Arial" w:hAnsi="Arial" w:cs="Arial"/>
          <w:color w:val="000000"/>
          <w:sz w:val="20"/>
          <w:szCs w:val="20"/>
        </w:rPr>
        <w:tab/>
        <w:t>le médico-social ;</w:t>
      </w:r>
    </w:p>
    <w:p w:rsidR="00925AAB" w:rsidRDefault="00ED773D">
      <w:pPr>
        <w:tabs>
          <w:tab w:val="left" w:pos="2520"/>
          <w:tab w:val="left" w:pos="2520"/>
        </w:tabs>
        <w:spacing w:before="109" w:after="0" w:line="230" w:lineRule="exact"/>
        <w:ind w:left="2160" w:right="830"/>
      </w:pPr>
      <w:r>
        <w:rPr>
          <w:rFonts w:ascii="Courier New" w:hAnsi="Courier New" w:cs="Courier New"/>
          <w:color w:val="000000"/>
          <w:spacing w:val="2"/>
        </w:rPr>
        <w:t>o</w:t>
      </w:r>
      <w:r>
        <w:rPr>
          <w:rFonts w:ascii="Arial" w:hAnsi="Arial" w:cs="Arial"/>
          <w:color w:val="000000"/>
          <w:spacing w:val="2"/>
        </w:rPr>
        <w:t xml:space="preserve"> </w:t>
      </w:r>
      <w:r>
        <w:rPr>
          <w:rFonts w:ascii="Arial" w:hAnsi="Arial" w:cs="Arial"/>
          <w:color w:val="000000"/>
          <w:spacing w:val="2"/>
          <w:sz w:val="20"/>
          <w:szCs w:val="20"/>
        </w:rPr>
        <w:t xml:space="preserve">  Réversibles et portables. Tout comme les systèmes bancaires, les données de santé doivent </w:t>
      </w:r>
      <w:r>
        <w:br/>
      </w:r>
      <w:r>
        <w:rPr>
          <w:rFonts w:ascii="Arial" w:hAnsi="Arial" w:cs="Arial"/>
          <w:color w:val="000000"/>
          <w:sz w:val="20"/>
          <w:szCs w:val="20"/>
        </w:rPr>
        <w:tab/>
        <w:t xml:space="preserve">être transférées lorsque les professionnels changent de logiciels métier. Les données de santé </w:t>
      </w:r>
      <w:r>
        <w:br/>
      </w:r>
      <w:r>
        <w:rPr>
          <w:rFonts w:ascii="Arial" w:hAnsi="Arial" w:cs="Arial"/>
          <w:color w:val="000000"/>
          <w:sz w:val="20"/>
          <w:szCs w:val="20"/>
        </w:rPr>
        <w:tab/>
        <w:t>ne peuvent être prises en otage par les sociétés informatiques ;</w:t>
      </w:r>
    </w:p>
    <w:p w:rsidR="00925AAB" w:rsidRDefault="00ED773D">
      <w:pPr>
        <w:tabs>
          <w:tab w:val="left" w:pos="2520"/>
        </w:tabs>
        <w:spacing w:before="139" w:after="0" w:line="220" w:lineRule="exact"/>
        <w:ind w:left="2160" w:right="838"/>
        <w:jc w:val="both"/>
      </w:pPr>
      <w:r>
        <w:rPr>
          <w:rFonts w:ascii="Courier New" w:hAnsi="Courier New" w:cs="Courier New"/>
          <w:color w:val="000000"/>
          <w:spacing w:val="1"/>
        </w:rPr>
        <w:t>o</w:t>
      </w:r>
      <w:r>
        <w:rPr>
          <w:rFonts w:ascii="Arial" w:hAnsi="Arial" w:cs="Arial"/>
          <w:color w:val="000000"/>
          <w:spacing w:val="1"/>
        </w:rPr>
        <w:t xml:space="preserve"> </w:t>
      </w:r>
      <w:r>
        <w:rPr>
          <w:rFonts w:ascii="Arial" w:hAnsi="Arial" w:cs="Arial"/>
          <w:color w:val="000000"/>
          <w:spacing w:val="1"/>
          <w:sz w:val="20"/>
          <w:szCs w:val="20"/>
        </w:rPr>
        <w:t xml:space="preserve">  Si les deux conditions ci-dessus sont réunies sur le plan opérationnel, il faut rendre obligatoire </w:t>
      </w:r>
      <w:r>
        <w:br/>
      </w:r>
      <w:r>
        <w:rPr>
          <w:rFonts w:ascii="Arial" w:hAnsi="Arial" w:cs="Arial"/>
          <w:color w:val="000000"/>
          <w:sz w:val="20"/>
          <w:szCs w:val="20"/>
        </w:rPr>
        <w:tab/>
        <w:t>l’utilisation de ces systèmes par les professionnels.</w:t>
      </w:r>
    </w:p>
    <w:p w:rsidR="00925AAB" w:rsidRDefault="00925AAB">
      <w:pPr>
        <w:spacing w:after="0" w:line="299" w:lineRule="exact"/>
        <w:ind w:left="1080"/>
        <w:rPr>
          <w:sz w:val="24"/>
          <w:szCs w:val="24"/>
        </w:rPr>
      </w:pPr>
    </w:p>
    <w:p w:rsidR="00925AAB" w:rsidRDefault="00ED773D">
      <w:pPr>
        <w:spacing w:before="76" w:after="0" w:line="299" w:lineRule="exact"/>
        <w:ind w:left="1080"/>
      </w:pPr>
      <w:r>
        <w:rPr>
          <w:rFonts w:ascii="Arial Bold" w:hAnsi="Arial Bold" w:cs="Arial Bold"/>
          <w:color w:val="00006C"/>
          <w:sz w:val="26"/>
          <w:szCs w:val="26"/>
        </w:rPr>
        <w:t>QUI ?</w:t>
      </w:r>
    </w:p>
    <w:p w:rsidR="00925AAB" w:rsidRDefault="00ED773D">
      <w:pPr>
        <w:spacing w:before="18"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L’assurance maladie et l’agence du numérique en santé pour les outils numériques.</w:t>
      </w:r>
    </w:p>
    <w:p w:rsidR="00925AAB" w:rsidRDefault="00ED773D">
      <w:pPr>
        <w:spacing w:before="17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L’assurance maladie pour les négociations conventionnelles.</w:t>
      </w:r>
    </w:p>
    <w:p w:rsidR="00925AAB" w:rsidRDefault="00ED773D">
      <w:pPr>
        <w:spacing w:before="17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Les ARS et l’assurance maladie pour le déploiement d’animateurs-facilitateurs dans les </w:t>
      </w:r>
      <w:commentRangeStart w:id="26"/>
      <w:r>
        <w:rPr>
          <w:rFonts w:ascii="Arial" w:hAnsi="Arial" w:cs="Arial"/>
          <w:color w:val="000000"/>
          <w:sz w:val="20"/>
          <w:szCs w:val="20"/>
        </w:rPr>
        <w:t>départements</w:t>
      </w:r>
      <w:commentRangeEnd w:id="26"/>
      <w:r w:rsidR="00E537F2">
        <w:rPr>
          <w:rStyle w:val="CommentReference"/>
        </w:rPr>
        <w:commentReference w:id="26"/>
      </w:r>
      <w:r>
        <w:rPr>
          <w:rFonts w:ascii="Arial" w:hAnsi="Arial" w:cs="Arial"/>
          <w:color w:val="000000"/>
          <w:sz w:val="20"/>
          <w:szCs w:val="20"/>
        </w:rPr>
        <w:t>.</w:t>
      </w:r>
    </w:p>
    <w:p w:rsidR="00925AAB" w:rsidRDefault="00925AAB">
      <w:pPr>
        <w:spacing w:after="0" w:line="299" w:lineRule="exact"/>
        <w:ind w:left="1080"/>
        <w:rPr>
          <w:sz w:val="24"/>
          <w:szCs w:val="24"/>
        </w:rPr>
      </w:pPr>
    </w:p>
    <w:p w:rsidR="00925AAB" w:rsidRDefault="00ED773D">
      <w:pPr>
        <w:spacing w:before="74" w:after="0" w:line="299" w:lineRule="exact"/>
        <w:ind w:left="1080"/>
      </w:pPr>
      <w:r>
        <w:rPr>
          <w:rFonts w:ascii="Arial Bold" w:hAnsi="Arial Bold" w:cs="Arial Bold"/>
          <w:color w:val="00006C"/>
          <w:sz w:val="26"/>
          <w:szCs w:val="26"/>
        </w:rPr>
        <w:t>QUAND ?</w:t>
      </w:r>
    </w:p>
    <w:p w:rsidR="00925AAB" w:rsidRDefault="00ED773D">
      <w:pPr>
        <w:tabs>
          <w:tab w:val="left" w:pos="1440"/>
        </w:tabs>
        <w:spacing w:before="214" w:after="0" w:line="260" w:lineRule="exact"/>
        <w:ind w:left="1080" w:right="2220"/>
        <w:jc w:val="both"/>
      </w:pPr>
      <w:r>
        <w:rPr>
          <w:rFonts w:ascii="Arial" w:hAnsi="Arial" w:cs="Arial"/>
          <w:color w:val="000000"/>
          <w:sz w:val="20"/>
          <w:szCs w:val="20"/>
        </w:rPr>
        <w:t xml:space="preserve">Mesures à mettre en production le plus rapidement possible pour déploiement en janvier 2021 : </w:t>
      </w:r>
      <w:r>
        <w:br/>
      </w:r>
      <w:r>
        <w:rPr>
          <w:rFonts w:ascii="Times New Roman" w:hAnsi="Times New Roman" w:cs="Times New Roman"/>
          <w:color w:val="000047"/>
        </w:rPr>
        <w:tab/>
        <w:t>●</w:t>
      </w:r>
      <w:r>
        <w:rPr>
          <w:rFonts w:ascii="Arial" w:hAnsi="Arial" w:cs="Arial"/>
          <w:color w:val="000047"/>
        </w:rPr>
        <w:t xml:space="preserve"> </w:t>
      </w:r>
      <w:r>
        <w:rPr>
          <w:rFonts w:ascii="Arial" w:hAnsi="Arial" w:cs="Arial"/>
          <w:color w:val="000000"/>
          <w:sz w:val="20"/>
          <w:szCs w:val="20"/>
        </w:rPr>
        <w:t xml:space="preserve">  Le DMP ;</w:t>
      </w:r>
    </w:p>
    <w:p w:rsidR="00925AAB" w:rsidRDefault="00ED773D">
      <w:pPr>
        <w:spacing w:before="165" w:after="0" w:line="230" w:lineRule="exact"/>
        <w:ind w:left="1440"/>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Les MSS.</w:t>
      </w:r>
    </w:p>
    <w:p w:rsidR="00925AAB" w:rsidRDefault="00925AAB">
      <w:pPr>
        <w:spacing w:after="0" w:line="260" w:lineRule="exact"/>
        <w:ind w:left="1080"/>
        <w:rPr>
          <w:sz w:val="24"/>
          <w:szCs w:val="24"/>
        </w:rPr>
      </w:pPr>
    </w:p>
    <w:p w:rsidR="00925AAB" w:rsidRDefault="00ED773D">
      <w:pPr>
        <w:tabs>
          <w:tab w:val="left" w:pos="1440"/>
        </w:tabs>
        <w:spacing w:before="86" w:after="0" w:line="260" w:lineRule="exact"/>
        <w:ind w:left="1080" w:right="4758"/>
        <w:jc w:val="both"/>
      </w:pPr>
      <w:r>
        <w:rPr>
          <w:rFonts w:ascii="Arial" w:hAnsi="Arial" w:cs="Arial"/>
          <w:color w:val="000000"/>
          <w:sz w:val="20"/>
          <w:szCs w:val="20"/>
        </w:rPr>
        <w:t xml:space="preserve">Moyens à prévoir pour le développement de l’exercice coordonné : </w:t>
      </w:r>
      <w:r>
        <w:br/>
      </w:r>
      <w:r>
        <w:rPr>
          <w:rFonts w:ascii="Times New Roman" w:hAnsi="Times New Roman" w:cs="Times New Roman"/>
          <w:color w:val="000047"/>
        </w:rPr>
        <w:tab/>
        <w:t>●</w:t>
      </w:r>
      <w:r>
        <w:rPr>
          <w:rFonts w:ascii="Arial" w:hAnsi="Arial" w:cs="Arial"/>
          <w:color w:val="000047"/>
        </w:rPr>
        <w:t xml:space="preserve"> </w:t>
      </w:r>
      <w:r>
        <w:rPr>
          <w:rFonts w:ascii="Arial" w:hAnsi="Arial" w:cs="Arial"/>
          <w:color w:val="000000"/>
          <w:sz w:val="20"/>
          <w:szCs w:val="20"/>
        </w:rPr>
        <w:t xml:space="preserve">  La gestion conventionnelle pour l’exercice coordonné ;</w:t>
      </w:r>
    </w:p>
    <w:p w:rsidR="00925AAB" w:rsidRDefault="00ED773D">
      <w:pPr>
        <w:tabs>
          <w:tab w:val="left" w:pos="1800"/>
        </w:tabs>
        <w:spacing w:before="140" w:after="0" w:line="260" w:lineRule="exact"/>
        <w:ind w:left="1440" w:right="828"/>
        <w:jc w:val="both"/>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Le    déploiement    d’animateurs-facilitateurs    de    l’assurance    maladie    et    des    </w:t>
      </w:r>
      <w:commentRangeStart w:id="27"/>
      <w:r>
        <w:rPr>
          <w:rFonts w:ascii="Arial" w:hAnsi="Arial" w:cs="Arial"/>
          <w:color w:val="000000"/>
          <w:w w:val="105"/>
          <w:sz w:val="20"/>
          <w:szCs w:val="20"/>
        </w:rPr>
        <w:t>échelons</w:t>
      </w:r>
      <w:commentRangeEnd w:id="27"/>
      <w:r w:rsidR="00E537F2">
        <w:rPr>
          <w:rStyle w:val="CommentReference"/>
        </w:rPr>
        <w:commentReference w:id="27"/>
      </w:r>
      <w:r>
        <w:rPr>
          <w:rFonts w:ascii="Arial" w:hAnsi="Arial" w:cs="Arial"/>
          <w:color w:val="000000"/>
          <w:w w:val="105"/>
          <w:sz w:val="20"/>
          <w:szCs w:val="20"/>
        </w:rPr>
        <w:t xml:space="preserve"> </w:t>
      </w:r>
      <w:r>
        <w:br/>
      </w:r>
      <w:r>
        <w:rPr>
          <w:rFonts w:ascii="Arial" w:hAnsi="Arial" w:cs="Arial"/>
          <w:color w:val="000000"/>
          <w:sz w:val="20"/>
          <w:szCs w:val="20"/>
        </w:rPr>
        <w:tab/>
        <w:t>territoriaux des ARS.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31" w:after="0" w:line="161" w:lineRule="exact"/>
        <w:ind w:left="964"/>
      </w:pPr>
      <w:r>
        <w:rPr>
          <w:rFonts w:ascii="Arial Bold" w:hAnsi="Arial Bold" w:cs="Arial Bold"/>
          <w:color w:val="292373"/>
          <w:sz w:val="14"/>
          <w:szCs w:val="14"/>
        </w:rPr>
        <w:t>74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286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2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1" o:spid="_x0000_s1026" style="position:absolute;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NhAOxE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590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438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240"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40"/>
        <w:rPr>
          <w:sz w:val="24"/>
          <w:szCs w:val="24"/>
        </w:rPr>
      </w:pPr>
    </w:p>
    <w:p w:rsidR="00925AAB" w:rsidRDefault="00ED773D">
      <w:pPr>
        <w:spacing w:before="88"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Le développement d’outils efficients permettra l’exercice coordonné.</w:t>
      </w:r>
    </w:p>
    <w:p w:rsidR="00925AAB" w:rsidRDefault="00ED773D">
      <w:pPr>
        <w:tabs>
          <w:tab w:val="left" w:pos="1800"/>
          <w:tab w:val="left" w:pos="1800"/>
        </w:tabs>
        <w:spacing w:before="146" w:after="0" w:line="260" w:lineRule="exact"/>
        <w:ind w:left="1440" w:right="837"/>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Une communication simultanée et conjointe de l’assurance maladie, des ARS, des établissements et </w:t>
      </w:r>
      <w:r>
        <w:br/>
      </w:r>
      <w:r>
        <w:rPr>
          <w:rFonts w:ascii="Arial" w:hAnsi="Arial" w:cs="Arial"/>
          <w:color w:val="000000"/>
          <w:sz w:val="20"/>
          <w:szCs w:val="20"/>
        </w:rPr>
        <w:tab/>
        <w:t xml:space="preserve">des syndicats professionnels assurera un discours homogène et fiable mettant en avant les avantages </w:t>
      </w:r>
      <w:r>
        <w:br/>
      </w:r>
      <w:r>
        <w:rPr>
          <w:rFonts w:ascii="Arial" w:hAnsi="Arial" w:cs="Arial"/>
          <w:color w:val="000000"/>
          <w:sz w:val="20"/>
          <w:szCs w:val="20"/>
        </w:rPr>
        <w:tab/>
        <w:t>pour les patients et en montrant que les contraintes administratives sont levées.</w:t>
      </w:r>
    </w:p>
    <w:p w:rsidR="00925AAB" w:rsidRDefault="00925AAB">
      <w:pPr>
        <w:spacing w:after="0" w:line="299" w:lineRule="exact"/>
        <w:ind w:left="1080"/>
        <w:rPr>
          <w:sz w:val="24"/>
          <w:szCs w:val="24"/>
        </w:rPr>
      </w:pPr>
    </w:p>
    <w:p w:rsidR="00925AAB" w:rsidRDefault="00ED773D">
      <w:pPr>
        <w:spacing w:before="109" w:after="0" w:line="299" w:lineRule="exact"/>
        <w:ind w:left="1080"/>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30" w:lineRule="exact"/>
        <w:ind w:left="1440"/>
        <w:rPr>
          <w:sz w:val="24"/>
          <w:szCs w:val="24"/>
        </w:rPr>
      </w:pPr>
    </w:p>
    <w:p w:rsidR="00925AAB" w:rsidRDefault="00ED773D">
      <w:pPr>
        <w:spacing w:before="68" w:after="0" w:line="230" w:lineRule="exact"/>
        <w:ind w:left="1440"/>
      </w:pPr>
      <w:r>
        <w:rPr>
          <w:rFonts w:ascii="Times New Roman" w:hAnsi="Times New Roman" w:cs="Times New Roman"/>
          <w:color w:val="292373"/>
          <w:spacing w:val="1"/>
          <w:sz w:val="20"/>
          <w:szCs w:val="20"/>
        </w:rPr>
        <w:t>●</w:t>
      </w:r>
      <w:r>
        <w:rPr>
          <w:rFonts w:ascii="Arial" w:hAnsi="Arial" w:cs="Arial"/>
          <w:color w:val="292373"/>
          <w:spacing w:val="1"/>
          <w:sz w:val="20"/>
          <w:szCs w:val="20"/>
        </w:rPr>
        <w:t xml:space="preserve"> </w:t>
      </w:r>
      <w:r>
        <w:rPr>
          <w:rFonts w:ascii="Arial" w:hAnsi="Arial" w:cs="Arial"/>
          <w:color w:val="000000"/>
          <w:spacing w:val="1"/>
          <w:sz w:val="20"/>
          <w:szCs w:val="20"/>
        </w:rPr>
        <w:t xml:space="preserve">  Lenteur dans les conditions d’exécution: s’appuyer sur l’existant, en le simplifiant et l’optimisant.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6" w:after="0" w:line="161" w:lineRule="exact"/>
        <w:ind w:left="964"/>
      </w:pPr>
      <w:r>
        <w:rPr>
          <w:rFonts w:ascii="Arial Bold" w:hAnsi="Arial Bold" w:cs="Arial Bold"/>
          <w:color w:val="292373"/>
          <w:sz w:val="14"/>
          <w:szCs w:val="14"/>
        </w:rPr>
        <w:t>75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388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25"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8" o:spid="_x0000_s1026" style="position:absolute;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Npa8GQ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692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540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136" w:after="0" w:line="322" w:lineRule="exact"/>
        <w:ind w:left="964"/>
      </w:pPr>
      <w:r>
        <w:rPr>
          <w:rFonts w:ascii="Arial Bold" w:hAnsi="Arial Bold" w:cs="Arial Bold"/>
          <w:color w:val="009E78"/>
          <w:sz w:val="28"/>
          <w:szCs w:val="28"/>
        </w:rPr>
        <w:t>RENDRE</w:t>
      </w:r>
      <w:r>
        <w:rPr>
          <w:rFonts w:ascii="Arial Bold" w:hAnsi="Arial Bold" w:cs="Arial Bold"/>
          <w:color w:val="009E78"/>
        </w:rPr>
        <w:t xml:space="preserve"> </w:t>
      </w:r>
      <w:r>
        <w:rPr>
          <w:rFonts w:ascii="Arial Bold" w:hAnsi="Arial Bold" w:cs="Arial Bold"/>
          <w:color w:val="009E78"/>
          <w:sz w:val="28"/>
          <w:szCs w:val="28"/>
        </w:rPr>
        <w:t>LA</w:t>
      </w:r>
      <w:r>
        <w:rPr>
          <w:rFonts w:ascii="Arial Bold" w:hAnsi="Arial Bold" w:cs="Arial Bold"/>
          <w:color w:val="009E78"/>
        </w:rPr>
        <w:t xml:space="preserve"> </w:t>
      </w:r>
      <w:r>
        <w:rPr>
          <w:rFonts w:ascii="Arial Bold" w:hAnsi="Arial Bold" w:cs="Arial Bold"/>
          <w:color w:val="009E78"/>
          <w:sz w:val="28"/>
          <w:szCs w:val="28"/>
        </w:rPr>
        <w:t>TELESANTE</w:t>
      </w:r>
      <w:r>
        <w:rPr>
          <w:rFonts w:ascii="Arial Bold" w:hAnsi="Arial Bold" w:cs="Arial Bold"/>
          <w:color w:val="009E78"/>
        </w:rPr>
        <w:t xml:space="preserve"> </w:t>
      </w:r>
      <w:r>
        <w:rPr>
          <w:rFonts w:ascii="Arial Bold" w:hAnsi="Arial Bold" w:cs="Arial Bold"/>
          <w:color w:val="009E78"/>
          <w:sz w:val="28"/>
          <w:szCs w:val="28"/>
        </w:rPr>
        <w:t>ACCESSIBLE</w:t>
      </w:r>
      <w:r>
        <w:rPr>
          <w:rFonts w:ascii="Arial Bold" w:hAnsi="Arial Bold" w:cs="Arial Bold"/>
          <w:color w:val="009E78"/>
        </w:rPr>
        <w:t xml:space="preserve"> </w:t>
      </w:r>
      <w:r>
        <w:rPr>
          <w:rFonts w:ascii="Arial Bold" w:hAnsi="Arial Bold" w:cs="Arial Bold"/>
          <w:color w:val="009E78"/>
          <w:sz w:val="28"/>
          <w:szCs w:val="28"/>
        </w:rPr>
        <w:t>A</w:t>
      </w:r>
      <w:r>
        <w:rPr>
          <w:rFonts w:ascii="Arial Bold" w:hAnsi="Arial Bold" w:cs="Arial Bold"/>
          <w:color w:val="009E78"/>
        </w:rPr>
        <w:t xml:space="preserve"> </w:t>
      </w:r>
      <w:commentRangeStart w:id="28"/>
      <w:r>
        <w:rPr>
          <w:rFonts w:ascii="Arial Bold" w:hAnsi="Arial Bold" w:cs="Arial Bold"/>
          <w:color w:val="009E78"/>
          <w:sz w:val="28"/>
          <w:szCs w:val="28"/>
        </w:rPr>
        <w:t>TOUS</w:t>
      </w:r>
      <w:commentRangeEnd w:id="28"/>
      <w:r w:rsidR="00E537F2">
        <w:rPr>
          <w:rStyle w:val="CommentReference"/>
        </w:rPr>
        <w:commentReference w:id="28"/>
      </w:r>
      <w:r w:rsidR="00E537F2">
        <w:rPr>
          <w:rFonts w:ascii="Arial Bold" w:hAnsi="Arial Bold" w:cs="Arial Bold"/>
          <w:color w:val="009E78"/>
          <w:sz w:val="28"/>
          <w:szCs w:val="28"/>
        </w:rPr>
        <w:t xml:space="preserve">  </w:t>
      </w:r>
    </w:p>
    <w:p w:rsidR="00925AAB" w:rsidRDefault="00925AAB">
      <w:pPr>
        <w:spacing w:after="0" w:line="299" w:lineRule="exact"/>
        <w:ind w:left="1080"/>
        <w:rPr>
          <w:sz w:val="24"/>
          <w:szCs w:val="24"/>
        </w:rPr>
      </w:pPr>
    </w:p>
    <w:p w:rsidR="00925AAB" w:rsidRDefault="00ED773D">
      <w:pPr>
        <w:spacing w:before="18" w:after="0" w:line="299" w:lineRule="exact"/>
        <w:ind w:left="1080"/>
      </w:pPr>
      <w:r>
        <w:rPr>
          <w:rFonts w:ascii="Arial Bold" w:hAnsi="Arial Bold" w:cs="Arial Bold"/>
          <w:color w:val="00006C"/>
          <w:sz w:val="26"/>
          <w:szCs w:val="26"/>
        </w:rPr>
        <w:t>CONTEXTE</w:t>
      </w:r>
    </w:p>
    <w:p w:rsidR="00925AAB" w:rsidRDefault="00ED773D">
      <w:pPr>
        <w:spacing w:before="230" w:after="0" w:line="240" w:lineRule="exact"/>
        <w:ind w:left="1080" w:right="834"/>
        <w:jc w:val="both"/>
      </w:pPr>
      <w:r>
        <w:rPr>
          <w:rFonts w:ascii="Arial" w:hAnsi="Arial" w:cs="Arial"/>
          <w:color w:val="000000"/>
          <w:sz w:val="20"/>
          <w:szCs w:val="20"/>
        </w:rPr>
        <w:t>L’essor de la télésanté durant la crise épidémique (passage de 10 000 téléconsultations par semaine à 1 million par semaine au plus fort de l’épidémie) est lié à :</w:t>
      </w:r>
    </w:p>
    <w:p w:rsidR="00925AAB" w:rsidRDefault="00ED773D">
      <w:pPr>
        <w:tabs>
          <w:tab w:val="left" w:pos="1800"/>
        </w:tabs>
        <w:spacing w:before="220" w:after="0" w:line="240" w:lineRule="exact"/>
        <w:ind w:left="1440" w:right="841"/>
        <w:jc w:val="both"/>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w:hAnsi="Arial" w:cs="Arial"/>
          <w:color w:val="000000"/>
          <w:spacing w:val="2"/>
          <w:sz w:val="20"/>
          <w:szCs w:val="20"/>
        </w:rPr>
        <w:t xml:space="preserve">  Un facteur d’offre, avec l’annulation de toute barrière d’accès et l’extension de cette modalité à toutes </w:t>
      </w:r>
      <w:r>
        <w:br/>
      </w:r>
      <w:r>
        <w:rPr>
          <w:rFonts w:ascii="Arial" w:hAnsi="Arial" w:cs="Arial"/>
          <w:color w:val="000000"/>
          <w:sz w:val="20"/>
          <w:szCs w:val="20"/>
        </w:rPr>
        <w:tab/>
        <w:t>les professions de santé ;</w:t>
      </w:r>
    </w:p>
    <w:p w:rsidR="00925AAB" w:rsidRDefault="00ED773D">
      <w:pPr>
        <w:tabs>
          <w:tab w:val="left" w:pos="1800"/>
        </w:tabs>
        <w:spacing w:before="100" w:after="0" w:line="240" w:lineRule="exact"/>
        <w:ind w:left="1440" w:right="829"/>
        <w:jc w:val="both"/>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w:hAnsi="Arial" w:cs="Arial"/>
          <w:color w:val="000000"/>
          <w:sz w:val="20"/>
          <w:szCs w:val="20"/>
        </w:rPr>
        <w:t xml:space="preserve">  Un facteur de demande, le confinement ayant à l’évidence brisé les barrières vis-à-vis de cette modalité </w:t>
      </w:r>
      <w:r>
        <w:br/>
      </w:r>
      <w:r>
        <w:rPr>
          <w:rFonts w:ascii="Arial" w:hAnsi="Arial" w:cs="Arial"/>
          <w:color w:val="000000"/>
          <w:sz w:val="20"/>
          <w:szCs w:val="20"/>
        </w:rPr>
        <w:tab/>
        <w:t>de soins dans la population.</w:t>
      </w:r>
    </w:p>
    <w:p w:rsidR="00925AAB" w:rsidRDefault="00925AAB">
      <w:pPr>
        <w:spacing w:after="0" w:line="230" w:lineRule="exact"/>
        <w:ind w:left="1080"/>
        <w:rPr>
          <w:sz w:val="24"/>
          <w:szCs w:val="24"/>
        </w:rPr>
      </w:pPr>
    </w:p>
    <w:p w:rsidR="00925AAB" w:rsidRDefault="00ED773D">
      <w:pPr>
        <w:spacing w:before="119" w:after="0" w:line="230" w:lineRule="exact"/>
        <w:ind w:left="1080"/>
      </w:pPr>
      <w:r>
        <w:rPr>
          <w:rFonts w:ascii="Arial" w:hAnsi="Arial" w:cs="Arial"/>
          <w:color w:val="000000"/>
          <w:sz w:val="20"/>
          <w:szCs w:val="20"/>
        </w:rPr>
        <w:t>Ce développement a pu avoir lieu parce que :</w:t>
      </w:r>
    </w:p>
    <w:p w:rsidR="00925AAB" w:rsidRDefault="00ED773D">
      <w:pPr>
        <w:tabs>
          <w:tab w:val="left" w:pos="1800"/>
        </w:tabs>
        <w:spacing w:before="2" w:after="0" w:line="240" w:lineRule="exact"/>
        <w:ind w:left="1440" w:right="830"/>
        <w:jc w:val="both"/>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Des dérogations aux dispositions législatives et à la convention médicale (avenant 8) ont permis de </w:t>
      </w:r>
      <w:r>
        <w:br/>
      </w:r>
      <w:r>
        <w:rPr>
          <w:rFonts w:ascii="Arial" w:hAnsi="Arial" w:cs="Arial"/>
          <w:color w:val="000000"/>
          <w:sz w:val="20"/>
          <w:szCs w:val="20"/>
        </w:rPr>
        <w:tab/>
        <w:t>soutenir de manière très opérationnelle l’usage massif des téléconsultations et télé-expertises ;</w:t>
      </w:r>
    </w:p>
    <w:p w:rsidR="00925AAB" w:rsidRDefault="00ED773D">
      <w:pPr>
        <w:spacing w:before="129"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Les pratiques de la télémédecine ont été autorisées au-delà du cadre habituel ;</w:t>
      </w:r>
    </w:p>
    <w:p w:rsidR="00925AAB" w:rsidRDefault="00ED773D">
      <w:pPr>
        <w:tabs>
          <w:tab w:val="left" w:pos="1800"/>
        </w:tabs>
        <w:spacing w:before="122" w:after="0" w:line="240" w:lineRule="exact"/>
        <w:ind w:left="1440" w:right="833"/>
        <w:jc w:val="both"/>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Le télé-soin a pu être déployé en avance de phase, (en l’absence des textes d’application de la loi </w:t>
      </w:r>
      <w:r>
        <w:br/>
      </w:r>
      <w:r>
        <w:rPr>
          <w:rFonts w:ascii="Arial" w:hAnsi="Arial" w:cs="Arial"/>
          <w:color w:val="000000"/>
          <w:sz w:val="20"/>
          <w:szCs w:val="20"/>
        </w:rPr>
        <w:tab/>
        <w:t>OTSS), pour étendre les usages aux professionnels de santé</w:t>
      </w:r>
    </w:p>
    <w:p w:rsidR="00925AAB" w:rsidRDefault="00ED773D">
      <w:pPr>
        <w:tabs>
          <w:tab w:val="left" w:pos="1800"/>
          <w:tab w:val="left" w:pos="1800"/>
        </w:tabs>
        <w:spacing w:before="129" w:after="0" w:line="230" w:lineRule="exact"/>
        <w:ind w:left="1440" w:right="831"/>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L’ouverture du télé-soin a été réalisée pour les autres professions avec une obligation de connaissance </w:t>
      </w:r>
      <w:r>
        <w:br/>
      </w:r>
      <w:r>
        <w:rPr>
          <w:rFonts w:ascii="Arial" w:hAnsi="Arial" w:cs="Arial"/>
          <w:color w:val="000000"/>
          <w:sz w:val="20"/>
          <w:szCs w:val="20"/>
        </w:rPr>
        <w:tab/>
      </w:r>
      <w:r>
        <w:rPr>
          <w:rFonts w:ascii="Arial" w:hAnsi="Arial" w:cs="Arial"/>
          <w:color w:val="000000"/>
          <w:w w:val="106"/>
          <w:sz w:val="20"/>
          <w:szCs w:val="20"/>
        </w:rPr>
        <w:t xml:space="preserve">préalable du patient (réalisation d’un premier soin en présentiel). Il a ainsi été ouvert aux autres </w:t>
      </w:r>
      <w:r>
        <w:br/>
      </w:r>
      <w:r>
        <w:rPr>
          <w:rFonts w:ascii="Arial" w:hAnsi="Arial" w:cs="Arial"/>
          <w:color w:val="000000"/>
          <w:sz w:val="20"/>
          <w:szCs w:val="20"/>
        </w:rPr>
        <w:tab/>
        <w:t>professions pour tout ou partie de leur activité.</w:t>
      </w:r>
    </w:p>
    <w:p w:rsidR="00925AAB" w:rsidRDefault="00925AAB">
      <w:pPr>
        <w:spacing w:after="0" w:line="232" w:lineRule="exact"/>
        <w:ind w:left="1080"/>
        <w:rPr>
          <w:sz w:val="24"/>
          <w:szCs w:val="24"/>
        </w:rPr>
      </w:pPr>
    </w:p>
    <w:p w:rsidR="00925AAB" w:rsidRDefault="00ED773D">
      <w:pPr>
        <w:spacing w:before="117" w:after="0" w:line="232" w:lineRule="exact"/>
        <w:ind w:left="1080" w:right="833"/>
        <w:jc w:val="both"/>
      </w:pPr>
      <w:r>
        <w:rPr>
          <w:rFonts w:ascii="Arial" w:hAnsi="Arial" w:cs="Arial"/>
          <w:color w:val="000000"/>
          <w:sz w:val="20"/>
          <w:szCs w:val="20"/>
        </w:rPr>
        <w:t xml:space="preserve">Cette stratégie a été un succès. Ces dérogations ont été construites par l’ensemble des acteurs (MSS, CNAM, </w:t>
      </w:r>
      <w:r>
        <w:br/>
      </w:r>
      <w:r>
        <w:rPr>
          <w:rFonts w:ascii="Arial" w:hAnsi="Arial" w:cs="Arial"/>
          <w:color w:val="000000"/>
          <w:sz w:val="20"/>
          <w:szCs w:val="20"/>
        </w:rPr>
        <w:t xml:space="preserve">ARS, HAS, représentants professionnels, fournisseurs de solution). Elles ont contribué à un changement de la </w:t>
      </w:r>
      <w:r>
        <w:br/>
      </w:r>
      <w:r>
        <w:rPr>
          <w:rFonts w:ascii="Arial" w:hAnsi="Arial" w:cs="Arial"/>
          <w:color w:val="000000"/>
          <w:sz w:val="20"/>
          <w:szCs w:val="20"/>
        </w:rPr>
        <w:t xml:space="preserve">culture médicale et soignante vis-à-vis des pratiques à distance. Cette dynamique a permis de protéger à la fois </w:t>
      </w:r>
      <w:r>
        <w:br/>
      </w:r>
      <w:r>
        <w:rPr>
          <w:rFonts w:ascii="Arial" w:hAnsi="Arial" w:cs="Arial"/>
          <w:color w:val="000000"/>
          <w:spacing w:val="3"/>
          <w:sz w:val="20"/>
          <w:szCs w:val="20"/>
        </w:rPr>
        <w:t xml:space="preserve">les populations et les professionnels, de traiter les patients COVID et de contribuer à la continuité des soins </w:t>
      </w:r>
      <w:r>
        <w:br/>
      </w:r>
      <w:r>
        <w:rPr>
          <w:rFonts w:ascii="Arial" w:hAnsi="Arial" w:cs="Arial"/>
          <w:color w:val="000000"/>
          <w:spacing w:val="-1"/>
          <w:sz w:val="20"/>
          <w:szCs w:val="20"/>
        </w:rPr>
        <w:t xml:space="preserve">notamment pour les patients âgés en EHPAD et les personnes handicapées, ou les patients atteints de maladies </w:t>
      </w:r>
      <w:r>
        <w:br/>
      </w:r>
      <w:r>
        <w:rPr>
          <w:rFonts w:ascii="Arial" w:hAnsi="Arial" w:cs="Arial"/>
          <w:color w:val="000000"/>
          <w:spacing w:val="-1"/>
          <w:sz w:val="20"/>
          <w:szCs w:val="20"/>
        </w:rPr>
        <w:t>chroniques.</w:t>
      </w:r>
    </w:p>
    <w:p w:rsidR="00925AAB" w:rsidRDefault="00925AAB">
      <w:pPr>
        <w:spacing w:after="0" w:line="220" w:lineRule="exact"/>
        <w:ind w:left="1080"/>
        <w:rPr>
          <w:sz w:val="24"/>
          <w:szCs w:val="24"/>
        </w:rPr>
      </w:pPr>
    </w:p>
    <w:p w:rsidR="00925AAB" w:rsidRDefault="00ED773D">
      <w:pPr>
        <w:spacing w:before="18" w:after="0" w:line="220" w:lineRule="exact"/>
        <w:ind w:left="1080" w:right="829"/>
        <w:jc w:val="both"/>
      </w:pPr>
      <w:r>
        <w:rPr>
          <w:rFonts w:ascii="Arial" w:hAnsi="Arial" w:cs="Arial"/>
          <w:color w:val="000000"/>
          <w:spacing w:val="2"/>
          <w:sz w:val="20"/>
          <w:szCs w:val="20"/>
        </w:rPr>
        <w:t>Il s’agit aujourd’hui de tirer pleinement partie de cette dynamique tant sur le plan quantitatif que qualitatif, au-</w:t>
      </w:r>
      <w:r>
        <w:br/>
      </w:r>
      <w:r>
        <w:rPr>
          <w:rFonts w:ascii="Arial" w:hAnsi="Arial" w:cs="Arial"/>
          <w:color w:val="000000"/>
          <w:sz w:val="20"/>
          <w:szCs w:val="20"/>
        </w:rPr>
        <w:t>delà de l’état d’urgence sanitaire.</w:t>
      </w:r>
    </w:p>
    <w:p w:rsidR="00925AAB" w:rsidRDefault="00ED773D">
      <w:pPr>
        <w:spacing w:before="255" w:after="0" w:line="299" w:lineRule="exact"/>
        <w:ind w:left="1080"/>
      </w:pPr>
      <w:r>
        <w:rPr>
          <w:rFonts w:ascii="Arial Bold" w:hAnsi="Arial Bold" w:cs="Arial Bold"/>
          <w:color w:val="00006C"/>
          <w:sz w:val="26"/>
          <w:szCs w:val="26"/>
        </w:rPr>
        <w:t>ACTIONS</w:t>
      </w:r>
    </w:p>
    <w:p w:rsidR="00925AAB" w:rsidRDefault="00ED773D">
      <w:pPr>
        <w:spacing w:before="230" w:after="0" w:line="240" w:lineRule="exact"/>
        <w:ind w:left="1080" w:right="833"/>
        <w:jc w:val="both"/>
      </w:pPr>
      <w:r>
        <w:rPr>
          <w:rFonts w:ascii="Arial Bold" w:hAnsi="Arial Bold" w:cs="Arial Bold"/>
          <w:color w:val="3CB597"/>
          <w:spacing w:val="1"/>
          <w:sz w:val="20"/>
          <w:szCs w:val="20"/>
        </w:rPr>
        <w:t xml:space="preserve">Maintenir un haut niveau de pratique de la télé santé en ville et à l’hôpital en promouvant une pratique </w:t>
      </w:r>
      <w:r>
        <w:rPr>
          <w:rFonts w:ascii="Arial Bold" w:hAnsi="Arial Bold" w:cs="Arial Bold"/>
          <w:color w:val="3CB597"/>
          <w:sz w:val="20"/>
          <w:szCs w:val="20"/>
        </w:rPr>
        <w:t>territorialisée, favorisant l’accès aux soins tout en évitant l’écueil du tout virtuel. Garantir le bénéfice de ces prises en charge pour toutes les populations en institution.</w:t>
      </w:r>
    </w:p>
    <w:p w:rsidR="00925AAB" w:rsidRDefault="00925AAB">
      <w:pPr>
        <w:spacing w:after="0" w:line="260" w:lineRule="exact"/>
        <w:ind w:left="1440"/>
        <w:rPr>
          <w:sz w:val="24"/>
          <w:szCs w:val="24"/>
        </w:rPr>
      </w:pPr>
    </w:p>
    <w:p w:rsidR="00925AAB" w:rsidRDefault="00ED773D">
      <w:pPr>
        <w:tabs>
          <w:tab w:val="left" w:pos="1800"/>
          <w:tab w:val="left" w:pos="1800"/>
        </w:tabs>
        <w:spacing w:before="4" w:after="0" w:line="260" w:lineRule="exact"/>
        <w:ind w:left="1440" w:right="830"/>
      </w:pPr>
      <w:r>
        <w:rPr>
          <w:rFonts w:ascii="Times New Roman" w:hAnsi="Times New Roman" w:cs="Times New Roman"/>
          <w:color w:val="000047"/>
          <w:w w:val="106"/>
        </w:rPr>
        <w:t>●</w:t>
      </w:r>
      <w:r>
        <w:rPr>
          <w:rFonts w:ascii="Arial" w:hAnsi="Arial" w:cs="Arial"/>
          <w:color w:val="000047"/>
          <w:w w:val="106"/>
        </w:rPr>
        <w:t xml:space="preserve"> </w:t>
      </w:r>
      <w:r>
        <w:rPr>
          <w:rFonts w:ascii="Arial" w:hAnsi="Arial" w:cs="Arial"/>
          <w:color w:val="000000"/>
          <w:w w:val="106"/>
          <w:sz w:val="20"/>
          <w:szCs w:val="20"/>
        </w:rPr>
        <w:t xml:space="preserve">  Faire évoluer les dispositions conventionnelles de la téléconsultation et de la télé-expertise pour </w:t>
      </w:r>
      <w:r>
        <w:br/>
      </w:r>
      <w:r>
        <w:rPr>
          <w:rFonts w:ascii="Arial" w:hAnsi="Arial" w:cs="Arial"/>
          <w:color w:val="000000"/>
          <w:sz w:val="20"/>
          <w:szCs w:val="20"/>
        </w:rPr>
        <w:tab/>
      </w:r>
      <w:r>
        <w:rPr>
          <w:rFonts w:ascii="Arial" w:hAnsi="Arial" w:cs="Arial"/>
          <w:color w:val="000000"/>
          <w:w w:val="102"/>
          <w:sz w:val="20"/>
          <w:szCs w:val="20"/>
        </w:rPr>
        <w:t xml:space="preserve">permettre un accès aux soins à distance par le recours à des praticiens « hors territoire » dans des </w:t>
      </w:r>
      <w:r>
        <w:br/>
      </w:r>
      <w:r>
        <w:rPr>
          <w:rFonts w:ascii="Arial" w:hAnsi="Arial" w:cs="Arial"/>
          <w:color w:val="000000"/>
          <w:sz w:val="20"/>
          <w:szCs w:val="20"/>
        </w:rPr>
        <w:tab/>
        <w:t>conditions à définir.</w:t>
      </w:r>
    </w:p>
    <w:p w:rsidR="00925AAB" w:rsidRDefault="00ED773D">
      <w:pPr>
        <w:tabs>
          <w:tab w:val="left" w:pos="1800"/>
          <w:tab w:val="left" w:pos="1800"/>
        </w:tabs>
        <w:spacing w:before="132" w:after="0" w:line="270" w:lineRule="exact"/>
        <w:ind w:left="1440" w:right="832"/>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Assurer ou permettre des assouplissements et des exceptions notamment à la règle d'une consultation </w:t>
      </w:r>
      <w:r>
        <w:br/>
      </w:r>
      <w:r>
        <w:rPr>
          <w:rFonts w:ascii="Arial" w:hAnsi="Arial" w:cs="Arial"/>
          <w:color w:val="000000"/>
          <w:sz w:val="20"/>
          <w:szCs w:val="20"/>
        </w:rPr>
        <w:tab/>
      </w:r>
      <w:r>
        <w:rPr>
          <w:rFonts w:ascii="Arial" w:hAnsi="Arial" w:cs="Arial"/>
          <w:color w:val="000000"/>
          <w:spacing w:val="1"/>
          <w:sz w:val="20"/>
          <w:szCs w:val="20"/>
        </w:rPr>
        <w:t xml:space="preserve">présentielle au moins tous les 12 mois, ainsi que des dérogations nationales pour certaines prises en </w:t>
      </w:r>
      <w:r>
        <w:br/>
      </w:r>
      <w:r>
        <w:rPr>
          <w:rFonts w:ascii="Arial" w:hAnsi="Arial" w:cs="Arial"/>
          <w:color w:val="000000"/>
          <w:sz w:val="20"/>
          <w:szCs w:val="20"/>
        </w:rPr>
        <w:tab/>
        <w:t>charge spécialisées.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59" w:after="0" w:line="161" w:lineRule="exact"/>
        <w:ind w:left="964"/>
      </w:pPr>
      <w:r>
        <w:rPr>
          <w:rFonts w:ascii="Arial Bold" w:hAnsi="Arial Bold" w:cs="Arial Bold"/>
          <w:color w:val="292373"/>
          <w:sz w:val="14"/>
          <w:szCs w:val="14"/>
        </w:rPr>
        <w:t>76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491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2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5" o:spid="_x0000_s1026" style="position:absolute;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Hcfhpg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795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643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1440"/>
        <w:rPr>
          <w:sz w:val="24"/>
          <w:szCs w:val="24"/>
        </w:rPr>
      </w:pPr>
    </w:p>
    <w:p w:rsidR="00925AAB" w:rsidRDefault="00925AAB">
      <w:pPr>
        <w:spacing w:after="0" w:line="260" w:lineRule="exact"/>
        <w:ind w:left="1440"/>
        <w:rPr>
          <w:sz w:val="24"/>
          <w:szCs w:val="24"/>
        </w:rPr>
      </w:pPr>
    </w:p>
    <w:p w:rsidR="00925AAB" w:rsidRDefault="00925AAB">
      <w:pPr>
        <w:spacing w:after="0" w:line="260" w:lineRule="exact"/>
        <w:ind w:left="1440"/>
        <w:rPr>
          <w:sz w:val="24"/>
          <w:szCs w:val="24"/>
        </w:rPr>
      </w:pPr>
    </w:p>
    <w:p w:rsidR="00925AAB" w:rsidRDefault="00925AAB">
      <w:pPr>
        <w:spacing w:after="0" w:line="260" w:lineRule="exact"/>
        <w:ind w:left="1440"/>
        <w:rPr>
          <w:sz w:val="24"/>
          <w:szCs w:val="24"/>
        </w:rPr>
      </w:pPr>
    </w:p>
    <w:p w:rsidR="00925AAB" w:rsidRDefault="00925AAB">
      <w:pPr>
        <w:spacing w:after="0" w:line="260" w:lineRule="exact"/>
        <w:ind w:left="1440"/>
        <w:rPr>
          <w:sz w:val="24"/>
          <w:szCs w:val="24"/>
        </w:rPr>
      </w:pPr>
    </w:p>
    <w:p w:rsidR="00925AAB" w:rsidRDefault="00925AAB">
      <w:pPr>
        <w:spacing w:after="0" w:line="260" w:lineRule="exact"/>
        <w:ind w:left="1440"/>
        <w:rPr>
          <w:sz w:val="24"/>
          <w:szCs w:val="24"/>
        </w:rPr>
      </w:pPr>
    </w:p>
    <w:p w:rsidR="00925AAB" w:rsidRDefault="00925AAB">
      <w:pPr>
        <w:spacing w:after="0" w:line="260" w:lineRule="exact"/>
        <w:ind w:left="1440"/>
        <w:rPr>
          <w:sz w:val="24"/>
          <w:szCs w:val="24"/>
        </w:rPr>
      </w:pPr>
    </w:p>
    <w:p w:rsidR="00925AAB" w:rsidRDefault="00925AAB">
      <w:pPr>
        <w:spacing w:after="0" w:line="260" w:lineRule="exact"/>
        <w:ind w:left="1440"/>
        <w:rPr>
          <w:sz w:val="24"/>
          <w:szCs w:val="24"/>
        </w:rPr>
      </w:pPr>
    </w:p>
    <w:p w:rsidR="00925AAB" w:rsidRDefault="00ED773D">
      <w:pPr>
        <w:tabs>
          <w:tab w:val="left" w:pos="1800"/>
          <w:tab w:val="left" w:pos="1800"/>
        </w:tabs>
        <w:spacing w:before="246" w:after="0" w:line="260" w:lineRule="exact"/>
        <w:ind w:left="1440" w:right="828"/>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Elargir à tous les patients les conditions de réalisation d’une télé-expertise (actuellement seuls les </w:t>
      </w:r>
      <w:r>
        <w:br/>
      </w:r>
      <w:r>
        <w:rPr>
          <w:rFonts w:ascii="Arial" w:hAnsi="Arial" w:cs="Arial"/>
          <w:color w:val="000000"/>
          <w:sz w:val="20"/>
          <w:szCs w:val="20"/>
        </w:rPr>
        <w:tab/>
      </w:r>
      <w:r>
        <w:rPr>
          <w:rFonts w:ascii="Arial" w:hAnsi="Arial" w:cs="Arial"/>
          <w:color w:val="000000"/>
          <w:w w:val="104"/>
          <w:sz w:val="20"/>
          <w:szCs w:val="20"/>
        </w:rPr>
        <w:t xml:space="preserve">patients en affection longue durée et habitant en zone sous-dense peuvent faire l’objet d’une télé </w:t>
      </w:r>
      <w:r>
        <w:br/>
      </w:r>
      <w:r>
        <w:rPr>
          <w:rFonts w:ascii="Arial" w:hAnsi="Arial" w:cs="Arial"/>
          <w:color w:val="000000"/>
          <w:sz w:val="20"/>
          <w:szCs w:val="20"/>
        </w:rPr>
        <w:tab/>
        <w:t>expertise).</w:t>
      </w:r>
    </w:p>
    <w:p w:rsidR="00925AAB" w:rsidRDefault="00ED773D">
      <w:pPr>
        <w:spacing w:before="165"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Ouvrir la sollicitation d’une télé-expertise aux professionnels de santé non médicaux.</w:t>
      </w:r>
    </w:p>
    <w:p w:rsidR="00925AAB" w:rsidRDefault="00ED773D">
      <w:pPr>
        <w:tabs>
          <w:tab w:val="left" w:pos="1800"/>
          <w:tab w:val="left" w:pos="1800"/>
        </w:tabs>
        <w:spacing w:before="137" w:after="0" w:line="270" w:lineRule="exact"/>
        <w:ind w:left="1440" w:right="828"/>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Inclure la téléconsultation et la télé-expertise dans le modèle de financement de l’hôpital, Médecine </w:t>
      </w:r>
      <w:r>
        <w:br/>
      </w:r>
      <w:r>
        <w:rPr>
          <w:rFonts w:ascii="Arial" w:hAnsi="Arial" w:cs="Arial"/>
          <w:color w:val="000000"/>
          <w:sz w:val="20"/>
          <w:szCs w:val="20"/>
        </w:rPr>
        <w:tab/>
        <w:t xml:space="preserve">chirurgie, obstétrique, Soins de Suite et Rééducation, psychiatrie, Hospitalisation à Domicile, y compris </w:t>
      </w:r>
      <w:r>
        <w:br/>
      </w:r>
      <w:r>
        <w:rPr>
          <w:rFonts w:ascii="Arial" w:hAnsi="Arial" w:cs="Arial"/>
          <w:color w:val="000000"/>
          <w:sz w:val="20"/>
          <w:szCs w:val="20"/>
        </w:rPr>
        <w:tab/>
        <w:t>pour des patients hospitalisés.</w:t>
      </w:r>
    </w:p>
    <w:p w:rsidR="00925AAB" w:rsidRDefault="00ED773D">
      <w:pPr>
        <w:tabs>
          <w:tab w:val="left" w:pos="1800"/>
        </w:tabs>
        <w:spacing w:before="139" w:after="0" w:line="260" w:lineRule="exact"/>
        <w:ind w:left="1440" w:right="834"/>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Inclure la téléconsultation, la télé-expertise et l’accompagnement des téléconsultations par des infirmiers </w:t>
      </w:r>
      <w:r>
        <w:br/>
      </w:r>
      <w:r>
        <w:rPr>
          <w:rFonts w:ascii="Arial" w:hAnsi="Arial" w:cs="Arial"/>
          <w:color w:val="000000"/>
          <w:sz w:val="20"/>
          <w:szCs w:val="20"/>
        </w:rPr>
        <w:tab/>
      </w:r>
      <w:r>
        <w:rPr>
          <w:rFonts w:ascii="Arial" w:hAnsi="Arial" w:cs="Arial"/>
          <w:color w:val="000000"/>
          <w:spacing w:val="-1"/>
          <w:sz w:val="20"/>
          <w:szCs w:val="20"/>
        </w:rPr>
        <w:t>dans le modèle de financement des EHPAD/ SSIAD/ EMS pour personnes handicapées.</w:t>
      </w:r>
    </w:p>
    <w:p w:rsidR="00925AAB" w:rsidRDefault="00ED773D">
      <w:pPr>
        <w:spacing w:before="8" w:after="0" w:line="420" w:lineRule="exact"/>
        <w:ind w:left="1440" w:right="2476"/>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Inclure un volet télésanté dans le Répertoire Opérationnel des Ressources (ROR). </w:t>
      </w:r>
      <w:r>
        <w:br/>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Poursuivre le plan santé des détenus pour leur meilleure prise en charge à distance.</w:t>
      </w:r>
    </w:p>
    <w:p w:rsidR="00925AAB" w:rsidRDefault="00ED773D">
      <w:pPr>
        <w:tabs>
          <w:tab w:val="left" w:pos="1800"/>
        </w:tabs>
        <w:spacing w:before="113" w:after="0" w:line="260" w:lineRule="exact"/>
        <w:ind w:left="1440" w:right="831"/>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Maintenir les principes de connaissance préalable du patient et d’orientation par le médecin traitant dans </w:t>
      </w:r>
      <w:r>
        <w:br/>
      </w:r>
      <w:r>
        <w:rPr>
          <w:rFonts w:ascii="Arial" w:hAnsi="Arial" w:cs="Arial"/>
          <w:color w:val="000000"/>
          <w:sz w:val="20"/>
          <w:szCs w:val="20"/>
        </w:rPr>
        <w:tab/>
      </w:r>
      <w:r>
        <w:rPr>
          <w:rFonts w:ascii="Arial" w:hAnsi="Arial" w:cs="Arial"/>
          <w:color w:val="000000"/>
          <w:spacing w:val="-1"/>
          <w:sz w:val="20"/>
          <w:szCs w:val="20"/>
        </w:rPr>
        <w:t>toutes ces procédures.</w:t>
      </w:r>
    </w:p>
    <w:p w:rsidR="00925AAB" w:rsidRDefault="00925AAB">
      <w:pPr>
        <w:spacing w:after="0" w:line="230" w:lineRule="exact"/>
        <w:ind w:left="1080"/>
        <w:rPr>
          <w:sz w:val="24"/>
          <w:szCs w:val="24"/>
        </w:rPr>
      </w:pPr>
    </w:p>
    <w:p w:rsidR="00925AAB" w:rsidRDefault="00ED773D">
      <w:pPr>
        <w:spacing w:before="155" w:after="0" w:line="230" w:lineRule="exact"/>
        <w:ind w:left="1080"/>
      </w:pPr>
      <w:r>
        <w:rPr>
          <w:rFonts w:ascii="Arial Bold" w:hAnsi="Arial Bold" w:cs="Arial Bold"/>
          <w:color w:val="3CB597"/>
          <w:sz w:val="20"/>
          <w:szCs w:val="20"/>
        </w:rPr>
        <w:t>Offrir un large panel de professionnels de santé exerçant à distance</w:t>
      </w:r>
    </w:p>
    <w:p w:rsidR="00925AAB" w:rsidRDefault="00925AAB">
      <w:pPr>
        <w:spacing w:after="0" w:line="230" w:lineRule="exact"/>
        <w:ind w:left="1440"/>
        <w:rPr>
          <w:sz w:val="24"/>
          <w:szCs w:val="24"/>
        </w:rPr>
      </w:pPr>
    </w:p>
    <w:p w:rsidR="00925AAB" w:rsidRDefault="00ED773D">
      <w:pPr>
        <w:spacing w:before="4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Transformer les dérogations créées pendant l’épidémie en activités pérennes.</w:t>
      </w:r>
    </w:p>
    <w:p w:rsidR="00925AAB" w:rsidRDefault="00ED773D">
      <w:pPr>
        <w:tabs>
          <w:tab w:val="left" w:pos="1800"/>
        </w:tabs>
        <w:spacing w:before="166" w:after="0" w:line="260" w:lineRule="exact"/>
        <w:ind w:left="1440" w:right="831"/>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Ouvrir des négociations avec les sages-femmes et les chirurgiens-dentistes sur le développement de la </w:t>
      </w:r>
      <w:r>
        <w:br/>
      </w:r>
      <w:r>
        <w:rPr>
          <w:rFonts w:ascii="Arial" w:hAnsi="Arial" w:cs="Arial"/>
          <w:color w:val="000000"/>
          <w:sz w:val="20"/>
          <w:szCs w:val="20"/>
        </w:rPr>
        <w:tab/>
        <w:t>télémédecine.</w:t>
      </w:r>
    </w:p>
    <w:p w:rsidR="00925AAB" w:rsidRDefault="00ED773D">
      <w:pPr>
        <w:tabs>
          <w:tab w:val="left" w:pos="1800"/>
          <w:tab w:val="left" w:pos="1800"/>
          <w:tab w:val="left" w:pos="1800"/>
        </w:tabs>
        <w:spacing w:before="136" w:after="0" w:line="266" w:lineRule="exact"/>
        <w:ind w:left="1440" w:right="831"/>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Sur avis de la Haute autorité de santé (HAS), fixer les activités de télé-soin et en définir les modalités </w:t>
      </w:r>
      <w:r>
        <w:br/>
      </w:r>
      <w:r>
        <w:rPr>
          <w:rFonts w:ascii="Arial" w:hAnsi="Arial" w:cs="Arial"/>
          <w:color w:val="000000"/>
          <w:sz w:val="20"/>
          <w:szCs w:val="20"/>
        </w:rPr>
        <w:tab/>
        <w:t xml:space="preserve">de prise en charge et de mise en œuvre ; lancer les négociations conventionnelles avec les professions </w:t>
      </w:r>
      <w:r>
        <w:br/>
      </w:r>
      <w:r>
        <w:rPr>
          <w:rFonts w:ascii="Arial" w:hAnsi="Arial" w:cs="Arial"/>
          <w:color w:val="000000"/>
          <w:sz w:val="20"/>
          <w:szCs w:val="20"/>
        </w:rPr>
        <w:tab/>
      </w:r>
      <w:r>
        <w:rPr>
          <w:rFonts w:ascii="Arial" w:hAnsi="Arial" w:cs="Arial"/>
          <w:color w:val="000000"/>
          <w:w w:val="103"/>
          <w:sz w:val="20"/>
          <w:szCs w:val="20"/>
        </w:rPr>
        <w:t xml:space="preserve">non médicales (en priorité les infirmiers, les masseurs-kinésithérapeutes, les orthophonistes et les </w:t>
      </w:r>
      <w:r>
        <w:br/>
      </w:r>
      <w:r>
        <w:rPr>
          <w:rFonts w:ascii="Arial" w:hAnsi="Arial" w:cs="Arial"/>
          <w:color w:val="000000"/>
          <w:sz w:val="20"/>
          <w:szCs w:val="20"/>
        </w:rPr>
        <w:tab/>
        <w:t>orthoptistes).</w:t>
      </w:r>
    </w:p>
    <w:p w:rsidR="00925AAB" w:rsidRDefault="00925AAB">
      <w:pPr>
        <w:spacing w:after="0" w:line="240" w:lineRule="exact"/>
        <w:ind w:left="1080"/>
        <w:rPr>
          <w:sz w:val="24"/>
          <w:szCs w:val="24"/>
        </w:rPr>
      </w:pPr>
    </w:p>
    <w:p w:rsidR="00925AAB" w:rsidRDefault="00ED773D">
      <w:pPr>
        <w:spacing w:before="136" w:after="0" w:line="240" w:lineRule="exact"/>
        <w:ind w:left="1080" w:right="839"/>
        <w:jc w:val="both"/>
      </w:pPr>
      <w:r>
        <w:rPr>
          <w:rFonts w:ascii="Arial Bold" w:hAnsi="Arial Bold" w:cs="Arial Bold"/>
          <w:color w:val="3CB597"/>
          <w:w w:val="105"/>
          <w:sz w:val="20"/>
          <w:szCs w:val="20"/>
        </w:rPr>
        <w:t xml:space="preserve">Déployer la télésurveillance de droit commun (faciliter les sorties d’hospitalisation/réduction des </w:t>
      </w:r>
      <w:r>
        <w:rPr>
          <w:rFonts w:ascii="Arial Bold" w:hAnsi="Arial Bold" w:cs="Arial Bold"/>
          <w:color w:val="3CB597"/>
          <w:w w:val="104"/>
          <w:sz w:val="20"/>
          <w:szCs w:val="20"/>
        </w:rPr>
        <w:t xml:space="preserve">hospitalisations, prise en charge des maladies chroniques, cancer, diabète gestationnel, etc«), en </w:t>
      </w:r>
      <w:r>
        <w:rPr>
          <w:rFonts w:ascii="Arial Bold" w:hAnsi="Arial Bold" w:cs="Arial Bold"/>
          <w:color w:val="3CB597"/>
          <w:sz w:val="20"/>
          <w:szCs w:val="20"/>
        </w:rPr>
        <w:t>incluant l’accompagnement thérapeutique.</w:t>
      </w:r>
    </w:p>
    <w:p w:rsidR="00925AAB" w:rsidRDefault="00925AAB">
      <w:pPr>
        <w:spacing w:after="0" w:line="230" w:lineRule="exact"/>
        <w:ind w:left="1440"/>
        <w:rPr>
          <w:sz w:val="24"/>
          <w:szCs w:val="24"/>
        </w:rPr>
      </w:pPr>
    </w:p>
    <w:p w:rsidR="00925AAB" w:rsidRDefault="00ED773D">
      <w:pPr>
        <w:tabs>
          <w:tab w:val="left" w:pos="4082"/>
        </w:tabs>
        <w:spacing w:before="59" w:after="0" w:line="230" w:lineRule="exact"/>
        <w:ind w:left="1440"/>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Poursuivre  les  travaux </w:t>
      </w:r>
      <w:r>
        <w:rPr>
          <w:rFonts w:ascii="Arial" w:hAnsi="Arial" w:cs="Arial"/>
          <w:color w:val="000000"/>
          <w:sz w:val="20"/>
          <w:szCs w:val="20"/>
        </w:rPr>
        <w:tab/>
      </w:r>
      <w:r>
        <w:rPr>
          <w:rFonts w:ascii="Arial" w:hAnsi="Arial" w:cs="Arial"/>
          <w:color w:val="000000"/>
          <w:spacing w:val="3"/>
          <w:sz w:val="20"/>
          <w:szCs w:val="20"/>
        </w:rPr>
        <w:t>(MSS/HAS/CNAM/CEPS)  pour  un  modèle  global  de  la  télésurveillance</w:t>
      </w:r>
    </w:p>
    <w:p w:rsidR="00925AAB" w:rsidRDefault="00ED773D">
      <w:pPr>
        <w:spacing w:before="30" w:after="0" w:line="230" w:lineRule="exact"/>
        <w:ind w:left="1800"/>
      </w:pPr>
      <w:r>
        <w:rPr>
          <w:rFonts w:ascii="Arial" w:hAnsi="Arial" w:cs="Arial"/>
          <w:color w:val="000000"/>
          <w:sz w:val="20"/>
          <w:szCs w:val="20"/>
        </w:rPr>
        <w:t>(accompagnement thérapeutique notamment).</w:t>
      </w:r>
    </w:p>
    <w:p w:rsidR="00925AAB" w:rsidRDefault="00ED773D">
      <w:pPr>
        <w:tabs>
          <w:tab w:val="left" w:pos="1800"/>
        </w:tabs>
        <w:spacing w:before="146" w:after="0" w:line="260" w:lineRule="exact"/>
        <w:ind w:left="1440" w:right="840"/>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Fixer les principes du financement de la télésurveillance et confier aux partenaires conventionnels le </w:t>
      </w:r>
      <w:r>
        <w:br/>
      </w:r>
      <w:r>
        <w:rPr>
          <w:rFonts w:ascii="Arial" w:hAnsi="Arial" w:cs="Arial"/>
          <w:color w:val="000000"/>
          <w:sz w:val="20"/>
          <w:szCs w:val="20"/>
        </w:rPr>
        <w:tab/>
        <w:t>soin de fixer des tarifs pour une rémunération des médecins la pratiquant.</w:t>
      </w:r>
    </w:p>
    <w:p w:rsidR="00925AAB" w:rsidRDefault="00ED773D">
      <w:pPr>
        <w:tabs>
          <w:tab w:val="left" w:pos="1800"/>
        </w:tabs>
        <w:spacing w:before="124" w:after="0" w:line="280" w:lineRule="exact"/>
        <w:ind w:left="1440" w:right="831"/>
        <w:jc w:val="both"/>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Examiner les possibilités de confier l’organisation de télésurveillance dans le cadre d’un exercice </w:t>
      </w:r>
      <w:r>
        <w:br/>
      </w:r>
      <w:r>
        <w:rPr>
          <w:rFonts w:ascii="Arial" w:hAnsi="Arial" w:cs="Arial"/>
          <w:color w:val="000000"/>
          <w:sz w:val="20"/>
          <w:szCs w:val="20"/>
        </w:rPr>
        <w:tab/>
        <w:t>coordonné.</w:t>
      </w:r>
    </w:p>
    <w:p w:rsidR="00925AAB" w:rsidRDefault="00925AAB">
      <w:pPr>
        <w:spacing w:after="0" w:line="230" w:lineRule="exact"/>
        <w:ind w:left="1080"/>
        <w:rPr>
          <w:sz w:val="24"/>
          <w:szCs w:val="24"/>
        </w:rPr>
      </w:pPr>
    </w:p>
    <w:p w:rsidR="00925AAB" w:rsidRDefault="00ED773D">
      <w:pPr>
        <w:spacing w:before="152" w:after="0" w:line="230" w:lineRule="exact"/>
        <w:ind w:left="1080"/>
      </w:pPr>
      <w:r>
        <w:rPr>
          <w:rFonts w:ascii="Arial Bold" w:hAnsi="Arial Bold" w:cs="Arial Bold"/>
          <w:color w:val="3CB597"/>
          <w:sz w:val="20"/>
          <w:szCs w:val="20"/>
        </w:rPr>
        <w:t>Continuer de renforcer le soutien à des usages de qualité.</w:t>
      </w:r>
    </w:p>
    <w:p w:rsidR="00925AAB" w:rsidRDefault="00ED773D">
      <w:pPr>
        <w:tabs>
          <w:tab w:val="left" w:pos="1800"/>
        </w:tabs>
        <w:spacing w:before="229" w:after="0" w:line="280" w:lineRule="exact"/>
        <w:ind w:left="1440" w:right="840"/>
        <w:jc w:val="both"/>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Mobiliser le CMG et les CNP, et la société française de télémédecine pour établir des protocoles de </w:t>
      </w:r>
      <w:r>
        <w:br/>
      </w:r>
      <w:r>
        <w:rPr>
          <w:rFonts w:ascii="Arial" w:hAnsi="Arial" w:cs="Arial"/>
          <w:color w:val="000000"/>
          <w:sz w:val="20"/>
          <w:szCs w:val="20"/>
        </w:rPr>
        <w:tab/>
        <w:t>prise en charge incluant les prises en charge à distance.</w:t>
      </w:r>
    </w:p>
    <w:p w:rsidR="00925AAB" w:rsidRDefault="00ED773D">
      <w:pPr>
        <w:spacing w:before="162"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Poursuivre le référencement des outils de téléconsultation respectueux de la doctrine numérique.</w:t>
      </w:r>
    </w:p>
    <w:p w:rsidR="00925AAB" w:rsidRDefault="00ED773D">
      <w:pPr>
        <w:spacing w:before="170" w:after="0" w:line="230" w:lineRule="exact"/>
        <w:ind w:left="1440"/>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Poursuivre  les  actions  de  promotion  de  la  formation  et  des  bonnes  pratiques  en  matière  de</w:t>
      </w:r>
    </w:p>
    <w:p w:rsidR="00925AAB" w:rsidRDefault="00925AAB">
      <w:pPr>
        <w:spacing w:after="0" w:line="161" w:lineRule="exact"/>
        <w:ind w:left="964"/>
        <w:rPr>
          <w:sz w:val="24"/>
          <w:szCs w:val="24"/>
        </w:rPr>
      </w:pPr>
    </w:p>
    <w:p w:rsidR="00925AAB" w:rsidRDefault="00ED773D">
      <w:pPr>
        <w:spacing w:before="26" w:after="0" w:line="161" w:lineRule="exact"/>
        <w:ind w:left="964"/>
      </w:pPr>
      <w:r>
        <w:rPr>
          <w:rFonts w:ascii="Arial Bold" w:hAnsi="Arial Bold" w:cs="Arial Bold"/>
          <w:color w:val="292373"/>
          <w:sz w:val="14"/>
          <w:szCs w:val="14"/>
        </w:rPr>
        <w:t>77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593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19"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2" o:spid="_x0000_s1026" style="position:absolute;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DZnA4P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19897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745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ED773D">
      <w:pPr>
        <w:spacing w:before="30" w:after="0" w:line="230" w:lineRule="exact"/>
        <w:ind w:left="1800"/>
      </w:pPr>
      <w:r>
        <w:rPr>
          <w:rFonts w:ascii="Arial" w:hAnsi="Arial" w:cs="Arial"/>
          <w:color w:val="000000"/>
          <w:sz w:val="20"/>
          <w:szCs w:val="20"/>
        </w:rPr>
        <w:t>télémédecine.</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35" w:after="0" w:line="299" w:lineRule="exact"/>
        <w:ind w:left="1080"/>
      </w:pPr>
      <w:r>
        <w:rPr>
          <w:rFonts w:ascii="Arial Bold" w:hAnsi="Arial Bold" w:cs="Arial Bold"/>
          <w:color w:val="00006C"/>
          <w:sz w:val="26"/>
          <w:szCs w:val="26"/>
        </w:rPr>
        <w:t>QUI ?</w:t>
      </w:r>
    </w:p>
    <w:p w:rsidR="00925AAB" w:rsidRDefault="00ED773D">
      <w:pPr>
        <w:tabs>
          <w:tab w:val="left" w:pos="1800"/>
        </w:tabs>
        <w:spacing w:before="277" w:after="0" w:line="280" w:lineRule="exact"/>
        <w:ind w:left="1440" w:right="830"/>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L’Assurance maladie pour établir les avenants conventionnels nécessaires à ces nouvelles prises en </w:t>
      </w:r>
      <w:r>
        <w:br/>
      </w:r>
      <w:r>
        <w:rPr>
          <w:rFonts w:ascii="Arial" w:hAnsi="Arial" w:cs="Arial"/>
          <w:color w:val="000000"/>
          <w:sz w:val="20"/>
          <w:szCs w:val="20"/>
        </w:rPr>
        <w:tab/>
        <w:t>charge ;</w:t>
      </w:r>
    </w:p>
    <w:p w:rsidR="00925AAB" w:rsidRDefault="00ED773D">
      <w:pPr>
        <w:tabs>
          <w:tab w:val="left" w:pos="1800"/>
        </w:tabs>
        <w:spacing w:before="137" w:after="0" w:line="260" w:lineRule="exact"/>
        <w:ind w:left="1440" w:right="829"/>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 DGOS, les ARS et l’Assurance maladie pour poursuivre l’identification dans le répertoire opérationnel </w:t>
      </w:r>
      <w:r>
        <w:br/>
      </w:r>
      <w:r>
        <w:rPr>
          <w:rFonts w:ascii="Arial" w:hAnsi="Arial" w:cs="Arial"/>
          <w:color w:val="000000"/>
          <w:sz w:val="20"/>
          <w:szCs w:val="20"/>
        </w:rPr>
        <w:tab/>
        <w:t>des ressources des professionnels pratiquant à distance ;</w:t>
      </w:r>
    </w:p>
    <w:p w:rsidR="00925AAB" w:rsidRDefault="00ED773D">
      <w:pPr>
        <w:spacing w:before="165"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Haute autorité de santé pour les référentiels de télésanté.</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35" w:after="0" w:line="299" w:lineRule="exact"/>
        <w:ind w:left="1080"/>
      </w:pPr>
      <w:r>
        <w:rPr>
          <w:rFonts w:ascii="Arial Bold" w:hAnsi="Arial Bold" w:cs="Arial Bold"/>
          <w:color w:val="00006C"/>
          <w:sz w:val="26"/>
          <w:szCs w:val="26"/>
        </w:rPr>
        <w:t>QUAND ?</w:t>
      </w:r>
    </w:p>
    <w:p w:rsidR="00925AAB" w:rsidRDefault="00925AAB">
      <w:pPr>
        <w:spacing w:after="0" w:line="230" w:lineRule="exact"/>
        <w:ind w:left="1080"/>
        <w:rPr>
          <w:sz w:val="24"/>
          <w:szCs w:val="24"/>
        </w:rPr>
      </w:pPr>
    </w:p>
    <w:p w:rsidR="00925AAB" w:rsidRDefault="00ED773D">
      <w:pPr>
        <w:spacing w:before="68" w:after="0" w:line="230" w:lineRule="exact"/>
        <w:ind w:left="1080"/>
      </w:pPr>
      <w:r>
        <w:rPr>
          <w:rFonts w:ascii="Arial" w:hAnsi="Arial" w:cs="Arial"/>
          <w:color w:val="000000"/>
          <w:sz w:val="20"/>
          <w:szCs w:val="20"/>
        </w:rPr>
        <w:t>Mesures immédiates :</w:t>
      </w:r>
    </w:p>
    <w:p w:rsidR="00925AAB" w:rsidRDefault="00ED773D">
      <w:pPr>
        <w:spacing w:before="5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Prolongation de la prise en charge à 100 % dans le PLFSS 2021 ;</w:t>
      </w:r>
    </w:p>
    <w:p w:rsidR="00925AAB" w:rsidRDefault="00ED773D">
      <w:pPr>
        <w:spacing w:before="30" w:after="0" w:line="400" w:lineRule="exact"/>
        <w:ind w:left="1440" w:right="1946"/>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Mesures règlementaires d’extension des périmètres d’action concernés : à partir de 2021 ;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Démarrage des négociations conventionnelles pour être opérationnel en 2021.</w:t>
      </w:r>
    </w:p>
    <w:p w:rsidR="00925AAB" w:rsidRDefault="00925AAB">
      <w:pPr>
        <w:spacing w:after="0" w:line="230" w:lineRule="exact"/>
        <w:ind w:left="1080"/>
        <w:rPr>
          <w:sz w:val="24"/>
          <w:szCs w:val="24"/>
        </w:rPr>
      </w:pPr>
    </w:p>
    <w:p w:rsidR="00925AAB" w:rsidRDefault="00ED773D">
      <w:pPr>
        <w:spacing w:before="131" w:after="0" w:line="230" w:lineRule="exact"/>
        <w:ind w:left="1080"/>
      </w:pPr>
      <w:r>
        <w:rPr>
          <w:rFonts w:ascii="Arial" w:hAnsi="Arial" w:cs="Arial"/>
          <w:color w:val="000000"/>
          <w:sz w:val="20"/>
          <w:szCs w:val="20"/>
        </w:rPr>
        <w:t>Mesures en déploiement</w:t>
      </w:r>
      <w:r>
        <w:rPr>
          <w:rFonts w:ascii="Arial" w:hAnsi="Arial" w:cs="Arial"/>
          <w:color w:val="000000"/>
          <w:sz w:val="20"/>
          <w:szCs w:val="20"/>
          <w:u w:val="single"/>
        </w:rPr>
        <w:t xml:space="preserve"> :</w:t>
      </w:r>
    </w:p>
    <w:p w:rsidR="00925AAB" w:rsidRDefault="00ED773D">
      <w:pPr>
        <w:spacing w:before="11" w:after="0" w:line="253"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Continuer à répertorier les professionnels faisant de la télésanté dans le ROR</w:t>
      </w:r>
      <w:r>
        <w:rPr>
          <w:rFonts w:ascii="Arial" w:hAnsi="Arial" w:cs="Arial"/>
          <w:color w:val="000000"/>
        </w:rPr>
        <w:t>.</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51"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40"/>
        <w:rPr>
          <w:sz w:val="24"/>
          <w:szCs w:val="24"/>
        </w:rPr>
      </w:pPr>
    </w:p>
    <w:p w:rsidR="00925AAB" w:rsidRDefault="00ED773D">
      <w:pPr>
        <w:spacing w:before="48"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Mise en place d’une tarification incitative</w:t>
      </w:r>
    </w:p>
    <w:p w:rsidR="00925AAB" w:rsidRDefault="00ED773D">
      <w:pPr>
        <w:spacing w:before="30" w:after="0" w:line="400" w:lineRule="exact"/>
        <w:ind w:left="1440" w:right="3814"/>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Ouverture de l’accès à un large périmètre de soignants et de patients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Accès facile aux soignants pratiquant la télésanté</w:t>
      </w:r>
    </w:p>
    <w:p w:rsidR="00925AAB" w:rsidRDefault="00ED773D">
      <w:pPr>
        <w:spacing w:before="141"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Conditions techniques : question des zones blanches, etc.</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35" w:after="0" w:line="299" w:lineRule="exact"/>
        <w:ind w:left="1080"/>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tabs>
          <w:tab w:val="left" w:pos="1800"/>
        </w:tabs>
        <w:spacing w:before="254" w:after="0" w:line="260" w:lineRule="exact"/>
        <w:ind w:left="1440" w:right="830"/>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Risque de perception de concurrence pour les acteurs des consultations en présentiel et pour les acteurs </w:t>
      </w:r>
      <w:r>
        <w:br/>
      </w:r>
      <w:r>
        <w:rPr>
          <w:rFonts w:ascii="Arial" w:hAnsi="Arial" w:cs="Arial"/>
          <w:color w:val="000000"/>
          <w:sz w:val="20"/>
          <w:szCs w:val="20"/>
        </w:rPr>
        <w:tab/>
      </w:r>
      <w:r>
        <w:rPr>
          <w:rFonts w:ascii="Arial" w:hAnsi="Arial" w:cs="Arial"/>
          <w:color w:val="000000"/>
          <w:spacing w:val="-1"/>
          <w:sz w:val="20"/>
          <w:szCs w:val="20"/>
        </w:rPr>
        <w:t>privés de la prise de rendez-vous.</w:t>
      </w:r>
    </w:p>
    <w:p w:rsidR="00925AAB" w:rsidRDefault="00ED773D">
      <w:pPr>
        <w:tabs>
          <w:tab w:val="left" w:pos="1800"/>
        </w:tabs>
        <w:spacing w:before="140" w:after="0" w:line="260" w:lineRule="exact"/>
        <w:ind w:left="1440" w:right="828"/>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Risque de pousser les populations les plus précaires à réaliser principalement des téléconsultations et </w:t>
      </w:r>
      <w:r>
        <w:br/>
      </w:r>
      <w:r>
        <w:rPr>
          <w:rFonts w:ascii="Arial" w:hAnsi="Arial" w:cs="Arial"/>
          <w:color w:val="000000"/>
          <w:sz w:val="20"/>
          <w:szCs w:val="20"/>
        </w:rPr>
        <w:tab/>
        <w:t xml:space="preserve">ainsi développer deux systèmes de prise en charge selon les </w:t>
      </w:r>
      <w:commentRangeStart w:id="29"/>
      <w:r>
        <w:rPr>
          <w:rFonts w:ascii="Arial" w:hAnsi="Arial" w:cs="Arial"/>
          <w:color w:val="000000"/>
          <w:sz w:val="20"/>
          <w:szCs w:val="20"/>
        </w:rPr>
        <w:t>moyens</w:t>
      </w:r>
      <w:commentRangeEnd w:id="29"/>
      <w:r w:rsidR="00E537F2">
        <w:rPr>
          <w:rStyle w:val="CommentReference"/>
        </w:rPr>
        <w:commentReference w:id="29"/>
      </w:r>
      <w:r>
        <w:rPr>
          <w:rFonts w:ascii="Arial" w:hAnsi="Arial" w:cs="Arial"/>
          <w:color w:val="000000"/>
          <w:sz w:val="20"/>
          <w:szCs w:val="20"/>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74" w:after="0" w:line="161" w:lineRule="exact"/>
        <w:ind w:left="964"/>
      </w:pPr>
      <w:r>
        <w:rPr>
          <w:rFonts w:ascii="Arial Bold" w:hAnsi="Arial Bold" w:cs="Arial Bold"/>
          <w:color w:val="292373"/>
          <w:sz w:val="14"/>
          <w:szCs w:val="14"/>
        </w:rPr>
        <w:t>78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696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16"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9"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zfAg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ATJzf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000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848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156" w:after="0" w:line="320" w:lineRule="exact"/>
        <w:ind w:left="964" w:right="1485"/>
        <w:jc w:val="both"/>
      </w:pPr>
      <w:r>
        <w:rPr>
          <w:rFonts w:ascii="Arial Bold" w:hAnsi="Arial Bold" w:cs="Arial Bold"/>
          <w:color w:val="009E78"/>
          <w:sz w:val="28"/>
          <w:szCs w:val="28"/>
        </w:rPr>
        <w:t>CREER</w:t>
      </w:r>
      <w:r>
        <w:rPr>
          <w:rFonts w:ascii="Arial Bold" w:hAnsi="Arial Bold" w:cs="Arial Bold"/>
          <w:color w:val="009E78"/>
        </w:rPr>
        <w:t xml:space="preserve"> </w:t>
      </w:r>
      <w:r>
        <w:rPr>
          <w:rFonts w:ascii="Arial Bold" w:hAnsi="Arial Bold" w:cs="Arial Bold"/>
          <w:color w:val="009E78"/>
          <w:sz w:val="28"/>
          <w:szCs w:val="28"/>
        </w:rPr>
        <w:t>UN</w:t>
      </w:r>
      <w:r>
        <w:rPr>
          <w:rFonts w:ascii="Arial Bold" w:hAnsi="Arial Bold" w:cs="Arial Bold"/>
          <w:color w:val="009E78"/>
        </w:rPr>
        <w:t xml:space="preserve"> </w:t>
      </w:r>
      <w:r>
        <w:rPr>
          <w:rFonts w:ascii="Arial Bold" w:hAnsi="Arial Bold" w:cs="Arial Bold"/>
          <w:color w:val="009E78"/>
          <w:sz w:val="28"/>
          <w:szCs w:val="28"/>
        </w:rPr>
        <w:t>SYSTEME</w:t>
      </w:r>
      <w:r>
        <w:rPr>
          <w:rFonts w:ascii="Arial Bold" w:hAnsi="Arial Bold" w:cs="Arial Bold"/>
          <w:color w:val="009E78"/>
        </w:rPr>
        <w:t xml:space="preserve"> </w:t>
      </w:r>
      <w:r>
        <w:rPr>
          <w:rFonts w:ascii="Arial Bold" w:hAnsi="Arial Bold" w:cs="Arial Bold"/>
          <w:color w:val="009E78"/>
          <w:sz w:val="28"/>
          <w:szCs w:val="28"/>
        </w:rPr>
        <w:t>DE</w:t>
      </w:r>
      <w:r>
        <w:rPr>
          <w:rFonts w:ascii="Arial Bold" w:hAnsi="Arial Bold" w:cs="Arial Bold"/>
          <w:color w:val="009E78"/>
        </w:rPr>
        <w:t xml:space="preserve"> </w:t>
      </w:r>
      <w:r>
        <w:rPr>
          <w:rFonts w:ascii="Arial Bold" w:hAnsi="Arial Bold" w:cs="Arial Bold"/>
          <w:color w:val="009E78"/>
          <w:sz w:val="28"/>
          <w:szCs w:val="28"/>
        </w:rPr>
        <w:t>PRISE</w:t>
      </w:r>
      <w:r>
        <w:rPr>
          <w:rFonts w:ascii="Arial Bold" w:hAnsi="Arial Bold" w:cs="Arial Bold"/>
          <w:color w:val="009E78"/>
        </w:rPr>
        <w:t xml:space="preserve"> </w:t>
      </w:r>
      <w:r>
        <w:rPr>
          <w:rFonts w:ascii="Arial Bold" w:hAnsi="Arial Bold" w:cs="Arial Bold"/>
          <w:color w:val="009E78"/>
          <w:sz w:val="28"/>
          <w:szCs w:val="28"/>
        </w:rPr>
        <w:t>DE</w:t>
      </w:r>
      <w:r>
        <w:rPr>
          <w:rFonts w:ascii="Arial Bold" w:hAnsi="Arial Bold" w:cs="Arial Bold"/>
          <w:color w:val="009E78"/>
        </w:rPr>
        <w:t xml:space="preserve"> </w:t>
      </w:r>
      <w:r>
        <w:rPr>
          <w:rFonts w:ascii="Arial Bold" w:hAnsi="Arial Bold" w:cs="Arial Bold"/>
          <w:color w:val="009E78"/>
          <w:sz w:val="28"/>
          <w:szCs w:val="28"/>
        </w:rPr>
        <w:t>DECISION</w:t>
      </w:r>
      <w:r w:rsidR="00E537F2">
        <w:rPr>
          <w:rFonts w:ascii="Arial Bold" w:hAnsi="Arial Bold" w:cs="Arial Bold"/>
          <w:color w:val="009E78"/>
          <w:sz w:val="28"/>
          <w:szCs w:val="28"/>
        </w:rPr>
        <w:t xml:space="preserve"> </w:t>
      </w:r>
      <w:r>
        <w:rPr>
          <w:rFonts w:ascii="Arial Bold" w:hAnsi="Arial Bold" w:cs="Arial Bold"/>
          <w:color w:val="009E78"/>
          <w:sz w:val="28"/>
          <w:szCs w:val="28"/>
        </w:rPr>
        <w:t>SPECIFIQUE</w:t>
      </w:r>
      <w:r>
        <w:rPr>
          <w:rFonts w:ascii="Arial Bold" w:hAnsi="Arial Bold" w:cs="Arial Bold"/>
          <w:color w:val="009E78"/>
        </w:rPr>
        <w:t xml:space="preserve"> </w:t>
      </w:r>
      <w:r>
        <w:rPr>
          <w:rFonts w:ascii="Arial Bold" w:hAnsi="Arial Bold" w:cs="Arial Bold"/>
          <w:color w:val="009E78"/>
          <w:sz w:val="28"/>
          <w:szCs w:val="28"/>
        </w:rPr>
        <w:t>POUR</w:t>
      </w:r>
      <w:r>
        <w:rPr>
          <w:rFonts w:ascii="Arial Bold" w:hAnsi="Arial Bold" w:cs="Arial Bold"/>
          <w:color w:val="009E78"/>
        </w:rPr>
        <w:t xml:space="preserve"> </w:t>
      </w:r>
      <w:r>
        <w:rPr>
          <w:rFonts w:ascii="Arial Bold" w:hAnsi="Arial Bold" w:cs="Arial Bold"/>
          <w:color w:val="009E78"/>
          <w:sz w:val="28"/>
          <w:szCs w:val="28"/>
        </w:rPr>
        <w:t>LES HOPITAUX</w:t>
      </w:r>
      <w:r>
        <w:rPr>
          <w:rFonts w:ascii="Arial Bold" w:hAnsi="Arial Bold" w:cs="Arial Bold"/>
          <w:color w:val="009E78"/>
        </w:rPr>
        <w:t xml:space="preserve"> </w:t>
      </w:r>
      <w:r>
        <w:rPr>
          <w:rFonts w:ascii="Arial Bold" w:hAnsi="Arial Bold" w:cs="Arial Bold"/>
          <w:color w:val="009E78"/>
          <w:sz w:val="28"/>
          <w:szCs w:val="28"/>
        </w:rPr>
        <w:t>DE</w:t>
      </w:r>
      <w:r>
        <w:rPr>
          <w:rFonts w:ascii="Arial Bold" w:hAnsi="Arial Bold" w:cs="Arial Bold"/>
          <w:color w:val="009E78"/>
        </w:rPr>
        <w:t xml:space="preserve"> </w:t>
      </w:r>
      <w:r>
        <w:rPr>
          <w:rFonts w:ascii="Arial Bold" w:hAnsi="Arial Bold" w:cs="Arial Bold"/>
          <w:color w:val="009E78"/>
          <w:sz w:val="28"/>
          <w:szCs w:val="28"/>
        </w:rPr>
        <w:t>PROXIMITE</w:t>
      </w:r>
    </w:p>
    <w:p w:rsidR="00925AAB" w:rsidRDefault="00925AAB">
      <w:pPr>
        <w:spacing w:after="0" w:line="299" w:lineRule="exact"/>
        <w:ind w:left="1080"/>
        <w:rPr>
          <w:sz w:val="24"/>
          <w:szCs w:val="24"/>
        </w:rPr>
      </w:pPr>
    </w:p>
    <w:p w:rsidR="00925AAB" w:rsidRDefault="00ED773D">
      <w:pPr>
        <w:spacing w:before="19" w:after="0" w:line="299" w:lineRule="exact"/>
        <w:ind w:left="1080"/>
      </w:pPr>
      <w:r>
        <w:rPr>
          <w:rFonts w:ascii="Arial Bold" w:hAnsi="Arial Bold" w:cs="Arial Bold"/>
          <w:color w:val="00006C"/>
          <w:sz w:val="26"/>
          <w:szCs w:val="26"/>
        </w:rPr>
        <w:t>CONTEXTE</w:t>
      </w:r>
    </w:p>
    <w:p w:rsidR="00925AAB" w:rsidRDefault="00925AAB">
      <w:pPr>
        <w:spacing w:after="0" w:line="230" w:lineRule="exact"/>
        <w:ind w:left="1080"/>
        <w:rPr>
          <w:sz w:val="24"/>
          <w:szCs w:val="24"/>
        </w:rPr>
      </w:pPr>
    </w:p>
    <w:p w:rsidR="00925AAB" w:rsidRDefault="00ED773D">
      <w:pPr>
        <w:spacing w:before="48" w:after="0" w:line="230" w:lineRule="exact"/>
        <w:ind w:left="1080" w:right="970"/>
        <w:jc w:val="both"/>
      </w:pPr>
      <w:r>
        <w:rPr>
          <w:rFonts w:ascii="Arial" w:hAnsi="Arial" w:cs="Arial"/>
          <w:color w:val="000000"/>
          <w:spacing w:val="2"/>
          <w:sz w:val="20"/>
          <w:szCs w:val="20"/>
        </w:rPr>
        <w:t xml:space="preserve">Dans Ma Santé 2022, il était indiqué que « </w:t>
      </w:r>
      <w:r>
        <w:rPr>
          <w:rFonts w:ascii="Arial Italic" w:hAnsi="Arial Italic" w:cs="Arial Italic"/>
          <w:color w:val="000000"/>
          <w:spacing w:val="2"/>
          <w:sz w:val="20"/>
          <w:szCs w:val="20"/>
        </w:rPr>
        <w:t xml:space="preserve">Les missions hospitalières de proximité doivent être renforcées dans tous les établissements. C’est notamment le cas dans les plus petits établissements qui ne disposent </w:t>
      </w:r>
      <w:r>
        <w:rPr>
          <w:rFonts w:ascii="Arial Italic" w:hAnsi="Arial Italic" w:cs="Arial Italic"/>
          <w:color w:val="000000"/>
          <w:sz w:val="20"/>
          <w:szCs w:val="20"/>
        </w:rPr>
        <w:t>d’activités ni de chirurgie ni d’obstétrique. Le renforcement de ces derniers établissements passe notamment par l’identification d’hôpitaux de proximité. Ils permettront un meilleur accqs aux soins en préservant la qualité de vie des patients qui restent près de leur domicile et de leurs proches</w:t>
      </w:r>
      <w:r>
        <w:rPr>
          <w:rFonts w:ascii="Arial" w:hAnsi="Arial" w:cs="Arial"/>
          <w:color w:val="000000"/>
          <w:sz w:val="20"/>
          <w:szCs w:val="20"/>
        </w:rPr>
        <w:t>. »</w:t>
      </w:r>
    </w:p>
    <w:p w:rsidR="00925AAB" w:rsidRDefault="00925AAB">
      <w:pPr>
        <w:spacing w:after="0" w:line="226" w:lineRule="exact"/>
        <w:ind w:left="1080"/>
        <w:rPr>
          <w:sz w:val="24"/>
          <w:szCs w:val="24"/>
        </w:rPr>
      </w:pPr>
    </w:p>
    <w:p w:rsidR="00925AAB" w:rsidRDefault="00ED773D">
      <w:pPr>
        <w:spacing w:before="8" w:after="0" w:line="226" w:lineRule="exact"/>
        <w:ind w:left="1080" w:right="973"/>
        <w:jc w:val="both"/>
      </w:pPr>
      <w:r>
        <w:rPr>
          <w:rFonts w:ascii="Arial" w:hAnsi="Arial" w:cs="Arial"/>
          <w:color w:val="000000"/>
          <w:spacing w:val="1"/>
          <w:sz w:val="20"/>
          <w:szCs w:val="20"/>
        </w:rPr>
        <w:t xml:space="preserve">La refonte du système de prise de décision apparaît comme un élément essentiel au succès d’une véritable </w:t>
      </w:r>
      <w:r>
        <w:rPr>
          <w:rFonts w:ascii="Arial" w:hAnsi="Arial" w:cs="Arial"/>
          <w:color w:val="000000"/>
          <w:w w:val="103"/>
          <w:sz w:val="20"/>
          <w:szCs w:val="20"/>
        </w:rPr>
        <w:t xml:space="preserve">structuration des soins de proximité sur les territoires entre les acteurs. La crise sanitaire que le système </w:t>
      </w:r>
      <w:r>
        <w:rPr>
          <w:rFonts w:ascii="Arial" w:hAnsi="Arial" w:cs="Arial"/>
          <w:color w:val="000000"/>
          <w:sz w:val="20"/>
          <w:szCs w:val="20"/>
        </w:rPr>
        <w:t>français vient de traverser a plus que jamais démontré l’importance du dialogue et des coopérations entre les différents acteurs sanitaires, sociaux et médico-sociaux.</w:t>
      </w:r>
    </w:p>
    <w:p w:rsidR="00925AAB" w:rsidRDefault="00ED773D">
      <w:pPr>
        <w:spacing w:before="274" w:after="0" w:line="299" w:lineRule="exact"/>
        <w:ind w:left="1080"/>
      </w:pPr>
      <w:r>
        <w:rPr>
          <w:rFonts w:ascii="Arial Bold" w:hAnsi="Arial Bold" w:cs="Arial Bold"/>
          <w:color w:val="00006C"/>
          <w:sz w:val="26"/>
          <w:szCs w:val="26"/>
        </w:rPr>
        <w:t>ACTIONS</w:t>
      </w:r>
    </w:p>
    <w:p w:rsidR="00925AAB" w:rsidRDefault="00925AAB">
      <w:pPr>
        <w:spacing w:after="0" w:line="230" w:lineRule="exact"/>
        <w:ind w:left="1080"/>
        <w:rPr>
          <w:sz w:val="24"/>
          <w:szCs w:val="24"/>
        </w:rPr>
      </w:pPr>
    </w:p>
    <w:p w:rsidR="00925AAB" w:rsidRDefault="00ED773D">
      <w:pPr>
        <w:spacing w:before="8" w:after="0" w:line="230" w:lineRule="exact"/>
        <w:ind w:left="1080"/>
      </w:pPr>
      <w:r>
        <w:rPr>
          <w:rFonts w:ascii="Arial" w:hAnsi="Arial" w:cs="Arial"/>
          <w:color w:val="000000"/>
          <w:sz w:val="20"/>
          <w:szCs w:val="20"/>
        </w:rPr>
        <w:t>Deux étapes successives sont proposées :</w:t>
      </w:r>
    </w:p>
    <w:p w:rsidR="00925AAB" w:rsidRDefault="00ED773D">
      <w:pPr>
        <w:spacing w:before="222" w:after="0" w:line="240" w:lineRule="exact"/>
        <w:ind w:left="1080" w:right="971"/>
        <w:jc w:val="both"/>
      </w:pPr>
      <w:r>
        <w:rPr>
          <w:rFonts w:ascii="Arial Bold" w:hAnsi="Arial Bold" w:cs="Arial Bold"/>
          <w:color w:val="3CB597"/>
          <w:spacing w:val="1"/>
          <w:sz w:val="20"/>
          <w:szCs w:val="20"/>
        </w:rPr>
        <w:t>Procéder à une « labellisation »</w:t>
      </w:r>
      <w:r>
        <w:rPr>
          <w:rFonts w:ascii="Arial" w:hAnsi="Arial" w:cs="Arial"/>
          <w:color w:val="000000"/>
          <w:spacing w:val="1"/>
          <w:sz w:val="20"/>
          <w:szCs w:val="20"/>
        </w:rPr>
        <w:t xml:space="preserve"> (suivant les critères qui seront édités dans une ordonnance consécutive à </w:t>
      </w:r>
      <w:r>
        <w:rPr>
          <w:rFonts w:ascii="Arial" w:hAnsi="Arial" w:cs="Arial"/>
          <w:color w:val="000000"/>
          <w:w w:val="110"/>
          <w:sz w:val="20"/>
          <w:szCs w:val="20"/>
        </w:rPr>
        <w:t xml:space="preserve">la loi de juillet </w:t>
      </w:r>
      <w:r>
        <w:rPr>
          <w:rFonts w:ascii="Arial" w:hAnsi="Arial" w:cs="Arial"/>
          <w:color w:val="000000"/>
          <w:w w:val="107"/>
          <w:sz w:val="20"/>
          <w:szCs w:val="20"/>
        </w:rPr>
        <w:t xml:space="preserve">2019), permettant de garantir le caractère participatif au plan local de la démarche de </w:t>
      </w:r>
      <w:r>
        <w:rPr>
          <w:rFonts w:ascii="Arial" w:hAnsi="Arial" w:cs="Arial"/>
          <w:color w:val="000000"/>
          <w:spacing w:val="1"/>
          <w:sz w:val="20"/>
          <w:szCs w:val="20"/>
        </w:rPr>
        <w:t xml:space="preserve">développement des hôpitaux de proximité. Cette labellisation pourrait être volontaire.et comprendre un volet </w:t>
      </w:r>
      <w:r>
        <w:rPr>
          <w:rFonts w:ascii="Arial" w:hAnsi="Arial" w:cs="Arial"/>
          <w:color w:val="000000"/>
          <w:sz w:val="20"/>
          <w:szCs w:val="20"/>
        </w:rPr>
        <w:t>dédié à l’état de la coopération avec les élus et les perspectives de renforcement de ces liens.</w:t>
      </w:r>
    </w:p>
    <w:p w:rsidR="00925AAB" w:rsidRDefault="00925AAB">
      <w:pPr>
        <w:spacing w:after="0" w:line="230" w:lineRule="exact"/>
        <w:ind w:left="1080"/>
        <w:rPr>
          <w:sz w:val="24"/>
          <w:szCs w:val="24"/>
        </w:rPr>
      </w:pPr>
    </w:p>
    <w:p w:rsidR="00925AAB" w:rsidRDefault="00ED773D">
      <w:pPr>
        <w:spacing w:before="19" w:after="0" w:line="230" w:lineRule="exact"/>
        <w:ind w:left="1080"/>
      </w:pPr>
      <w:r>
        <w:rPr>
          <w:rFonts w:ascii="Arial Bold" w:hAnsi="Arial Bold" w:cs="Arial Bold"/>
          <w:color w:val="3CB597"/>
          <w:sz w:val="20"/>
          <w:szCs w:val="20"/>
        </w:rPr>
        <w:t>Une gestion partagée:</w:t>
      </w:r>
    </w:p>
    <w:p w:rsidR="00925AAB" w:rsidRDefault="00ED773D">
      <w:pPr>
        <w:tabs>
          <w:tab w:val="left" w:pos="1800"/>
          <w:tab w:val="left" w:pos="1800"/>
          <w:tab w:val="left" w:pos="1800"/>
          <w:tab w:val="left" w:pos="1800"/>
        </w:tabs>
        <w:spacing w:before="222" w:after="0" w:line="265" w:lineRule="exact"/>
        <w:ind w:left="1440" w:right="969"/>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000000"/>
          <w:spacing w:val="1"/>
          <w:sz w:val="20"/>
          <w:szCs w:val="20"/>
        </w:rPr>
        <w:t xml:space="preserve">  Elle appelle d’un point de vue opérationnel l’existence </w:t>
      </w:r>
      <w:r>
        <w:rPr>
          <w:rFonts w:ascii="Arial" w:hAnsi="Arial" w:cs="Arial"/>
          <w:color w:val="000000"/>
          <w:spacing w:val="1"/>
          <w:sz w:val="20"/>
          <w:szCs w:val="20"/>
        </w:rPr>
        <w:t xml:space="preserve">d’une convention obligatoire entre l’hôpital </w:t>
      </w:r>
      <w:r>
        <w:br/>
      </w:r>
      <w:r>
        <w:rPr>
          <w:rFonts w:ascii="Arial" w:hAnsi="Arial" w:cs="Arial"/>
          <w:color w:val="000000"/>
          <w:sz w:val="20"/>
          <w:szCs w:val="20"/>
        </w:rPr>
        <w:tab/>
      </w:r>
      <w:r>
        <w:rPr>
          <w:rFonts w:ascii="Arial" w:hAnsi="Arial" w:cs="Arial"/>
          <w:color w:val="000000"/>
          <w:spacing w:val="1"/>
          <w:sz w:val="20"/>
          <w:szCs w:val="20"/>
        </w:rPr>
        <w:t xml:space="preserve">de proximité et les acteurs du territoire (professionnels de santé de ville, acteurs du médico-social et </w:t>
      </w:r>
      <w:r>
        <w:br/>
      </w:r>
      <w:r>
        <w:rPr>
          <w:rFonts w:ascii="Arial" w:hAnsi="Arial" w:cs="Arial"/>
          <w:color w:val="000000"/>
          <w:sz w:val="20"/>
          <w:szCs w:val="20"/>
        </w:rPr>
        <w:tab/>
        <w:t xml:space="preserve">du domicile), rendant précisément compte du périmètre des coopérations, des objectifs attendus, des </w:t>
      </w:r>
      <w:r>
        <w:br/>
      </w:r>
      <w:r>
        <w:rPr>
          <w:rFonts w:ascii="Arial" w:hAnsi="Arial" w:cs="Arial"/>
          <w:color w:val="000000"/>
          <w:sz w:val="20"/>
          <w:szCs w:val="20"/>
        </w:rPr>
        <w:tab/>
      </w:r>
      <w:r>
        <w:rPr>
          <w:rFonts w:ascii="Arial" w:hAnsi="Arial" w:cs="Arial"/>
          <w:color w:val="000000"/>
          <w:spacing w:val="-1"/>
          <w:sz w:val="20"/>
          <w:szCs w:val="20"/>
        </w:rPr>
        <w:t xml:space="preserve">modalités de pilotage de leur organisation et la composition des instances décisionnelles en particulier </w:t>
      </w:r>
      <w:r>
        <w:br/>
      </w:r>
      <w:r>
        <w:rPr>
          <w:rFonts w:ascii="Arial" w:hAnsi="Arial" w:cs="Arial"/>
          <w:color w:val="000000"/>
          <w:sz w:val="20"/>
          <w:szCs w:val="20"/>
        </w:rPr>
        <w:tab/>
      </w:r>
      <w:r>
        <w:rPr>
          <w:rFonts w:ascii="Arial" w:hAnsi="Arial" w:cs="Arial"/>
          <w:color w:val="000000"/>
          <w:spacing w:val="-1"/>
          <w:sz w:val="20"/>
          <w:szCs w:val="20"/>
        </w:rPr>
        <w:t>la médecine de ville.</w:t>
      </w:r>
    </w:p>
    <w:p w:rsidR="00925AAB" w:rsidRDefault="00ED773D">
      <w:pPr>
        <w:tabs>
          <w:tab w:val="left" w:pos="1800"/>
        </w:tabs>
        <w:spacing w:before="120" w:after="0" w:line="260" w:lineRule="exact"/>
        <w:ind w:left="1440" w:right="972"/>
        <w:jc w:val="both"/>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Bold" w:hAnsi="Arial Bold" w:cs="Arial Bold"/>
          <w:color w:val="000000"/>
          <w:sz w:val="20"/>
          <w:szCs w:val="20"/>
        </w:rPr>
        <w:t xml:space="preserve">  Des dérogations au droit commun pourraient être expérimentées sur la place et le rôle des élus </w:t>
      </w:r>
      <w:r>
        <w:br/>
      </w:r>
      <w:r>
        <w:rPr>
          <w:rFonts w:ascii="Arial Bold" w:hAnsi="Arial Bold" w:cs="Arial Bold"/>
          <w:color w:val="000000"/>
          <w:sz w:val="20"/>
          <w:szCs w:val="20"/>
        </w:rPr>
        <w:tab/>
        <w:t>locaux.</w:t>
      </w:r>
    </w:p>
    <w:p w:rsidR="00925AAB" w:rsidRDefault="00ED773D">
      <w:pPr>
        <w:tabs>
          <w:tab w:val="left" w:pos="1800"/>
          <w:tab w:val="left" w:pos="1800"/>
          <w:tab w:val="left" w:pos="1800"/>
        </w:tabs>
        <w:spacing w:before="116" w:after="0" w:line="266" w:lineRule="exact"/>
        <w:ind w:left="1440" w:right="970"/>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Bold" w:hAnsi="Arial Bold" w:cs="Arial Bold"/>
          <w:color w:val="000000"/>
          <w:w w:val="102"/>
          <w:sz w:val="20"/>
          <w:szCs w:val="20"/>
        </w:rPr>
        <w:t xml:space="preserve">  Une contractualisation avec le GHT</w:t>
      </w:r>
      <w:r>
        <w:rPr>
          <w:rFonts w:ascii="Arial" w:hAnsi="Arial" w:cs="Arial"/>
          <w:color w:val="000000"/>
          <w:w w:val="102"/>
          <w:sz w:val="20"/>
          <w:szCs w:val="20"/>
        </w:rPr>
        <w:t xml:space="preserve"> : sur la base d’une proposition de l’hôpital de proximité, une </w:t>
      </w:r>
      <w:r>
        <w:br/>
      </w:r>
      <w:r>
        <w:rPr>
          <w:rFonts w:ascii="Arial" w:hAnsi="Arial" w:cs="Arial"/>
          <w:color w:val="000000"/>
          <w:sz w:val="20"/>
          <w:szCs w:val="20"/>
        </w:rPr>
        <w:tab/>
      </w:r>
      <w:r>
        <w:rPr>
          <w:rFonts w:ascii="Arial" w:hAnsi="Arial" w:cs="Arial"/>
          <w:color w:val="000000"/>
          <w:w w:val="106"/>
          <w:sz w:val="20"/>
          <w:szCs w:val="20"/>
        </w:rPr>
        <w:t xml:space="preserve">convention  établissant explicitement son périmètre d’action, les moyens dédiés, les modalités </w:t>
      </w:r>
      <w:r>
        <w:br/>
      </w:r>
      <w:r>
        <w:rPr>
          <w:rFonts w:ascii="Arial" w:hAnsi="Arial" w:cs="Arial"/>
          <w:color w:val="000000"/>
          <w:sz w:val="20"/>
          <w:szCs w:val="20"/>
        </w:rPr>
        <w:tab/>
      </w:r>
      <w:r>
        <w:rPr>
          <w:rFonts w:ascii="Arial" w:hAnsi="Arial" w:cs="Arial"/>
          <w:color w:val="000000"/>
          <w:spacing w:val="3"/>
          <w:sz w:val="20"/>
          <w:szCs w:val="20"/>
        </w:rPr>
        <w:t xml:space="preserve">d’association aux instances du GHT et à l’élaboration du projet médical partagé (PMP) pourra être </w:t>
      </w:r>
      <w:r>
        <w:br/>
      </w:r>
      <w:r>
        <w:rPr>
          <w:rFonts w:ascii="Arial" w:hAnsi="Arial" w:cs="Arial"/>
          <w:color w:val="000000"/>
          <w:sz w:val="20"/>
          <w:szCs w:val="20"/>
        </w:rPr>
        <w:tab/>
        <w:t>conclue.</w:t>
      </w:r>
    </w:p>
    <w:p w:rsidR="00925AAB" w:rsidRDefault="00ED773D">
      <w:pPr>
        <w:tabs>
          <w:tab w:val="left" w:pos="1788"/>
        </w:tabs>
        <w:spacing w:before="136" w:after="0" w:line="240" w:lineRule="exact"/>
        <w:ind w:left="1428" w:right="977"/>
        <w:jc w:val="both"/>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000000"/>
          <w:spacing w:val="1"/>
          <w:sz w:val="20"/>
          <w:szCs w:val="20"/>
        </w:rPr>
        <w:t xml:space="preserve">  Une direction de l’hôpital de proximité </w:t>
      </w:r>
      <w:r>
        <w:rPr>
          <w:rFonts w:ascii="Arial" w:hAnsi="Arial" w:cs="Arial"/>
          <w:color w:val="000000"/>
          <w:spacing w:val="1"/>
          <w:sz w:val="20"/>
          <w:szCs w:val="20"/>
        </w:rPr>
        <w:t xml:space="preserve">en charge notamment des relations avec les professionnels </w:t>
      </w:r>
      <w:r>
        <w:br/>
      </w:r>
      <w:r>
        <w:rPr>
          <w:rFonts w:ascii="Arial" w:hAnsi="Arial" w:cs="Arial"/>
          <w:color w:val="000000"/>
          <w:sz w:val="20"/>
          <w:szCs w:val="20"/>
        </w:rPr>
        <w:tab/>
      </w:r>
      <w:r>
        <w:rPr>
          <w:rFonts w:ascii="Arial" w:hAnsi="Arial" w:cs="Arial"/>
          <w:color w:val="000000"/>
          <w:spacing w:val="1"/>
          <w:sz w:val="20"/>
          <w:szCs w:val="20"/>
        </w:rPr>
        <w:t>de ville et les élus locaux</w:t>
      </w:r>
    </w:p>
    <w:p w:rsidR="00925AAB" w:rsidRDefault="00ED773D">
      <w:pPr>
        <w:spacing w:before="132" w:after="0" w:line="299" w:lineRule="exact"/>
        <w:ind w:left="1080"/>
      </w:pPr>
      <w:r>
        <w:rPr>
          <w:rFonts w:ascii="Arial Bold" w:hAnsi="Arial Bold" w:cs="Arial Bold"/>
          <w:color w:val="00006C"/>
          <w:sz w:val="26"/>
          <w:szCs w:val="26"/>
        </w:rPr>
        <w:t>QUI ?</w:t>
      </w:r>
    </w:p>
    <w:p w:rsidR="00925AAB" w:rsidRDefault="00925AAB">
      <w:pPr>
        <w:spacing w:after="0" w:line="230" w:lineRule="exact"/>
        <w:ind w:left="1440"/>
        <w:rPr>
          <w:sz w:val="24"/>
          <w:szCs w:val="24"/>
        </w:rPr>
      </w:pPr>
    </w:p>
    <w:p w:rsidR="00925AAB" w:rsidRDefault="00ED773D">
      <w:pPr>
        <w:spacing w:before="108"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DGOS pour les textes sur la labellisation.</w:t>
      </w:r>
    </w:p>
    <w:p w:rsidR="00925AAB" w:rsidRDefault="00ED773D">
      <w:pPr>
        <w:spacing w:before="170" w:after="0" w:line="230" w:lineRule="exact"/>
        <w:ind w:left="1440"/>
      </w:pPr>
      <w:r>
        <w:rPr>
          <w:rFonts w:ascii="Times New Roman" w:hAnsi="Times New Roman" w:cs="Times New Roman"/>
          <w:color w:val="000047"/>
          <w:w w:val="108"/>
        </w:rPr>
        <w:t>●</w:t>
      </w:r>
      <w:r>
        <w:rPr>
          <w:rFonts w:ascii="Arial" w:hAnsi="Arial" w:cs="Arial"/>
          <w:color w:val="000047"/>
          <w:w w:val="108"/>
        </w:rPr>
        <w:t xml:space="preserve"> </w:t>
      </w:r>
      <w:r>
        <w:rPr>
          <w:rFonts w:ascii="Arial" w:hAnsi="Arial" w:cs="Arial"/>
          <w:color w:val="000000"/>
          <w:w w:val="108"/>
          <w:sz w:val="20"/>
          <w:szCs w:val="20"/>
        </w:rPr>
        <w:t xml:space="preserve">  Les ARS pour mettre en place la labellisation des hôpitaux de proximité et l’identification des</w:t>
      </w:r>
    </w:p>
    <w:p w:rsidR="00925AAB" w:rsidRDefault="00925AAB">
      <w:pPr>
        <w:spacing w:after="0" w:line="161" w:lineRule="exact"/>
        <w:ind w:left="964"/>
        <w:rPr>
          <w:sz w:val="24"/>
          <w:szCs w:val="24"/>
        </w:rPr>
      </w:pPr>
    </w:p>
    <w:p w:rsidR="00925AAB" w:rsidRDefault="00ED773D">
      <w:pPr>
        <w:spacing w:before="86" w:after="0" w:line="161" w:lineRule="exact"/>
        <w:ind w:left="964"/>
      </w:pPr>
      <w:r>
        <w:rPr>
          <w:rFonts w:ascii="Arial Bold" w:hAnsi="Arial Bold" w:cs="Arial Bold"/>
          <w:color w:val="292373"/>
          <w:sz w:val="14"/>
          <w:szCs w:val="14"/>
        </w:rPr>
        <w:t>79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798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13"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6"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SmwCnw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102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4950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925AAB">
      <w:pPr>
        <w:spacing w:after="0" w:line="230" w:lineRule="exact"/>
        <w:ind w:left="1800"/>
        <w:rPr>
          <w:sz w:val="24"/>
          <w:szCs w:val="24"/>
        </w:rPr>
      </w:pPr>
    </w:p>
    <w:p w:rsidR="00925AAB" w:rsidRDefault="00ED773D">
      <w:pPr>
        <w:spacing w:before="30" w:after="0" w:line="230" w:lineRule="exact"/>
        <w:ind w:left="1800"/>
      </w:pPr>
      <w:r>
        <w:rPr>
          <w:rFonts w:ascii="Arial" w:hAnsi="Arial" w:cs="Arial"/>
          <w:color w:val="000000"/>
          <w:sz w:val="20"/>
          <w:szCs w:val="20"/>
        </w:rPr>
        <w:t>professionnels qui participeront au système de prise de décision.</w:t>
      </w:r>
    </w:p>
    <w:p w:rsidR="00925AAB" w:rsidRDefault="00ED773D">
      <w:pPr>
        <w:spacing w:before="17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L’assurance maladie et les ARS pour faciliter la mise en place de ses nouvelles modalités.</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15" w:after="0" w:line="299" w:lineRule="exact"/>
        <w:ind w:left="1080"/>
      </w:pPr>
      <w:r>
        <w:rPr>
          <w:rFonts w:ascii="Arial Bold" w:hAnsi="Arial Bold" w:cs="Arial Bold"/>
          <w:color w:val="00006C"/>
          <w:sz w:val="26"/>
          <w:szCs w:val="26"/>
        </w:rPr>
        <w:t>QUAND ?</w:t>
      </w:r>
    </w:p>
    <w:p w:rsidR="00925AAB" w:rsidRDefault="00925AAB">
      <w:pPr>
        <w:spacing w:after="0" w:line="260" w:lineRule="exact"/>
        <w:ind w:left="1080"/>
        <w:rPr>
          <w:sz w:val="24"/>
          <w:szCs w:val="24"/>
        </w:rPr>
      </w:pPr>
    </w:p>
    <w:p w:rsidR="00925AAB" w:rsidRDefault="00ED773D">
      <w:pPr>
        <w:tabs>
          <w:tab w:val="left" w:pos="1440"/>
        </w:tabs>
        <w:spacing w:before="14" w:after="0" w:line="260" w:lineRule="exact"/>
        <w:ind w:left="1080" w:right="7583"/>
        <w:jc w:val="both"/>
      </w:pPr>
      <w:r>
        <w:rPr>
          <w:rFonts w:ascii="Arial" w:hAnsi="Arial" w:cs="Arial"/>
          <w:color w:val="000000"/>
          <w:sz w:val="20"/>
          <w:szCs w:val="20"/>
        </w:rPr>
        <w:t xml:space="preserve">Mesures à réaliser à court terme : </w:t>
      </w:r>
      <w:r>
        <w:br/>
      </w:r>
      <w:r>
        <w:rPr>
          <w:rFonts w:ascii="Times New Roman" w:hAnsi="Times New Roman" w:cs="Times New Roman"/>
          <w:color w:val="000047"/>
        </w:rPr>
        <w:tab/>
        <w:t>●</w:t>
      </w:r>
      <w:r>
        <w:rPr>
          <w:rFonts w:ascii="Arial" w:hAnsi="Arial" w:cs="Arial"/>
          <w:color w:val="000047"/>
        </w:rPr>
        <w:t xml:space="preserve"> </w:t>
      </w:r>
      <w:r>
        <w:rPr>
          <w:rFonts w:ascii="Arial" w:hAnsi="Arial" w:cs="Arial"/>
          <w:color w:val="000000"/>
          <w:sz w:val="20"/>
          <w:szCs w:val="20"/>
        </w:rPr>
        <w:t xml:space="preserve">  Textes sur la labellisation ;</w:t>
      </w:r>
    </w:p>
    <w:p w:rsidR="00925AAB" w:rsidRDefault="00ED773D">
      <w:pPr>
        <w:spacing w:before="165" w:after="0" w:line="230" w:lineRule="exact"/>
        <w:ind w:left="1440"/>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Textes sur la gouvernance.</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15"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40" w:lineRule="exact"/>
        <w:ind w:left="1080"/>
        <w:rPr>
          <w:sz w:val="24"/>
          <w:szCs w:val="24"/>
        </w:rPr>
      </w:pPr>
    </w:p>
    <w:p w:rsidR="00925AAB" w:rsidRDefault="00ED773D">
      <w:pPr>
        <w:spacing w:before="10" w:after="0" w:line="240" w:lineRule="exact"/>
        <w:ind w:left="1080" w:right="970"/>
        <w:jc w:val="both"/>
      </w:pPr>
      <w:r>
        <w:rPr>
          <w:rFonts w:ascii="Arial" w:hAnsi="Arial" w:cs="Arial"/>
          <w:color w:val="000000"/>
          <w:w w:val="103"/>
          <w:sz w:val="20"/>
          <w:szCs w:val="20"/>
        </w:rPr>
        <w:t xml:space="preserve">L’articulation entre le monde de la ville et celui de l’hôpital, ainsi que la place de tous les acteurs dans le </w:t>
      </w:r>
      <w:r>
        <w:rPr>
          <w:rFonts w:ascii="Arial" w:hAnsi="Arial" w:cs="Arial"/>
          <w:color w:val="000000"/>
          <w:sz w:val="20"/>
          <w:szCs w:val="20"/>
        </w:rPr>
        <w:t>système de prise de décision seront les atouts de ces projets.</w:t>
      </w:r>
    </w:p>
    <w:p w:rsidR="00925AAB" w:rsidRDefault="00925AAB">
      <w:pPr>
        <w:spacing w:after="0" w:line="299" w:lineRule="exact"/>
        <w:ind w:left="1080"/>
        <w:rPr>
          <w:sz w:val="24"/>
          <w:szCs w:val="24"/>
        </w:rPr>
      </w:pPr>
    </w:p>
    <w:p w:rsidR="00925AAB" w:rsidRDefault="00ED773D">
      <w:pPr>
        <w:spacing w:before="233" w:after="0" w:line="299" w:lineRule="exact"/>
        <w:ind w:left="1080"/>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30" w:lineRule="exact"/>
        <w:ind w:left="1440"/>
        <w:rPr>
          <w:sz w:val="24"/>
          <w:szCs w:val="24"/>
        </w:rPr>
      </w:pPr>
    </w:p>
    <w:p w:rsidR="00925AAB" w:rsidRDefault="00ED773D">
      <w:pPr>
        <w:spacing w:before="68"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L’acceptation par les GHT de regrouper des hôpitaux aux fonctionnements différents.</w:t>
      </w:r>
    </w:p>
    <w:p w:rsidR="00925AAB" w:rsidRDefault="00ED773D">
      <w:pPr>
        <w:tabs>
          <w:tab w:val="left" w:pos="1800"/>
        </w:tabs>
        <w:spacing w:before="146" w:after="0" w:line="260" w:lineRule="exact"/>
        <w:ind w:left="1440" w:right="983"/>
        <w:jc w:val="both"/>
      </w:pPr>
      <w:r>
        <w:rPr>
          <w:rFonts w:ascii="Times New Roman" w:hAnsi="Times New Roman" w:cs="Times New Roman"/>
          <w:color w:val="000047"/>
          <w:w w:val="107"/>
        </w:rPr>
        <w:t>●</w:t>
      </w:r>
      <w:r>
        <w:rPr>
          <w:rFonts w:ascii="Arial" w:hAnsi="Arial" w:cs="Arial"/>
          <w:color w:val="000047"/>
          <w:w w:val="107"/>
        </w:rPr>
        <w:t xml:space="preserve"> </w:t>
      </w:r>
      <w:r>
        <w:rPr>
          <w:rFonts w:ascii="Arial" w:hAnsi="Arial" w:cs="Arial"/>
          <w:color w:val="000000"/>
          <w:w w:val="107"/>
          <w:sz w:val="20"/>
          <w:szCs w:val="20"/>
        </w:rPr>
        <w:t xml:space="preserve">  La représentation croisée entre les structures d’exercice coordonné de ville et les hôpitaux de </w:t>
      </w:r>
      <w:r>
        <w:br/>
      </w:r>
      <w:r>
        <w:rPr>
          <w:rFonts w:ascii="Arial" w:hAnsi="Arial" w:cs="Arial"/>
          <w:color w:val="000000"/>
          <w:sz w:val="20"/>
          <w:szCs w:val="20"/>
        </w:rPr>
        <w:tab/>
        <w:t>proximité.</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2" w:after="0" w:line="161" w:lineRule="exact"/>
        <w:ind w:left="964"/>
      </w:pPr>
      <w:r>
        <w:rPr>
          <w:rFonts w:ascii="Arial Bold" w:hAnsi="Arial Bold" w:cs="Arial Bold"/>
          <w:color w:val="292373"/>
          <w:sz w:val="14"/>
          <w:szCs w:val="14"/>
        </w:rPr>
        <w:t>80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49900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1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3"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zjlgW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204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052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76" w:after="0" w:line="322" w:lineRule="exact"/>
        <w:ind w:left="964"/>
      </w:pPr>
      <w:r>
        <w:rPr>
          <w:rFonts w:ascii="Arial Bold" w:hAnsi="Arial Bold" w:cs="Arial Bold"/>
          <w:color w:val="009E78"/>
          <w:sz w:val="28"/>
          <w:szCs w:val="28"/>
        </w:rPr>
        <w:t>CREER</w:t>
      </w:r>
      <w:r>
        <w:rPr>
          <w:rFonts w:ascii="Arial Bold" w:hAnsi="Arial Bold" w:cs="Arial Bold"/>
          <w:color w:val="009E78"/>
        </w:rPr>
        <w:t xml:space="preserve"> </w:t>
      </w:r>
      <w:r>
        <w:rPr>
          <w:rFonts w:ascii="Arial Bold" w:hAnsi="Arial Bold" w:cs="Arial Bold"/>
          <w:color w:val="009E78"/>
          <w:sz w:val="28"/>
          <w:szCs w:val="28"/>
        </w:rPr>
        <w:t>UN</w:t>
      </w:r>
      <w:r>
        <w:rPr>
          <w:rFonts w:ascii="Arial Bold" w:hAnsi="Arial Bold" w:cs="Arial Bold"/>
          <w:color w:val="009E78"/>
        </w:rPr>
        <w:t xml:space="preserve"> </w:t>
      </w:r>
      <w:r>
        <w:rPr>
          <w:rFonts w:ascii="Arial Bold" w:hAnsi="Arial Bold" w:cs="Arial Bold"/>
          <w:color w:val="009E78"/>
          <w:sz w:val="28"/>
          <w:szCs w:val="28"/>
        </w:rPr>
        <w:t>SERVICE</w:t>
      </w:r>
      <w:r>
        <w:rPr>
          <w:rFonts w:ascii="Arial Bold" w:hAnsi="Arial Bold" w:cs="Arial Bold"/>
          <w:color w:val="009E78"/>
        </w:rPr>
        <w:t xml:space="preserve"> </w:t>
      </w:r>
      <w:r>
        <w:rPr>
          <w:rFonts w:ascii="Arial Bold" w:hAnsi="Arial Bold" w:cs="Arial Bold"/>
          <w:color w:val="009E78"/>
          <w:sz w:val="28"/>
          <w:szCs w:val="28"/>
        </w:rPr>
        <w:t>D’ACCES</w:t>
      </w:r>
      <w:r>
        <w:rPr>
          <w:rFonts w:ascii="Arial Bold" w:hAnsi="Arial Bold" w:cs="Arial Bold"/>
          <w:color w:val="009E78"/>
        </w:rPr>
        <w:t xml:space="preserve"> </w:t>
      </w:r>
      <w:r>
        <w:rPr>
          <w:rFonts w:ascii="Arial Bold" w:hAnsi="Arial Bold" w:cs="Arial Bold"/>
          <w:color w:val="009E78"/>
          <w:sz w:val="28"/>
          <w:szCs w:val="28"/>
        </w:rPr>
        <w:t>AUX</w:t>
      </w:r>
      <w:r>
        <w:rPr>
          <w:rFonts w:ascii="Arial Bold" w:hAnsi="Arial Bold" w:cs="Arial Bold"/>
          <w:color w:val="009E78"/>
        </w:rPr>
        <w:t xml:space="preserve"> </w:t>
      </w:r>
      <w:commentRangeStart w:id="30"/>
      <w:r>
        <w:rPr>
          <w:rFonts w:ascii="Arial Bold" w:hAnsi="Arial Bold" w:cs="Arial Bold"/>
          <w:color w:val="009E78"/>
          <w:sz w:val="28"/>
          <w:szCs w:val="28"/>
        </w:rPr>
        <w:t>SOINS</w:t>
      </w:r>
      <w:commentRangeEnd w:id="30"/>
      <w:r w:rsidR="00E537F2">
        <w:rPr>
          <w:rStyle w:val="CommentReference"/>
        </w:rPr>
        <w:commentReference w:id="30"/>
      </w:r>
    </w:p>
    <w:p w:rsidR="00925AAB" w:rsidRDefault="00925AAB">
      <w:pPr>
        <w:spacing w:after="0" w:line="299" w:lineRule="exact"/>
        <w:ind w:left="1080"/>
        <w:rPr>
          <w:sz w:val="24"/>
          <w:szCs w:val="24"/>
        </w:rPr>
      </w:pPr>
    </w:p>
    <w:p w:rsidR="00925AAB" w:rsidRDefault="00ED773D">
      <w:pPr>
        <w:spacing w:before="18" w:after="0" w:line="299" w:lineRule="exact"/>
        <w:ind w:left="1080"/>
      </w:pPr>
      <w:r>
        <w:rPr>
          <w:rFonts w:ascii="Arial Bold" w:hAnsi="Arial Bold" w:cs="Arial Bold"/>
          <w:color w:val="00006C"/>
          <w:sz w:val="26"/>
          <w:szCs w:val="26"/>
        </w:rPr>
        <w:t>CONTEXTE</w:t>
      </w:r>
    </w:p>
    <w:p w:rsidR="00925AAB" w:rsidRDefault="00ED773D">
      <w:pPr>
        <w:spacing w:before="218" w:after="0" w:line="230" w:lineRule="exact"/>
        <w:ind w:left="1080" w:right="838"/>
        <w:jc w:val="both"/>
      </w:pPr>
      <w:r>
        <w:rPr>
          <w:rFonts w:ascii="Arial" w:hAnsi="Arial" w:cs="Arial"/>
          <w:color w:val="000000"/>
          <w:spacing w:val="2"/>
          <w:sz w:val="20"/>
          <w:szCs w:val="20"/>
        </w:rPr>
        <w:t xml:space="preserve">Annoncé dans le Pacte de refondation des urgences le 9 septembre 2019, puis précisé dans le rapport de T. </w:t>
      </w:r>
      <w:r>
        <w:rPr>
          <w:rFonts w:ascii="Arial" w:hAnsi="Arial" w:cs="Arial"/>
          <w:color w:val="000000"/>
          <w:sz w:val="20"/>
          <w:szCs w:val="20"/>
        </w:rPr>
        <w:t>Mesnier et P. Carli le 19 décembre 2019, le service d’accès aux soins (SAS) est un nouveau service permettant d’orienter rapidement les patients en situation d’urgence ou de demande de soin non programmé.</w:t>
      </w:r>
    </w:p>
    <w:p w:rsidR="00925AAB" w:rsidRDefault="00ED773D">
      <w:pPr>
        <w:spacing w:before="230" w:after="0" w:line="230" w:lineRule="exact"/>
        <w:ind w:left="1080"/>
      </w:pPr>
      <w:r>
        <w:rPr>
          <w:rFonts w:ascii="Arial" w:hAnsi="Arial" w:cs="Arial"/>
          <w:color w:val="000000"/>
          <w:sz w:val="20"/>
          <w:szCs w:val="20"/>
        </w:rPr>
        <w:t>Les patients, à ce jour, ont plusieurs moyens de contacter les professionnels de santé :</w:t>
      </w:r>
    </w:p>
    <w:p w:rsidR="00925AAB" w:rsidRDefault="00925AAB">
      <w:pPr>
        <w:spacing w:after="0" w:line="230" w:lineRule="exact"/>
        <w:ind w:left="1440"/>
        <w:rPr>
          <w:sz w:val="24"/>
          <w:szCs w:val="24"/>
        </w:rPr>
      </w:pPr>
    </w:p>
    <w:p w:rsidR="00925AAB" w:rsidRDefault="00ED773D">
      <w:pPr>
        <w:tabs>
          <w:tab w:val="left" w:pos="1800"/>
        </w:tabs>
        <w:spacing w:before="20" w:after="0" w:line="230" w:lineRule="exact"/>
        <w:ind w:left="1440"/>
      </w:pPr>
      <w:r>
        <w:rPr>
          <w:rFonts w:ascii="Calibri" w:hAnsi="Calibri" w:cs="Calibri"/>
          <w:color w:val="000000"/>
          <w:sz w:val="20"/>
          <w:szCs w:val="20"/>
        </w:rPr>
        <w:t>-</w:t>
      </w:r>
      <w:r>
        <w:rPr>
          <w:rFonts w:ascii="Arial" w:hAnsi="Arial" w:cs="Arial"/>
          <w:color w:val="000000"/>
          <w:sz w:val="20"/>
          <w:szCs w:val="20"/>
        </w:rPr>
        <w:tab/>
        <w:t>La journée leur médecin traitant ;</w:t>
      </w:r>
    </w:p>
    <w:p w:rsidR="00925AAB" w:rsidRDefault="00ED773D">
      <w:pPr>
        <w:tabs>
          <w:tab w:val="left" w:pos="1800"/>
        </w:tabs>
        <w:spacing w:before="18" w:after="0" w:line="230" w:lineRule="exact"/>
        <w:ind w:left="1440"/>
      </w:pPr>
      <w:r>
        <w:rPr>
          <w:rFonts w:ascii="Calibri" w:hAnsi="Calibri" w:cs="Calibri"/>
          <w:color w:val="000000"/>
          <w:sz w:val="20"/>
          <w:szCs w:val="20"/>
        </w:rPr>
        <w:t>-</w:t>
      </w:r>
      <w:r>
        <w:rPr>
          <w:rFonts w:ascii="Arial" w:hAnsi="Arial" w:cs="Arial"/>
          <w:color w:val="000000"/>
          <w:sz w:val="20"/>
          <w:szCs w:val="20"/>
        </w:rPr>
        <w:tab/>
        <w:t>La nuit et les jours fériés les médecins, les pharmaciens et les dentistes soit par le 116-117, le 3237, le</w:t>
      </w:r>
    </w:p>
    <w:p w:rsidR="00925AAB" w:rsidRDefault="00ED773D">
      <w:pPr>
        <w:spacing w:before="2" w:after="0" w:line="230" w:lineRule="exact"/>
        <w:ind w:left="1800"/>
      </w:pPr>
      <w:r>
        <w:rPr>
          <w:rFonts w:ascii="Arial" w:hAnsi="Arial" w:cs="Arial"/>
          <w:color w:val="000000"/>
          <w:sz w:val="20"/>
          <w:szCs w:val="20"/>
        </w:rPr>
        <w:t>3915, le 15 ou d’autres numéros spécifiques.</w:t>
      </w:r>
    </w:p>
    <w:p w:rsidR="00925AAB" w:rsidRDefault="00925AAB">
      <w:pPr>
        <w:spacing w:after="0" w:line="220" w:lineRule="exact"/>
        <w:ind w:left="1080"/>
        <w:rPr>
          <w:sz w:val="24"/>
          <w:szCs w:val="24"/>
        </w:rPr>
      </w:pPr>
    </w:p>
    <w:p w:rsidR="00925AAB" w:rsidRDefault="00ED773D">
      <w:pPr>
        <w:spacing w:before="39" w:after="0" w:line="220" w:lineRule="exact"/>
        <w:ind w:left="1080" w:right="840"/>
        <w:jc w:val="both"/>
      </w:pPr>
      <w:r>
        <w:rPr>
          <w:rFonts w:ascii="Arial" w:hAnsi="Arial" w:cs="Arial"/>
          <w:color w:val="000000"/>
          <w:spacing w:val="-1"/>
          <w:sz w:val="20"/>
          <w:szCs w:val="20"/>
        </w:rPr>
        <w:t>La journée en l’absence de disponibilité de leur médecin traitant, il leur est difficile de trouver des professionnels ayant des possibilités de prendre en charge des soins non programmés.</w:t>
      </w:r>
    </w:p>
    <w:p w:rsidR="00925AAB" w:rsidRDefault="00925AAB">
      <w:pPr>
        <w:spacing w:after="0" w:line="299" w:lineRule="exact"/>
        <w:ind w:left="1080"/>
        <w:rPr>
          <w:sz w:val="24"/>
          <w:szCs w:val="24"/>
        </w:rPr>
      </w:pPr>
    </w:p>
    <w:p w:rsidR="00925AAB" w:rsidRDefault="00ED773D">
      <w:pPr>
        <w:spacing w:before="236" w:after="0" w:line="299" w:lineRule="exact"/>
        <w:ind w:left="1080"/>
      </w:pPr>
      <w:r>
        <w:rPr>
          <w:rFonts w:ascii="Arial Bold" w:hAnsi="Arial Bold" w:cs="Arial Bold"/>
          <w:color w:val="00006C"/>
          <w:sz w:val="26"/>
          <w:szCs w:val="26"/>
        </w:rPr>
        <w:t>ACTIONS</w:t>
      </w:r>
    </w:p>
    <w:p w:rsidR="00925AAB" w:rsidRDefault="00ED773D">
      <w:pPr>
        <w:tabs>
          <w:tab w:val="left" w:pos="1800"/>
        </w:tabs>
        <w:spacing w:before="214" w:after="0" w:line="260" w:lineRule="exact"/>
        <w:ind w:left="1440" w:right="832"/>
        <w:jc w:val="both"/>
      </w:pPr>
      <w:r>
        <w:rPr>
          <w:rFonts w:ascii="Times New Roman" w:hAnsi="Times New Roman" w:cs="Times New Roman"/>
          <w:color w:val="000047"/>
          <w:w w:val="103"/>
          <w:sz w:val="20"/>
          <w:szCs w:val="20"/>
        </w:rPr>
        <w:t>●</w:t>
      </w:r>
      <w:r>
        <w:rPr>
          <w:rFonts w:ascii="Arial" w:hAnsi="Arial" w:cs="Arial"/>
          <w:color w:val="000047"/>
          <w:w w:val="103"/>
          <w:sz w:val="20"/>
          <w:szCs w:val="20"/>
        </w:rPr>
        <w:t xml:space="preserve"> </w:t>
      </w:r>
      <w:r>
        <w:rPr>
          <w:rFonts w:ascii="Arial Bold" w:hAnsi="Arial Bold" w:cs="Arial Bold"/>
          <w:color w:val="3CB597"/>
          <w:w w:val="103"/>
          <w:sz w:val="20"/>
          <w:szCs w:val="20"/>
        </w:rPr>
        <w:t xml:space="preserve">  Créer une plateforme de gestion des appels</w:t>
      </w:r>
      <w:r>
        <w:rPr>
          <w:rFonts w:ascii="Arial" w:hAnsi="Arial" w:cs="Arial"/>
          <w:color w:val="000000"/>
          <w:w w:val="103"/>
          <w:sz w:val="20"/>
          <w:szCs w:val="20"/>
        </w:rPr>
        <w:t xml:space="preserve"> avec une co-construction départementale entre les </w:t>
      </w:r>
      <w:r>
        <w:br/>
      </w:r>
      <w:r>
        <w:rPr>
          <w:rFonts w:ascii="Arial" w:hAnsi="Arial" w:cs="Arial"/>
          <w:color w:val="000000"/>
          <w:sz w:val="20"/>
          <w:szCs w:val="20"/>
        </w:rPr>
        <w:tab/>
        <w:t>professionnels de santé de l’ambulatoire et les SAMU centre 15 sous l’égide facilitatrice de l’ARS.</w:t>
      </w:r>
    </w:p>
    <w:p w:rsidR="00925AAB" w:rsidRDefault="00ED773D">
      <w:pPr>
        <w:tabs>
          <w:tab w:val="left" w:pos="1800"/>
          <w:tab w:val="left" w:pos="1800"/>
          <w:tab w:val="left" w:pos="1800"/>
        </w:tabs>
        <w:spacing w:before="116" w:after="0" w:line="266" w:lineRule="exact"/>
        <w:ind w:left="1440" w:right="829"/>
      </w:pPr>
      <w:r>
        <w:rPr>
          <w:rFonts w:ascii="Times New Roman" w:hAnsi="Times New Roman" w:cs="Times New Roman"/>
          <w:color w:val="000047"/>
          <w:spacing w:val="3"/>
          <w:sz w:val="20"/>
          <w:szCs w:val="20"/>
        </w:rPr>
        <w:t>●</w:t>
      </w:r>
      <w:r>
        <w:rPr>
          <w:rFonts w:ascii="Arial" w:hAnsi="Arial" w:cs="Arial"/>
          <w:color w:val="000047"/>
          <w:spacing w:val="3"/>
          <w:sz w:val="20"/>
          <w:szCs w:val="20"/>
        </w:rPr>
        <w:t xml:space="preserve"> </w:t>
      </w:r>
      <w:r>
        <w:rPr>
          <w:rFonts w:ascii="Arial Bold" w:hAnsi="Arial Bold" w:cs="Arial Bold"/>
          <w:color w:val="3CB597"/>
          <w:spacing w:val="3"/>
          <w:sz w:val="20"/>
          <w:szCs w:val="20"/>
        </w:rPr>
        <w:t xml:space="preserve">  Créer en parallèle une plateforme de gestion des plages de soins non programmés</w:t>
      </w:r>
      <w:r>
        <w:rPr>
          <w:rFonts w:ascii="Arial" w:hAnsi="Arial" w:cs="Arial"/>
          <w:color w:val="000000"/>
          <w:spacing w:val="3"/>
          <w:sz w:val="20"/>
          <w:szCs w:val="20"/>
        </w:rPr>
        <w:t xml:space="preserve"> disponibles </w:t>
      </w:r>
      <w:r>
        <w:br/>
      </w:r>
      <w:r>
        <w:rPr>
          <w:rFonts w:ascii="Arial" w:hAnsi="Arial" w:cs="Arial"/>
          <w:color w:val="000000"/>
          <w:sz w:val="20"/>
          <w:szCs w:val="20"/>
        </w:rPr>
        <w:tab/>
        <w:t xml:space="preserve">par médecin, afin de pouvoir diriger les patients qui n’ont pu joindre leur médecin traitant ; prévoir, dans </w:t>
      </w:r>
      <w:r>
        <w:br/>
      </w:r>
      <w:r>
        <w:rPr>
          <w:rFonts w:ascii="Arial" w:hAnsi="Arial" w:cs="Arial"/>
          <w:color w:val="000000"/>
          <w:sz w:val="20"/>
          <w:szCs w:val="20"/>
        </w:rPr>
        <w:tab/>
      </w:r>
      <w:r>
        <w:rPr>
          <w:rFonts w:ascii="Arial" w:hAnsi="Arial" w:cs="Arial"/>
          <w:color w:val="000000"/>
          <w:spacing w:val="3"/>
          <w:sz w:val="20"/>
          <w:szCs w:val="20"/>
        </w:rPr>
        <w:t xml:space="preserve">le cadre conventionnel, une rémunération particulière des professionnels qui conservent des plages </w:t>
      </w:r>
      <w:r>
        <w:br/>
      </w:r>
      <w:r>
        <w:rPr>
          <w:rFonts w:ascii="Arial" w:hAnsi="Arial" w:cs="Arial"/>
          <w:color w:val="000000"/>
          <w:sz w:val="20"/>
          <w:szCs w:val="20"/>
        </w:rPr>
        <w:tab/>
        <w:t>horaires disponibles pour les soins non programmés.</w:t>
      </w:r>
    </w:p>
    <w:p w:rsidR="00925AAB" w:rsidRDefault="00ED773D">
      <w:pPr>
        <w:tabs>
          <w:tab w:val="left" w:pos="1800"/>
        </w:tabs>
        <w:spacing w:before="119" w:after="0" w:line="260" w:lineRule="exact"/>
        <w:ind w:left="1440" w:right="837"/>
        <w:jc w:val="both"/>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w:hAnsi="Arial" w:cs="Arial"/>
          <w:color w:val="000000"/>
          <w:w w:val="102"/>
          <w:sz w:val="20"/>
          <w:szCs w:val="20"/>
        </w:rPr>
        <w:t xml:space="preserve">  L’organisation de la permanence des soins pour les professionnels de santé est départementale, en </w:t>
      </w:r>
      <w:r>
        <w:br/>
      </w:r>
      <w:r>
        <w:rPr>
          <w:rFonts w:ascii="Arial" w:hAnsi="Arial" w:cs="Arial"/>
          <w:color w:val="000000"/>
          <w:sz w:val="20"/>
          <w:szCs w:val="20"/>
        </w:rPr>
        <w:tab/>
        <w:t>conséquence le SAS doit aussi être départemental.</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32" w:after="0" w:line="161" w:lineRule="exact"/>
        <w:ind w:left="964"/>
      </w:pPr>
      <w:r>
        <w:rPr>
          <w:rFonts w:ascii="Arial Bold" w:hAnsi="Arial Bold" w:cs="Arial Bold"/>
          <w:color w:val="292373"/>
          <w:sz w:val="14"/>
          <w:szCs w:val="14"/>
        </w:rPr>
        <w:t>81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003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0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0" o:spid="_x0000_s1026" style="position:absolute;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Sy6ouQ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307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155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0105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03"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7" o:spid="_x0000_s1026" style="position:absolute;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0mi4Jw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889152" behindDoc="1" locked="0" layoutInCell="0" allowOverlap="1">
            <wp:simplePos x="0" y="0"/>
            <wp:positionH relativeFrom="page">
              <wp:posOffset>1423670</wp:posOffset>
            </wp:positionH>
            <wp:positionV relativeFrom="page">
              <wp:posOffset>1651000</wp:posOffset>
            </wp:positionV>
            <wp:extent cx="4766310" cy="4753610"/>
            <wp:effectExtent l="0" t="0" r="0" b="889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310" cy="475361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247" w:after="0" w:line="299" w:lineRule="exact"/>
        <w:ind w:left="1080"/>
      </w:pPr>
      <w:r>
        <w:rPr>
          <w:rFonts w:ascii="Arial Bold" w:hAnsi="Arial Bold" w:cs="Arial Bold"/>
          <w:color w:val="00006C"/>
          <w:sz w:val="26"/>
          <w:szCs w:val="26"/>
        </w:rPr>
        <w:t>QUI ?</w:t>
      </w:r>
    </w:p>
    <w:p w:rsidR="00925AAB" w:rsidRDefault="00ED773D">
      <w:pPr>
        <w:spacing w:before="1" w:after="0" w:line="227" w:lineRule="exact"/>
        <w:ind w:left="1440"/>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Le ministère pour les outils nationaux collaboratifs.</w:t>
      </w:r>
    </w:p>
    <w:p w:rsidR="00925AAB" w:rsidRDefault="00ED773D">
      <w:pPr>
        <w:spacing w:before="151" w:after="0" w:line="230" w:lineRule="exact"/>
        <w:ind w:left="1440"/>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Les délégations départementales des ARS et les CPAM pour la mise en pratique sur les territoires.</w:t>
      </w:r>
    </w:p>
    <w:p w:rsidR="00925AAB" w:rsidRDefault="00ED773D">
      <w:pPr>
        <w:tabs>
          <w:tab w:val="left" w:pos="1800"/>
        </w:tabs>
        <w:spacing w:before="166" w:after="0" w:line="260" w:lineRule="exact"/>
        <w:ind w:left="1440" w:right="839"/>
        <w:jc w:val="both"/>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L’assurance maladie pour la gestion des plages de soins non programmés tant informatique que </w:t>
      </w:r>
      <w:r>
        <w:br/>
      </w:r>
      <w:r>
        <w:rPr>
          <w:rFonts w:ascii="Arial" w:hAnsi="Arial" w:cs="Arial"/>
          <w:color w:val="000000"/>
          <w:sz w:val="20"/>
          <w:szCs w:val="20"/>
        </w:rPr>
        <w:tab/>
        <w:t>paiement.</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10" w:after="0" w:line="299" w:lineRule="exact"/>
        <w:ind w:left="1080"/>
      </w:pPr>
      <w:r>
        <w:rPr>
          <w:rFonts w:ascii="Arial Bold" w:hAnsi="Arial Bold" w:cs="Arial Bold"/>
          <w:color w:val="00006C"/>
          <w:sz w:val="26"/>
          <w:szCs w:val="26"/>
        </w:rPr>
        <w:t>QUAND ?</w:t>
      </w:r>
    </w:p>
    <w:p w:rsidR="00925AAB" w:rsidRDefault="00ED773D">
      <w:pPr>
        <w:spacing w:before="1" w:after="0" w:line="227" w:lineRule="exact"/>
        <w:ind w:left="1080"/>
      </w:pPr>
      <w:r>
        <w:rPr>
          <w:rFonts w:ascii="Arial" w:hAnsi="Arial" w:cs="Arial"/>
          <w:color w:val="000000"/>
          <w:sz w:val="20"/>
          <w:szCs w:val="20"/>
        </w:rPr>
        <w:t>Mesures à mettre en production rapide pour :</w:t>
      </w:r>
    </w:p>
    <w:p w:rsidR="00925AAB" w:rsidRDefault="00ED773D">
      <w:pPr>
        <w:spacing w:before="31"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plateforme téléphonique et ses déclinaisons départementales ;</w:t>
      </w:r>
    </w:p>
    <w:p w:rsidR="00925AAB" w:rsidRDefault="00ED773D">
      <w:pPr>
        <w:spacing w:before="17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création d’un outil numérique des plages de soins non programmés ;</w:t>
      </w:r>
    </w:p>
    <w:p w:rsidR="00925AAB" w:rsidRDefault="00ED773D">
      <w:pPr>
        <w:spacing w:before="170"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L’animation par l’ARS de la co-construction du SAS par les libéraux et les SAMU Centre 15.</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1" w:after="0" w:line="161" w:lineRule="exact"/>
        <w:ind w:left="964"/>
      </w:pPr>
      <w:r>
        <w:rPr>
          <w:rFonts w:ascii="Arial Bold" w:hAnsi="Arial Bold" w:cs="Arial Bold"/>
          <w:color w:val="292373"/>
          <w:sz w:val="14"/>
          <w:szCs w:val="14"/>
        </w:rPr>
        <w:t>82</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409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257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925AAB">
      <w:pPr>
        <w:spacing w:after="0" w:line="240" w:lineRule="exact"/>
        <w:ind w:left="1080"/>
        <w:rPr>
          <w:sz w:val="24"/>
          <w:szCs w:val="24"/>
        </w:rPr>
      </w:pPr>
    </w:p>
    <w:p w:rsidR="00925AAB" w:rsidRDefault="00ED773D">
      <w:pPr>
        <w:tabs>
          <w:tab w:val="left" w:pos="1440"/>
        </w:tabs>
        <w:spacing w:before="162" w:after="0" w:line="240" w:lineRule="exact"/>
        <w:ind w:left="1080" w:right="4954"/>
        <w:jc w:val="both"/>
      </w:pPr>
      <w:r>
        <w:rPr>
          <w:rFonts w:ascii="Arial" w:hAnsi="Arial" w:cs="Arial"/>
          <w:color w:val="000000"/>
          <w:sz w:val="20"/>
          <w:szCs w:val="20"/>
        </w:rPr>
        <w:t xml:space="preserve">Moyens à prévoir avant l’ouverture du SAS départemental pour : </w:t>
      </w:r>
      <w:r>
        <w:br/>
      </w:r>
      <w:r>
        <w:rPr>
          <w:rFonts w:ascii="Times New Roman" w:hAnsi="Times New Roman" w:cs="Times New Roman"/>
          <w:color w:val="000047"/>
        </w:rPr>
        <w:tab/>
        <w:t>●</w:t>
      </w:r>
      <w:r>
        <w:rPr>
          <w:rFonts w:ascii="Arial" w:hAnsi="Arial" w:cs="Arial"/>
          <w:color w:val="000047"/>
        </w:rPr>
        <w:t xml:space="preserve"> </w:t>
      </w:r>
      <w:r>
        <w:rPr>
          <w:rFonts w:ascii="Arial" w:hAnsi="Arial" w:cs="Arial"/>
          <w:color w:val="000000"/>
          <w:sz w:val="20"/>
          <w:szCs w:val="20"/>
        </w:rPr>
        <w:t xml:space="preserve">  Les locaux et leur équipement ;</w:t>
      </w:r>
    </w:p>
    <w:p w:rsidR="00925AAB" w:rsidRDefault="00ED773D">
      <w:pPr>
        <w:spacing w:before="189"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gestion conventionnelle des soins non programmés.</w:t>
      </w:r>
    </w:p>
    <w:p w:rsidR="00925AAB" w:rsidRDefault="00925AAB">
      <w:pPr>
        <w:spacing w:after="0" w:line="299" w:lineRule="exact"/>
        <w:ind w:left="1080"/>
        <w:rPr>
          <w:sz w:val="24"/>
          <w:szCs w:val="24"/>
        </w:rPr>
      </w:pPr>
    </w:p>
    <w:p w:rsidR="00925AAB" w:rsidRDefault="00ED773D">
      <w:pPr>
        <w:spacing w:before="74"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080"/>
        <w:rPr>
          <w:sz w:val="24"/>
          <w:szCs w:val="24"/>
        </w:rPr>
      </w:pPr>
    </w:p>
    <w:p w:rsidR="00925AAB" w:rsidRDefault="00ED773D">
      <w:pPr>
        <w:spacing w:before="8" w:after="0" w:line="230" w:lineRule="exact"/>
        <w:ind w:left="1080" w:right="832"/>
        <w:jc w:val="both"/>
      </w:pPr>
      <w:r>
        <w:rPr>
          <w:rFonts w:ascii="Arial" w:hAnsi="Arial" w:cs="Arial"/>
          <w:color w:val="000000"/>
          <w:spacing w:val="2"/>
          <w:sz w:val="20"/>
          <w:szCs w:val="20"/>
        </w:rPr>
        <w:t xml:space="preserve">Une co-construction efficiente entre les professionnels de santé libéraux et les SAMU Centre 15 avec un rôle </w:t>
      </w:r>
      <w:r>
        <w:rPr>
          <w:rFonts w:ascii="Arial" w:hAnsi="Arial" w:cs="Arial"/>
          <w:color w:val="000000"/>
          <w:sz w:val="20"/>
          <w:szCs w:val="20"/>
        </w:rPr>
        <w:t>facilitateur et animateur de l’ARS, la participation active des CPTS déjà créées et opérationnelles au niveau de la mise en place des soins non programmés.</w:t>
      </w:r>
    </w:p>
    <w:p w:rsidR="00925AAB" w:rsidRDefault="00925AAB">
      <w:pPr>
        <w:spacing w:after="0" w:line="220" w:lineRule="exact"/>
        <w:ind w:left="1080"/>
        <w:rPr>
          <w:sz w:val="24"/>
          <w:szCs w:val="24"/>
        </w:rPr>
      </w:pPr>
    </w:p>
    <w:p w:rsidR="00925AAB" w:rsidRDefault="00ED773D">
      <w:pPr>
        <w:spacing w:before="19" w:after="0" w:line="220" w:lineRule="exact"/>
        <w:ind w:left="1080" w:right="831"/>
        <w:jc w:val="both"/>
      </w:pPr>
      <w:r>
        <w:rPr>
          <w:rFonts w:ascii="Arial" w:hAnsi="Arial" w:cs="Arial"/>
          <w:color w:val="000000"/>
          <w:spacing w:val="-1"/>
          <w:sz w:val="20"/>
          <w:szCs w:val="20"/>
        </w:rPr>
        <w:t>Une communication Santé Publique sur la création et le fonctionnement du SAS doit avoir lieu dès que la France est couverte par le Ministère et l’Assurance maladie.</w:t>
      </w:r>
    </w:p>
    <w:p w:rsidR="00925AAB" w:rsidRDefault="00925AAB">
      <w:pPr>
        <w:spacing w:after="0" w:line="299" w:lineRule="exact"/>
        <w:ind w:left="1080"/>
        <w:rPr>
          <w:sz w:val="24"/>
          <w:szCs w:val="24"/>
        </w:rPr>
      </w:pPr>
    </w:p>
    <w:p w:rsidR="00925AAB" w:rsidRDefault="00ED773D">
      <w:pPr>
        <w:spacing w:before="156" w:after="0" w:line="299" w:lineRule="exact"/>
        <w:ind w:left="1080"/>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spacing w:before="118" w:after="0" w:line="400" w:lineRule="exact"/>
        <w:ind w:left="1440" w:right="998"/>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 gestion des cas particuliers dans les départements où fonctionnent en parallèle les 116-117 et 15.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 place des sapeurs-pompiers par apport au Service d’Accès aux Soins.</w:t>
      </w:r>
    </w:p>
    <w:p w:rsidR="00925AAB" w:rsidRDefault="00ED773D">
      <w:pPr>
        <w:tabs>
          <w:tab w:val="left" w:pos="1800"/>
        </w:tabs>
        <w:spacing w:before="100" w:after="0" w:line="280" w:lineRule="exact"/>
        <w:ind w:left="1440" w:right="835"/>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 cohérence et la complémentarité à trouver entre la mission sur les soins non programmés des CPTS </w:t>
      </w:r>
      <w:r>
        <w:br/>
      </w:r>
      <w:r>
        <w:rPr>
          <w:rFonts w:ascii="Arial" w:hAnsi="Arial" w:cs="Arial"/>
          <w:color w:val="000000"/>
          <w:sz w:val="20"/>
          <w:szCs w:val="20"/>
        </w:rPr>
        <w:tab/>
        <w:t>et la gestion opérationnelle par le SAS.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14" w:after="0" w:line="161" w:lineRule="exact"/>
        <w:ind w:left="964"/>
      </w:pPr>
      <w:r>
        <w:rPr>
          <w:rFonts w:ascii="Arial Bold" w:hAnsi="Arial Bold" w:cs="Arial Bold"/>
          <w:color w:val="292373"/>
          <w:sz w:val="14"/>
          <w:szCs w:val="14"/>
        </w:rPr>
        <w:t>83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208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0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3"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zd0Ep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512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360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60" w:after="0" w:line="368" w:lineRule="exact"/>
        <w:ind w:left="964"/>
      </w:pPr>
      <w:r>
        <w:rPr>
          <w:rFonts w:ascii="Arial" w:hAnsi="Arial" w:cs="Arial"/>
          <w:color w:val="009E78"/>
          <w:sz w:val="32"/>
          <w:szCs w:val="32"/>
        </w:rPr>
        <w:t>SYNTHESE</w:t>
      </w:r>
    </w:p>
    <w:p w:rsidR="00925AAB" w:rsidRDefault="00ED773D">
      <w:pPr>
        <w:spacing w:before="112" w:after="0" w:line="368" w:lineRule="exact"/>
        <w:ind w:left="964"/>
      </w:pPr>
      <w:r>
        <w:rPr>
          <w:rFonts w:ascii="Arial Bold" w:hAnsi="Arial Bold" w:cs="Arial Bold"/>
          <w:color w:val="009E78"/>
          <w:sz w:val="32"/>
          <w:szCs w:val="32"/>
        </w:rPr>
        <w:t>PRÉVENIR, SOIGNER ET ACCOMPAGNER</w:t>
      </w:r>
    </w:p>
    <w:p w:rsidR="00925AAB" w:rsidRDefault="00ED773D">
      <w:pPr>
        <w:spacing w:after="0" w:line="360" w:lineRule="exact"/>
        <w:ind w:left="964" w:right="2329"/>
        <w:jc w:val="both"/>
      </w:pPr>
      <w:r>
        <w:rPr>
          <w:rFonts w:ascii="Arial Bold" w:hAnsi="Arial Bold" w:cs="Arial Bold"/>
          <w:color w:val="009E78"/>
          <w:sz w:val="32"/>
          <w:szCs w:val="32"/>
        </w:rPr>
        <w:t>LES PERSONNES APPELANT UNE PRISE EN CHARGE SPECIFIQUE</w:t>
      </w:r>
    </w:p>
    <w:p w:rsidR="00925AAB" w:rsidRDefault="00925AAB">
      <w:pPr>
        <w:spacing w:after="0" w:line="230" w:lineRule="exact"/>
        <w:ind w:left="964"/>
        <w:rPr>
          <w:sz w:val="24"/>
          <w:szCs w:val="24"/>
        </w:rPr>
      </w:pPr>
    </w:p>
    <w:p w:rsidR="00925AAB" w:rsidRDefault="00ED773D">
      <w:pPr>
        <w:spacing w:before="137" w:after="0" w:line="230" w:lineRule="exact"/>
        <w:ind w:left="964" w:right="1368"/>
        <w:jc w:val="both"/>
      </w:pPr>
      <w:r>
        <w:rPr>
          <w:rFonts w:ascii="Arial" w:hAnsi="Arial" w:cs="Arial"/>
          <w:color w:val="000000"/>
          <w:spacing w:val="-1"/>
          <w:sz w:val="20"/>
          <w:szCs w:val="20"/>
        </w:rPr>
        <w:t xml:space="preserve">La crise du COVID-19 a fait la démonstration à grande échelle du caractère incontournable et indispensable </w:t>
      </w:r>
      <w:r>
        <w:rPr>
          <w:rFonts w:ascii="Arial" w:hAnsi="Arial" w:cs="Arial"/>
          <w:color w:val="000000"/>
          <w:spacing w:val="2"/>
          <w:sz w:val="20"/>
          <w:szCs w:val="20"/>
        </w:rPr>
        <w:t xml:space="preserve">d’un lien fort et fluide entre la médecine de ville, l’hôpital et le médico-social et le social afin de répondre </w:t>
      </w:r>
      <w:r>
        <w:rPr>
          <w:rFonts w:ascii="Arial" w:hAnsi="Arial" w:cs="Arial"/>
          <w:color w:val="000000"/>
          <w:w w:val="103"/>
          <w:sz w:val="20"/>
          <w:szCs w:val="20"/>
        </w:rPr>
        <w:t xml:space="preserve">aux besoins des personnes dans leur environnement de vie. Cette crise sanitaire a mis en exergue et </w:t>
      </w:r>
      <w:r>
        <w:rPr>
          <w:rFonts w:ascii="Arial" w:hAnsi="Arial" w:cs="Arial"/>
          <w:color w:val="000000"/>
          <w:spacing w:val="-1"/>
          <w:sz w:val="20"/>
          <w:szCs w:val="20"/>
        </w:rPr>
        <w:t>décuplé les situations d’isolement, de ruptures de droits et de soins qui aggravent l’état de santé de patients appelant des réponses ciblées et adaptées</w:t>
      </w:r>
    </w:p>
    <w:p w:rsidR="00925AAB" w:rsidRDefault="00ED773D">
      <w:pPr>
        <w:spacing w:before="202" w:after="0" w:line="240" w:lineRule="exact"/>
        <w:ind w:left="964" w:right="1378"/>
        <w:jc w:val="both"/>
      </w:pPr>
      <w:r>
        <w:rPr>
          <w:rFonts w:ascii="Arial Bold" w:hAnsi="Arial Bold" w:cs="Arial Bold"/>
          <w:color w:val="000000"/>
          <w:w w:val="105"/>
          <w:sz w:val="20"/>
          <w:szCs w:val="20"/>
        </w:rPr>
        <w:t xml:space="preserve">Le handicap, le vieillissement, les personnes souffrant de troubles psychiques ou en grande </w:t>
      </w:r>
      <w:r>
        <w:rPr>
          <w:rFonts w:ascii="Arial Bold" w:hAnsi="Arial Bold" w:cs="Arial Bold"/>
          <w:color w:val="000000"/>
          <w:sz w:val="20"/>
          <w:szCs w:val="20"/>
        </w:rPr>
        <w:t>précarité appellent un accès spécifique et simple aux professionnels de santé</w:t>
      </w:r>
    </w:p>
    <w:p w:rsidR="00925AAB" w:rsidRDefault="00925AAB">
      <w:pPr>
        <w:spacing w:after="0" w:line="230" w:lineRule="exact"/>
        <w:ind w:left="964"/>
        <w:rPr>
          <w:sz w:val="24"/>
          <w:szCs w:val="24"/>
        </w:rPr>
      </w:pPr>
    </w:p>
    <w:p w:rsidR="00925AAB" w:rsidRDefault="00ED773D">
      <w:pPr>
        <w:spacing w:before="19" w:after="0" w:line="230" w:lineRule="exact"/>
        <w:ind w:left="964" w:right="1374"/>
        <w:jc w:val="both"/>
      </w:pPr>
      <w:r>
        <w:rPr>
          <w:rFonts w:ascii="Arial" w:hAnsi="Arial" w:cs="Arial"/>
          <w:color w:val="000000"/>
          <w:sz w:val="20"/>
          <w:szCs w:val="20"/>
        </w:rPr>
        <w:t xml:space="preserve">Ce constat fait écho aux travaux menés pour mieux structurer la filière de soins aux personnes âgées dans </w:t>
      </w:r>
      <w:r>
        <w:rPr>
          <w:rFonts w:ascii="Arial" w:hAnsi="Arial" w:cs="Arial"/>
          <w:color w:val="000000"/>
          <w:spacing w:val="-1"/>
          <w:sz w:val="20"/>
          <w:szCs w:val="20"/>
        </w:rPr>
        <w:t>les territoires. Là où les professionnels se sont concertés et ont créé des parcours spécifiques, la prévention de l’épidémie et la gestion des malades ont souvent été concluante.</w:t>
      </w:r>
    </w:p>
    <w:p w:rsidR="00925AAB" w:rsidRDefault="00ED773D">
      <w:pPr>
        <w:tabs>
          <w:tab w:val="left" w:pos="2405"/>
        </w:tabs>
        <w:spacing w:before="213" w:after="0" w:line="300" w:lineRule="exact"/>
        <w:ind w:left="2045" w:right="1335"/>
        <w:jc w:val="both"/>
      </w:pPr>
      <w:r>
        <w:rPr>
          <w:rFonts w:ascii="Arial" w:hAnsi="Arial" w:cs="Arial"/>
          <w:color w:val="000000"/>
          <w:w w:val="101"/>
          <w:sz w:val="24"/>
          <w:szCs w:val="24"/>
        </w:rPr>
        <w:t xml:space="preserve"> </w:t>
      </w:r>
      <w:r>
        <w:rPr>
          <w:rFonts w:ascii="Calibri Bold" w:hAnsi="Calibri Bold" w:cs="Calibri Bold"/>
          <w:color w:val="3CB597"/>
          <w:w w:val="101"/>
          <w:sz w:val="24"/>
          <w:szCs w:val="24"/>
        </w:rPr>
        <w:t xml:space="preserve">  GARANTIR AUX PERSONNES AGEES UN ACCES AUX SOINS COORDONNES ET A </w:t>
      </w:r>
      <w:r>
        <w:br/>
      </w:r>
      <w:r>
        <w:rPr>
          <w:rFonts w:ascii="Calibri Bold" w:hAnsi="Calibri Bold" w:cs="Calibri Bold"/>
          <w:color w:val="3CB597"/>
          <w:sz w:val="24"/>
          <w:szCs w:val="24"/>
        </w:rPr>
        <w:tab/>
        <w:t>UNE PRISE EN CHARGE ADAPTEE.</w:t>
      </w:r>
    </w:p>
    <w:p w:rsidR="00925AAB" w:rsidRDefault="00925AAB">
      <w:pPr>
        <w:spacing w:after="0" w:line="226" w:lineRule="exact"/>
        <w:ind w:left="964"/>
        <w:rPr>
          <w:sz w:val="24"/>
          <w:szCs w:val="24"/>
        </w:rPr>
      </w:pPr>
    </w:p>
    <w:p w:rsidR="00925AAB" w:rsidRDefault="00ED773D">
      <w:pPr>
        <w:spacing w:before="136" w:after="0" w:line="226" w:lineRule="exact"/>
        <w:ind w:left="964" w:right="1372"/>
        <w:jc w:val="both"/>
      </w:pPr>
      <w:r>
        <w:rPr>
          <w:rFonts w:ascii="Arial" w:hAnsi="Arial" w:cs="Arial"/>
          <w:color w:val="000000"/>
          <w:spacing w:val="1"/>
          <w:sz w:val="20"/>
          <w:szCs w:val="20"/>
        </w:rPr>
        <w:t xml:space="preserve">Les personnes vivant avec des troubles psychiques sont dans une situation préoccupante. On considère </w:t>
      </w:r>
      <w:r>
        <w:br/>
      </w:r>
      <w:r>
        <w:rPr>
          <w:rFonts w:ascii="Arial" w:hAnsi="Arial" w:cs="Arial"/>
          <w:color w:val="000000"/>
          <w:spacing w:val="-1"/>
          <w:sz w:val="20"/>
          <w:szCs w:val="20"/>
        </w:rPr>
        <w:t xml:space="preserve">que près d’un quart des Français aurait besoin de suivi ou de soins psychologiques. 90 % des patients sont </w:t>
      </w:r>
      <w:r>
        <w:br/>
      </w:r>
      <w:r>
        <w:rPr>
          <w:rFonts w:ascii="Arial" w:hAnsi="Arial" w:cs="Arial"/>
          <w:color w:val="000000"/>
          <w:spacing w:val="1"/>
          <w:sz w:val="20"/>
          <w:szCs w:val="20"/>
        </w:rPr>
        <w:t xml:space="preserve">soignés en ambulatoire. Il faut construire un parcours de soins gradué permettant d’offrir une diversité de </w:t>
      </w:r>
      <w:r>
        <w:br/>
      </w:r>
      <w:r>
        <w:rPr>
          <w:rFonts w:ascii="Arial" w:hAnsi="Arial" w:cs="Arial"/>
          <w:color w:val="000000"/>
          <w:sz w:val="20"/>
          <w:szCs w:val="20"/>
        </w:rPr>
        <w:t>prise en charge.</w:t>
      </w:r>
    </w:p>
    <w:p w:rsidR="00925AAB" w:rsidRDefault="00ED773D">
      <w:pPr>
        <w:tabs>
          <w:tab w:val="left" w:pos="2405"/>
        </w:tabs>
        <w:spacing w:before="98" w:after="0" w:line="440" w:lineRule="exact"/>
        <w:ind w:left="2045" w:right="1336"/>
        <w:jc w:val="both"/>
      </w:pPr>
      <w:r>
        <w:rPr>
          <w:rFonts w:ascii="Arial" w:hAnsi="Arial" w:cs="Arial"/>
          <w:color w:val="000000"/>
          <w:w w:val="103"/>
          <w:sz w:val="24"/>
          <w:szCs w:val="24"/>
        </w:rPr>
        <w:t xml:space="preserve"> </w:t>
      </w:r>
      <w:r>
        <w:rPr>
          <w:rFonts w:ascii="Calibri Bold" w:hAnsi="Calibri Bold" w:cs="Calibri Bold"/>
          <w:color w:val="3CB597"/>
          <w:w w:val="103"/>
          <w:sz w:val="24"/>
          <w:szCs w:val="24"/>
        </w:rPr>
        <w:t xml:space="preserve">  GARANTIR  UNE  PRISE  EN  CHARGE  GRADUEE  ET  PLURIDISCIPLINAIRE  DES </w:t>
      </w:r>
      <w:r>
        <w:br/>
      </w:r>
      <w:r>
        <w:rPr>
          <w:rFonts w:ascii="Calibri Bold" w:hAnsi="Calibri Bold" w:cs="Calibri Bold"/>
          <w:color w:val="3CB597"/>
          <w:sz w:val="24"/>
          <w:szCs w:val="24"/>
        </w:rPr>
        <w:tab/>
        <w:t>PERSONNES SOUFFRANT DE TROUBLES PSYCHIQUES.</w:t>
      </w:r>
    </w:p>
    <w:p w:rsidR="00925AAB" w:rsidRDefault="00925AAB">
      <w:pPr>
        <w:spacing w:after="0" w:line="226" w:lineRule="exact"/>
        <w:ind w:left="964"/>
        <w:rPr>
          <w:sz w:val="24"/>
          <w:szCs w:val="24"/>
        </w:rPr>
      </w:pPr>
    </w:p>
    <w:p w:rsidR="00925AAB" w:rsidRDefault="00ED773D">
      <w:pPr>
        <w:spacing w:before="151" w:after="0" w:line="226" w:lineRule="exact"/>
        <w:ind w:left="964" w:right="1368"/>
        <w:jc w:val="both"/>
      </w:pPr>
      <w:r>
        <w:rPr>
          <w:rFonts w:ascii="Arial" w:hAnsi="Arial" w:cs="Arial"/>
          <w:color w:val="000000"/>
          <w:w w:val="102"/>
          <w:sz w:val="20"/>
          <w:szCs w:val="20"/>
        </w:rPr>
        <w:t xml:space="preserve">Les personnes en situation de handicap, qu’elles vivent à domicile ou en établissement, ont besoin de </w:t>
      </w:r>
      <w:r>
        <w:br/>
      </w:r>
      <w:r>
        <w:rPr>
          <w:rFonts w:ascii="Arial" w:hAnsi="Arial" w:cs="Arial"/>
          <w:color w:val="000000"/>
          <w:w w:val="103"/>
          <w:sz w:val="20"/>
          <w:szCs w:val="20"/>
        </w:rPr>
        <w:t xml:space="preserve">l’appui de tous les professionnels de santé qu’ils soient libéraux, salariés, en établissements de santé </w:t>
      </w:r>
      <w:r>
        <w:br/>
      </w:r>
      <w:r>
        <w:rPr>
          <w:rFonts w:ascii="Arial" w:hAnsi="Arial" w:cs="Arial"/>
          <w:color w:val="000000"/>
          <w:spacing w:val="-1"/>
          <w:sz w:val="20"/>
          <w:szCs w:val="20"/>
        </w:rPr>
        <w:t xml:space="preserve">publics ou privés pour permettre un accès aux soins de qualité au travers de l’organisation de coopérations </w:t>
      </w:r>
      <w:r>
        <w:br/>
      </w:r>
      <w:r>
        <w:rPr>
          <w:rFonts w:ascii="Arial" w:hAnsi="Arial" w:cs="Arial"/>
          <w:color w:val="000000"/>
          <w:spacing w:val="-1"/>
          <w:sz w:val="20"/>
          <w:szCs w:val="20"/>
        </w:rPr>
        <w:t>renforcées.</w:t>
      </w:r>
    </w:p>
    <w:p w:rsidR="00925AAB" w:rsidRDefault="00ED773D">
      <w:pPr>
        <w:tabs>
          <w:tab w:val="left" w:pos="2405"/>
        </w:tabs>
        <w:spacing w:before="98" w:after="0" w:line="440" w:lineRule="exact"/>
        <w:ind w:left="2045" w:right="1342"/>
        <w:jc w:val="both"/>
      </w:pPr>
      <w:r>
        <w:rPr>
          <w:rFonts w:ascii="Arial" w:hAnsi="Arial" w:cs="Arial"/>
          <w:color w:val="000000"/>
          <w:w w:val="106"/>
        </w:rPr>
        <w:t xml:space="preserve"> </w:t>
      </w:r>
      <w:r>
        <w:rPr>
          <w:rFonts w:ascii="Calibri Bold" w:hAnsi="Calibri Bold" w:cs="Calibri Bold"/>
          <w:color w:val="3CB597"/>
          <w:w w:val="106"/>
          <w:sz w:val="24"/>
          <w:szCs w:val="24"/>
        </w:rPr>
        <w:t xml:space="preserve">  METTRE  EN  PLACE  UN  ENGAGEMENT  DE  PRISE  EN  CHARGE  POUR  LES </w:t>
      </w:r>
      <w:r>
        <w:br/>
      </w:r>
      <w:r>
        <w:rPr>
          <w:rFonts w:ascii="Calibri Bold" w:hAnsi="Calibri Bold" w:cs="Calibri Bold"/>
          <w:color w:val="3CB597"/>
          <w:sz w:val="24"/>
          <w:szCs w:val="24"/>
        </w:rPr>
        <w:tab/>
        <w:t>PERSONNES HANDICAPEES</w:t>
      </w:r>
      <w:r>
        <w:rPr>
          <w:rFonts w:ascii="Arial Bold" w:hAnsi="Arial Bold" w:cs="Arial Bold"/>
          <w:color w:val="3CB597"/>
          <w:sz w:val="20"/>
          <w:szCs w:val="20"/>
        </w:rPr>
        <w:t>.</w:t>
      </w:r>
    </w:p>
    <w:p w:rsidR="00925AAB" w:rsidRDefault="00925AAB">
      <w:pPr>
        <w:spacing w:after="0" w:line="230" w:lineRule="exact"/>
        <w:ind w:left="964"/>
        <w:rPr>
          <w:sz w:val="24"/>
          <w:szCs w:val="24"/>
        </w:rPr>
      </w:pPr>
    </w:p>
    <w:p w:rsidR="00925AAB" w:rsidRDefault="00ED773D">
      <w:pPr>
        <w:spacing w:before="144" w:after="0" w:line="230" w:lineRule="exact"/>
        <w:ind w:left="964" w:right="1373"/>
        <w:jc w:val="both"/>
      </w:pPr>
      <w:r>
        <w:rPr>
          <w:rFonts w:ascii="Arial" w:hAnsi="Arial" w:cs="Arial"/>
          <w:color w:val="000000"/>
          <w:spacing w:val="-1"/>
          <w:sz w:val="20"/>
          <w:szCs w:val="20"/>
        </w:rPr>
        <w:t xml:space="preserve">La crise sanitaire a mis en exergue et décuplé les situations d’isolement et de ruptures de droits et de soins qui ont aggravé l’état de santé des publics précaires. Or ceux-ci pktissent à d’un risque accru de pathologies </w:t>
      </w:r>
      <w:r>
        <w:rPr>
          <w:rFonts w:ascii="Arial" w:hAnsi="Arial" w:cs="Arial"/>
          <w:color w:val="000000"/>
          <w:spacing w:val="-2"/>
          <w:sz w:val="20"/>
          <w:szCs w:val="20"/>
        </w:rPr>
        <w:t>lourdes, psychiatriques, chroniques.</w:t>
      </w:r>
    </w:p>
    <w:p w:rsidR="00925AAB" w:rsidRDefault="00ED773D">
      <w:pPr>
        <w:spacing w:before="232" w:after="0" w:line="276" w:lineRule="exact"/>
        <w:ind w:left="2045"/>
      </w:pPr>
      <w:r>
        <w:rPr>
          <w:rFonts w:ascii="Arial" w:hAnsi="Arial" w:cs="Arial"/>
          <w:color w:val="000000"/>
          <w:w w:val="103"/>
          <w:sz w:val="24"/>
          <w:szCs w:val="24"/>
        </w:rPr>
        <w:t xml:space="preserve"> </w:t>
      </w:r>
      <w:r>
        <w:rPr>
          <w:rFonts w:ascii="Calibri Bold" w:hAnsi="Calibri Bold" w:cs="Calibri Bold"/>
          <w:color w:val="3CB597"/>
          <w:w w:val="103"/>
          <w:sz w:val="24"/>
          <w:szCs w:val="24"/>
        </w:rPr>
        <w:t xml:space="preserve">  CREER UN SERVICE D’ CCES  UX SOINS  CCESSIBLE   TOUS.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4" w:after="0" w:line="161" w:lineRule="exact"/>
        <w:ind w:left="964"/>
      </w:pPr>
      <w:r>
        <w:rPr>
          <w:rFonts w:ascii="Arial Bold" w:hAnsi="Arial Bold" w:cs="Arial Bold"/>
          <w:color w:val="292373"/>
          <w:sz w:val="14"/>
          <w:szCs w:val="14"/>
        </w:rPr>
        <w:t>84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310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97"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0"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Qy8aW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614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462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2632"/>
        <w:jc w:val="both"/>
      </w:pPr>
      <w:r>
        <w:rPr>
          <w:rFonts w:ascii="Arial Bold" w:hAnsi="Arial Bold" w:cs="Arial Bold"/>
          <w:color w:val="009E78"/>
          <w:sz w:val="28"/>
          <w:szCs w:val="28"/>
        </w:rPr>
        <w:t>GARANTIR</w:t>
      </w:r>
      <w:r>
        <w:rPr>
          <w:rFonts w:ascii="Arial Bold" w:hAnsi="Arial Bold" w:cs="Arial Bold"/>
          <w:color w:val="009E78"/>
        </w:rPr>
        <w:t xml:space="preserve"> </w:t>
      </w:r>
      <w:r>
        <w:rPr>
          <w:rFonts w:ascii="Arial Bold" w:hAnsi="Arial Bold" w:cs="Arial Bold"/>
          <w:color w:val="009E78"/>
          <w:sz w:val="28"/>
          <w:szCs w:val="28"/>
        </w:rPr>
        <w:t>AUX</w:t>
      </w:r>
      <w:r>
        <w:rPr>
          <w:rFonts w:ascii="Arial Bold" w:hAnsi="Arial Bold" w:cs="Arial Bold"/>
          <w:color w:val="009E78"/>
        </w:rPr>
        <w:t xml:space="preserve"> </w:t>
      </w:r>
      <w:r>
        <w:rPr>
          <w:rFonts w:ascii="Arial Bold" w:hAnsi="Arial Bold" w:cs="Arial Bold"/>
          <w:color w:val="009E78"/>
          <w:sz w:val="28"/>
          <w:szCs w:val="28"/>
        </w:rPr>
        <w:t>PERSONNES</w:t>
      </w:r>
      <w:r>
        <w:rPr>
          <w:rFonts w:ascii="Arial Bold" w:hAnsi="Arial Bold" w:cs="Arial Bold"/>
          <w:color w:val="009E78"/>
        </w:rPr>
        <w:t xml:space="preserve"> </w:t>
      </w:r>
      <w:r>
        <w:rPr>
          <w:rFonts w:ascii="Arial Bold" w:hAnsi="Arial Bold" w:cs="Arial Bold"/>
          <w:color w:val="009E78"/>
          <w:sz w:val="28"/>
          <w:szCs w:val="28"/>
        </w:rPr>
        <w:t>AGEES</w:t>
      </w:r>
      <w:r>
        <w:rPr>
          <w:rFonts w:ascii="Arial Bold" w:hAnsi="Arial Bold" w:cs="Arial Bold"/>
          <w:color w:val="009E78"/>
        </w:rPr>
        <w:t xml:space="preserve"> </w:t>
      </w:r>
      <w:r>
        <w:rPr>
          <w:rFonts w:ascii="Arial Bold" w:hAnsi="Arial Bold" w:cs="Arial Bold"/>
          <w:color w:val="009E78"/>
          <w:sz w:val="28"/>
          <w:szCs w:val="28"/>
        </w:rPr>
        <w:t>UN</w:t>
      </w:r>
      <w:r>
        <w:rPr>
          <w:rFonts w:ascii="Arial Bold" w:hAnsi="Arial Bold" w:cs="Arial Bold"/>
          <w:color w:val="009E78"/>
        </w:rPr>
        <w:t xml:space="preserve"> </w:t>
      </w:r>
      <w:r>
        <w:rPr>
          <w:rFonts w:ascii="Arial Bold" w:hAnsi="Arial Bold" w:cs="Arial Bold"/>
          <w:color w:val="009E78"/>
          <w:sz w:val="28"/>
          <w:szCs w:val="28"/>
        </w:rPr>
        <w:t>ACCES</w:t>
      </w:r>
      <w:r>
        <w:rPr>
          <w:rFonts w:ascii="Arial Bold" w:hAnsi="Arial Bold" w:cs="Arial Bold"/>
          <w:color w:val="009E78"/>
        </w:rPr>
        <w:t xml:space="preserve"> </w:t>
      </w:r>
      <w:r>
        <w:rPr>
          <w:rFonts w:ascii="Arial Bold" w:hAnsi="Arial Bold" w:cs="Arial Bold"/>
          <w:color w:val="009E78"/>
          <w:sz w:val="28"/>
          <w:szCs w:val="28"/>
        </w:rPr>
        <w:t>AUX</w:t>
      </w:r>
      <w:r>
        <w:rPr>
          <w:rFonts w:ascii="Arial Bold" w:hAnsi="Arial Bold" w:cs="Arial Bold"/>
          <w:color w:val="009E78"/>
        </w:rPr>
        <w:t xml:space="preserve"> </w:t>
      </w:r>
      <w:r>
        <w:rPr>
          <w:rFonts w:ascii="Arial Bold" w:hAnsi="Arial Bold" w:cs="Arial Bold"/>
          <w:color w:val="009E78"/>
          <w:sz w:val="28"/>
          <w:szCs w:val="28"/>
        </w:rPr>
        <w:t>SOINS COORDONNES</w:t>
      </w:r>
      <w:r>
        <w:rPr>
          <w:rFonts w:ascii="Arial Bold" w:hAnsi="Arial Bold" w:cs="Arial Bold"/>
          <w:color w:val="009E78"/>
        </w:rPr>
        <w:t xml:space="preserve"> </w:t>
      </w:r>
      <w:r>
        <w:rPr>
          <w:rFonts w:ascii="Arial Bold" w:hAnsi="Arial Bold" w:cs="Arial Bold"/>
          <w:color w:val="009E78"/>
          <w:sz w:val="28"/>
          <w:szCs w:val="28"/>
        </w:rPr>
        <w:t>ET</w:t>
      </w:r>
      <w:r>
        <w:rPr>
          <w:rFonts w:ascii="Arial Bold" w:hAnsi="Arial Bold" w:cs="Arial Bold"/>
          <w:color w:val="009E78"/>
        </w:rPr>
        <w:t xml:space="preserve"> </w:t>
      </w:r>
      <w:r>
        <w:rPr>
          <w:rFonts w:ascii="Arial Bold" w:hAnsi="Arial Bold" w:cs="Arial Bold"/>
          <w:color w:val="009E78"/>
          <w:sz w:val="28"/>
          <w:szCs w:val="28"/>
        </w:rPr>
        <w:t>UNE</w:t>
      </w:r>
      <w:r>
        <w:rPr>
          <w:rFonts w:ascii="Arial Bold" w:hAnsi="Arial Bold" w:cs="Arial Bold"/>
          <w:color w:val="009E78"/>
        </w:rPr>
        <w:t xml:space="preserve"> </w:t>
      </w:r>
      <w:r>
        <w:rPr>
          <w:rFonts w:ascii="Arial Bold" w:hAnsi="Arial Bold" w:cs="Arial Bold"/>
          <w:color w:val="009E78"/>
          <w:sz w:val="28"/>
          <w:szCs w:val="28"/>
        </w:rPr>
        <w:t>PRISE</w:t>
      </w:r>
      <w:r>
        <w:rPr>
          <w:rFonts w:ascii="Arial Bold" w:hAnsi="Arial Bold" w:cs="Arial Bold"/>
          <w:color w:val="009E78"/>
        </w:rPr>
        <w:t xml:space="preserve"> </w:t>
      </w:r>
      <w:r>
        <w:rPr>
          <w:rFonts w:ascii="Arial Bold" w:hAnsi="Arial Bold" w:cs="Arial Bold"/>
          <w:color w:val="009E78"/>
          <w:sz w:val="28"/>
          <w:szCs w:val="28"/>
        </w:rPr>
        <w:t>EN</w:t>
      </w:r>
      <w:r>
        <w:rPr>
          <w:rFonts w:ascii="Arial Bold" w:hAnsi="Arial Bold" w:cs="Arial Bold"/>
          <w:color w:val="009E78"/>
        </w:rPr>
        <w:t xml:space="preserve"> </w:t>
      </w:r>
      <w:r>
        <w:rPr>
          <w:rFonts w:ascii="Arial Bold" w:hAnsi="Arial Bold" w:cs="Arial Bold"/>
          <w:color w:val="009E78"/>
          <w:sz w:val="28"/>
          <w:szCs w:val="28"/>
        </w:rPr>
        <w:t>CHARGE</w:t>
      </w:r>
      <w:r>
        <w:rPr>
          <w:rFonts w:ascii="Arial Bold" w:hAnsi="Arial Bold" w:cs="Arial Bold"/>
          <w:color w:val="009E78"/>
        </w:rPr>
        <w:t xml:space="preserve"> </w:t>
      </w:r>
      <w:r>
        <w:rPr>
          <w:rFonts w:ascii="Arial Bold" w:hAnsi="Arial Bold" w:cs="Arial Bold"/>
          <w:color w:val="009E78"/>
          <w:sz w:val="28"/>
          <w:szCs w:val="28"/>
        </w:rPr>
        <w:t>ADAPTEE</w:t>
      </w:r>
    </w:p>
    <w:p w:rsidR="00925AAB" w:rsidRDefault="00925AAB">
      <w:pPr>
        <w:spacing w:after="0" w:line="299" w:lineRule="exact"/>
        <w:ind w:left="1080"/>
        <w:rPr>
          <w:sz w:val="24"/>
          <w:szCs w:val="24"/>
        </w:rPr>
      </w:pPr>
    </w:p>
    <w:p w:rsidR="00925AAB" w:rsidRDefault="00ED773D">
      <w:pPr>
        <w:spacing w:before="39" w:after="0" w:line="299" w:lineRule="exact"/>
        <w:ind w:left="1080"/>
      </w:pPr>
      <w:r>
        <w:rPr>
          <w:rFonts w:ascii="Arial Bold" w:hAnsi="Arial Bold" w:cs="Arial Bold"/>
          <w:color w:val="00006C"/>
          <w:sz w:val="26"/>
          <w:szCs w:val="26"/>
        </w:rPr>
        <w:t>CONTEXTE</w:t>
      </w:r>
    </w:p>
    <w:p w:rsidR="00925AAB" w:rsidRDefault="00925AAB">
      <w:pPr>
        <w:spacing w:after="0" w:line="230" w:lineRule="exact"/>
        <w:ind w:left="1080"/>
        <w:rPr>
          <w:sz w:val="24"/>
          <w:szCs w:val="24"/>
        </w:rPr>
      </w:pPr>
    </w:p>
    <w:p w:rsidR="00925AAB" w:rsidRDefault="00ED773D">
      <w:pPr>
        <w:spacing w:before="8" w:after="0" w:line="230" w:lineRule="exact"/>
        <w:ind w:left="1080" w:right="835"/>
        <w:jc w:val="both"/>
      </w:pPr>
      <w:r>
        <w:rPr>
          <w:rFonts w:ascii="Arial" w:hAnsi="Arial" w:cs="Arial"/>
          <w:color w:val="000000"/>
          <w:spacing w:val="3"/>
          <w:sz w:val="20"/>
          <w:szCs w:val="20"/>
        </w:rPr>
        <w:t xml:space="preserve">La crise du COVID a mis en évidence les besoins d’une filière spécifique de prise en charge de la personne </w:t>
      </w:r>
      <w:r>
        <w:rPr>
          <w:rFonts w:ascii="Arial" w:hAnsi="Arial" w:cs="Arial"/>
          <w:color w:val="000000"/>
          <w:sz w:val="20"/>
          <w:szCs w:val="20"/>
        </w:rPr>
        <w:t>kgée avec un lien fort qu’il faut renforcer entre les équipes gériatriques hospitalières, les EHPAD et les équipes coordonnées de soins de proximité et le médico-social.</w:t>
      </w:r>
    </w:p>
    <w:p w:rsidR="00925AAB" w:rsidRDefault="00925AAB">
      <w:pPr>
        <w:spacing w:after="0" w:line="220" w:lineRule="exact"/>
        <w:ind w:left="1080"/>
        <w:rPr>
          <w:sz w:val="24"/>
          <w:szCs w:val="24"/>
        </w:rPr>
      </w:pPr>
    </w:p>
    <w:p w:rsidR="00925AAB" w:rsidRDefault="00ED773D">
      <w:pPr>
        <w:spacing w:before="39" w:after="0" w:line="220" w:lineRule="exact"/>
        <w:ind w:left="1080" w:right="843"/>
        <w:jc w:val="both"/>
      </w:pPr>
      <w:r>
        <w:rPr>
          <w:rFonts w:ascii="Arial" w:hAnsi="Arial" w:cs="Arial"/>
          <w:color w:val="000000"/>
          <w:sz w:val="20"/>
          <w:szCs w:val="20"/>
        </w:rPr>
        <w:t>Lorsque cette relation a été mise en place pendant l’épidémie, les résultats se sont révélés très positifs tant en terme de prévention que de prise en charge avec des parcours d’hospitalisation moins heurtés.</w:t>
      </w:r>
    </w:p>
    <w:p w:rsidR="00925AAB" w:rsidRDefault="00ED773D">
      <w:pPr>
        <w:spacing w:before="255" w:after="0" w:line="299" w:lineRule="exact"/>
        <w:ind w:left="1080"/>
      </w:pPr>
      <w:r>
        <w:rPr>
          <w:rFonts w:ascii="Arial Bold" w:hAnsi="Arial Bold" w:cs="Arial Bold"/>
          <w:color w:val="00006C"/>
          <w:sz w:val="26"/>
          <w:szCs w:val="26"/>
        </w:rPr>
        <w:t>ACTIONS</w:t>
      </w:r>
    </w:p>
    <w:p w:rsidR="00925AAB" w:rsidRDefault="00925AAB">
      <w:pPr>
        <w:spacing w:after="0" w:line="230" w:lineRule="exact"/>
        <w:ind w:left="1080"/>
        <w:rPr>
          <w:sz w:val="24"/>
          <w:szCs w:val="24"/>
        </w:rPr>
      </w:pPr>
    </w:p>
    <w:p w:rsidR="00925AAB" w:rsidRDefault="00ED773D">
      <w:pPr>
        <w:spacing w:before="28" w:after="0" w:line="230" w:lineRule="exact"/>
        <w:ind w:left="1080"/>
      </w:pPr>
      <w:r>
        <w:rPr>
          <w:rFonts w:ascii="Arial" w:hAnsi="Arial" w:cs="Arial"/>
          <w:color w:val="000000"/>
          <w:sz w:val="20"/>
          <w:szCs w:val="20"/>
        </w:rPr>
        <w:t>Cette nouvelle coopération doit se matérialiser par plusieurs mesures indispensables :</w:t>
      </w:r>
    </w:p>
    <w:p w:rsidR="00925AAB" w:rsidRDefault="00925AAB">
      <w:pPr>
        <w:spacing w:after="0" w:line="240" w:lineRule="exact"/>
        <w:ind w:left="1080"/>
        <w:rPr>
          <w:sz w:val="24"/>
          <w:szCs w:val="24"/>
        </w:rPr>
      </w:pPr>
    </w:p>
    <w:p w:rsidR="00925AAB" w:rsidRDefault="00ED773D">
      <w:pPr>
        <w:spacing w:before="2" w:after="0" w:line="240" w:lineRule="exact"/>
        <w:ind w:left="1080" w:right="833"/>
        <w:jc w:val="both"/>
      </w:pPr>
      <w:r>
        <w:rPr>
          <w:rFonts w:ascii="Arial Bold" w:hAnsi="Arial Bold" w:cs="Arial Bold"/>
          <w:color w:val="3CB597"/>
          <w:w w:val="103"/>
          <w:sz w:val="20"/>
          <w:szCs w:val="20"/>
        </w:rPr>
        <w:t xml:space="preserve">Structurer le parcours d’admissions directes non programmées à l’hôpital et éviter le passage aux </w:t>
      </w:r>
      <w:r>
        <w:br/>
      </w:r>
      <w:r>
        <w:rPr>
          <w:rFonts w:ascii="Arial Bold" w:hAnsi="Arial Bold" w:cs="Arial Bold"/>
          <w:color w:val="3CB597"/>
          <w:sz w:val="20"/>
          <w:szCs w:val="20"/>
        </w:rPr>
        <w:t>urgences.</w:t>
      </w:r>
    </w:p>
    <w:p w:rsidR="00925AAB" w:rsidRDefault="00ED773D">
      <w:pPr>
        <w:tabs>
          <w:tab w:val="left" w:pos="2246"/>
        </w:tabs>
        <w:spacing w:after="0" w:line="240" w:lineRule="exact"/>
        <w:ind w:left="1886" w:right="840"/>
        <w:jc w:val="both"/>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Organiser la réponse téléphonique, la coordination et l’affectation des admissions directes non </w:t>
      </w:r>
      <w:r>
        <w:br/>
      </w:r>
      <w:r>
        <w:rPr>
          <w:rFonts w:ascii="Arial" w:hAnsi="Arial" w:cs="Arial"/>
          <w:color w:val="000000"/>
          <w:sz w:val="20"/>
          <w:szCs w:val="20"/>
        </w:rPr>
        <w:tab/>
        <w:t>programmées dans les services d’hospitalisation ;</w:t>
      </w:r>
    </w:p>
    <w:p w:rsidR="00925AAB" w:rsidRDefault="00ED773D">
      <w:pPr>
        <w:spacing w:before="109" w:after="0" w:line="230" w:lineRule="exact"/>
        <w:ind w:left="1886"/>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w:hAnsi="Arial" w:cs="Arial"/>
          <w:color w:val="000000"/>
          <w:sz w:val="20"/>
          <w:szCs w:val="20"/>
        </w:rPr>
        <w:t xml:space="preserve">  Créer des outils numériques adaptés et partagés entre le médecin traitant et les praticiens.</w:t>
      </w:r>
    </w:p>
    <w:p w:rsidR="00925AAB" w:rsidRDefault="00925AAB">
      <w:pPr>
        <w:spacing w:after="0" w:line="240" w:lineRule="exact"/>
        <w:ind w:left="1080"/>
        <w:rPr>
          <w:sz w:val="24"/>
          <w:szCs w:val="24"/>
        </w:rPr>
      </w:pPr>
    </w:p>
    <w:p w:rsidR="00925AAB" w:rsidRDefault="00ED773D">
      <w:pPr>
        <w:spacing w:before="122" w:after="0" w:line="240" w:lineRule="exact"/>
        <w:ind w:left="1080" w:right="842"/>
        <w:jc w:val="both"/>
      </w:pPr>
      <w:r>
        <w:rPr>
          <w:rFonts w:ascii="Arial Bold" w:hAnsi="Arial Bold" w:cs="Arial Bold"/>
          <w:color w:val="3CB597"/>
          <w:spacing w:val="1"/>
          <w:sz w:val="20"/>
          <w:szCs w:val="20"/>
        </w:rPr>
        <w:t xml:space="preserve">Renforcer et déployer des équipes mobiles (de gériatrie et de soins palliatifs notamment) sur les lieux </w:t>
      </w:r>
      <w:r>
        <w:rPr>
          <w:rFonts w:ascii="Arial Bold" w:hAnsi="Arial Bold" w:cs="Arial Bold"/>
          <w:color w:val="3CB597"/>
          <w:sz w:val="20"/>
          <w:szCs w:val="20"/>
        </w:rPr>
        <w:t>de vie des personnes âgées.</w:t>
      </w:r>
    </w:p>
    <w:p w:rsidR="00925AAB" w:rsidRDefault="00ED773D">
      <w:pPr>
        <w:spacing w:before="229" w:after="0" w:line="230" w:lineRule="exact"/>
        <w:ind w:left="1080"/>
      </w:pPr>
      <w:r>
        <w:rPr>
          <w:rFonts w:ascii="Arial Bold" w:hAnsi="Arial Bold" w:cs="Arial Bold"/>
          <w:color w:val="3CB597"/>
          <w:sz w:val="20"/>
          <w:szCs w:val="20"/>
        </w:rPr>
        <w:t>Autres dispositifs pouvant être envisagés :</w:t>
      </w:r>
    </w:p>
    <w:p w:rsidR="00925AAB" w:rsidRDefault="00ED773D">
      <w:pPr>
        <w:tabs>
          <w:tab w:val="left" w:pos="2246"/>
          <w:tab w:val="left" w:pos="2246"/>
          <w:tab w:val="left" w:pos="2246"/>
        </w:tabs>
        <w:spacing w:before="8" w:after="0" w:line="233" w:lineRule="exact"/>
        <w:ind w:left="1886" w:right="829"/>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Renforcement de la prévention et du suivi médical pour les personnes âgées en EHPAD : médecins </w:t>
      </w:r>
      <w:r>
        <w:br/>
      </w:r>
      <w:r>
        <w:rPr>
          <w:rFonts w:ascii="Arial" w:hAnsi="Arial" w:cs="Arial"/>
          <w:color w:val="000000"/>
          <w:sz w:val="20"/>
          <w:szCs w:val="20"/>
        </w:rPr>
        <w:tab/>
      </w:r>
      <w:r>
        <w:rPr>
          <w:rFonts w:ascii="Arial" w:hAnsi="Arial" w:cs="Arial"/>
          <w:color w:val="000000"/>
          <w:spacing w:val="-1"/>
          <w:sz w:val="20"/>
          <w:szCs w:val="20"/>
        </w:rPr>
        <w:t xml:space="preserve">coordonnateurs avec plan Grand Age ; expertise gériatrique en provenance des établissements de </w:t>
      </w:r>
      <w:r>
        <w:br/>
      </w:r>
      <w:r>
        <w:rPr>
          <w:rFonts w:ascii="Arial" w:hAnsi="Arial" w:cs="Arial"/>
          <w:color w:val="000000"/>
          <w:sz w:val="20"/>
          <w:szCs w:val="20"/>
        </w:rPr>
        <w:tab/>
      </w:r>
      <w:r>
        <w:rPr>
          <w:rFonts w:ascii="Arial" w:hAnsi="Arial" w:cs="Arial"/>
          <w:color w:val="000000"/>
          <w:w w:val="110"/>
          <w:sz w:val="20"/>
          <w:szCs w:val="20"/>
        </w:rPr>
        <w:t xml:space="preserve">santé sous toutes les formes pour un meilleur accès aux soins, lutte contre la iatrogénie </w:t>
      </w:r>
      <w:r>
        <w:br/>
      </w:r>
      <w:r>
        <w:rPr>
          <w:rFonts w:ascii="Arial" w:hAnsi="Arial" w:cs="Arial"/>
          <w:color w:val="000000"/>
          <w:sz w:val="20"/>
          <w:szCs w:val="20"/>
        </w:rPr>
        <w:tab/>
        <w:t>médicamenteuse, repérage de la fragilité, prévention des hospitalisations en urgence, etc.</w:t>
      </w:r>
    </w:p>
    <w:p w:rsidR="00925AAB" w:rsidRDefault="00ED773D">
      <w:pPr>
        <w:tabs>
          <w:tab w:val="left" w:pos="2246"/>
        </w:tabs>
        <w:spacing w:before="122" w:after="0" w:line="240" w:lineRule="exact"/>
        <w:ind w:left="1886" w:right="838"/>
        <w:jc w:val="both"/>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Continuité des soins dans les EHPAD et ESMS avec des dispositifs de nuit mutualisés sur un </w:t>
      </w:r>
      <w:r>
        <w:br/>
      </w:r>
      <w:r>
        <w:rPr>
          <w:rFonts w:ascii="Arial" w:hAnsi="Arial" w:cs="Arial"/>
          <w:color w:val="000000"/>
          <w:sz w:val="20"/>
          <w:szCs w:val="20"/>
        </w:rPr>
        <w:tab/>
        <w:t>territoire (infirmières de nuit, astreintes, TMD/SAMU et Urgences…) ;</w:t>
      </w:r>
    </w:p>
    <w:p w:rsidR="00925AAB" w:rsidRDefault="00ED773D">
      <w:pPr>
        <w:spacing w:before="129" w:after="0" w:line="230" w:lineRule="exact"/>
        <w:ind w:left="1886"/>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Assurer la nomination effective d’un médecin coordonnateur dans chaque EHPAD ;</w:t>
      </w:r>
    </w:p>
    <w:p w:rsidR="00925AAB" w:rsidRDefault="00ED773D">
      <w:pPr>
        <w:tabs>
          <w:tab w:val="left" w:pos="2246"/>
          <w:tab w:val="left" w:pos="2246"/>
        </w:tabs>
        <w:spacing w:before="122" w:after="0" w:line="240" w:lineRule="exact"/>
        <w:ind w:left="1886" w:right="833"/>
      </w:pPr>
      <w:r>
        <w:rPr>
          <w:rFonts w:ascii="Times New Roman" w:hAnsi="Times New Roman" w:cs="Times New Roman"/>
          <w:color w:val="000047"/>
          <w:w w:val="108"/>
        </w:rPr>
        <w:t>●</w:t>
      </w:r>
      <w:r>
        <w:rPr>
          <w:rFonts w:ascii="Arial" w:hAnsi="Arial" w:cs="Arial"/>
          <w:color w:val="000047"/>
          <w:w w:val="108"/>
        </w:rPr>
        <w:t xml:space="preserve"> </w:t>
      </w:r>
      <w:r>
        <w:rPr>
          <w:rFonts w:ascii="Arial" w:hAnsi="Arial" w:cs="Arial"/>
          <w:color w:val="000000"/>
          <w:w w:val="108"/>
          <w:sz w:val="20"/>
          <w:szCs w:val="20"/>
        </w:rPr>
        <w:t xml:space="preserve">  Mettre en place une organisation spécifique des sorties d’hospitalisation à domicile ou en </w:t>
      </w:r>
      <w:r>
        <w:br/>
      </w:r>
      <w:r>
        <w:rPr>
          <w:rFonts w:ascii="Arial" w:hAnsi="Arial" w:cs="Arial"/>
          <w:color w:val="000000"/>
          <w:sz w:val="20"/>
          <w:szCs w:val="20"/>
        </w:rPr>
        <w:tab/>
      </w:r>
      <w:r>
        <w:rPr>
          <w:rFonts w:ascii="Arial" w:hAnsi="Arial" w:cs="Arial"/>
          <w:color w:val="000000"/>
          <w:w w:val="104"/>
          <w:sz w:val="20"/>
          <w:szCs w:val="20"/>
        </w:rPr>
        <w:t xml:space="preserve">établissement médico-social en lien avec les médecins traitants et les infirmiers référents du </w:t>
      </w:r>
      <w:r>
        <w:br/>
      </w:r>
      <w:r>
        <w:rPr>
          <w:rFonts w:ascii="Arial" w:hAnsi="Arial" w:cs="Arial"/>
          <w:color w:val="000000"/>
          <w:sz w:val="20"/>
          <w:szCs w:val="20"/>
        </w:rPr>
        <w:tab/>
        <w:t>patient ;</w:t>
      </w:r>
    </w:p>
    <w:p w:rsidR="00925AAB" w:rsidRDefault="00ED773D">
      <w:pPr>
        <w:tabs>
          <w:tab w:val="left" w:pos="2246"/>
          <w:tab w:val="left" w:pos="2246"/>
        </w:tabs>
        <w:spacing w:before="129" w:after="0" w:line="230" w:lineRule="exact"/>
        <w:ind w:left="1886" w:right="831"/>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Aider à la mise en place de visites régulières de veille et de contact chez les personnes âgées par </w:t>
      </w:r>
      <w:r>
        <w:br/>
      </w:r>
      <w:r>
        <w:rPr>
          <w:rFonts w:ascii="Arial" w:hAnsi="Arial" w:cs="Arial"/>
          <w:color w:val="000000"/>
          <w:sz w:val="20"/>
          <w:szCs w:val="20"/>
        </w:rPr>
        <w:tab/>
        <w:t xml:space="preserve">les services médico-sociaux, les collectivités territoriales ou de sociétés privées accomplissant un </w:t>
      </w:r>
      <w:r>
        <w:br/>
      </w:r>
      <w:r w:rsidR="004957C5">
        <w:rPr>
          <w:rFonts w:ascii="Arial" w:hAnsi="Arial" w:cs="Arial"/>
          <w:color w:val="000000"/>
          <w:sz w:val="20"/>
          <w:szCs w:val="20"/>
        </w:rPr>
        <w:tab/>
        <w:t>service d’intérê</w:t>
      </w:r>
      <w:r>
        <w:rPr>
          <w:rFonts w:ascii="Arial" w:hAnsi="Arial" w:cs="Arial"/>
          <w:color w:val="000000"/>
          <w:sz w:val="20"/>
          <w:szCs w:val="20"/>
        </w:rPr>
        <w:t>t général</w:t>
      </w:r>
    </w:p>
    <w:p w:rsidR="00925AAB" w:rsidRDefault="00ED773D">
      <w:pPr>
        <w:spacing w:before="113" w:after="0" w:line="299" w:lineRule="exact"/>
        <w:ind w:left="1080"/>
      </w:pPr>
      <w:r>
        <w:rPr>
          <w:rFonts w:ascii="Arial Bold" w:hAnsi="Arial Bold" w:cs="Arial Bold"/>
          <w:color w:val="00006C"/>
          <w:sz w:val="26"/>
          <w:szCs w:val="26"/>
        </w:rPr>
        <w:t>QUI ?</w:t>
      </w:r>
    </w:p>
    <w:p w:rsidR="00925AAB" w:rsidRDefault="00925AAB">
      <w:pPr>
        <w:spacing w:after="0" w:line="230" w:lineRule="exact"/>
        <w:ind w:left="1440"/>
        <w:rPr>
          <w:sz w:val="24"/>
          <w:szCs w:val="24"/>
        </w:rPr>
      </w:pPr>
    </w:p>
    <w:p w:rsidR="00925AAB" w:rsidRDefault="00ED773D">
      <w:pPr>
        <w:spacing w:before="48"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 DGCS doit compléter certains dispositifs dans la future loi « Grand âge et autonomie ».</w:t>
      </w:r>
    </w:p>
    <w:p w:rsidR="00925AAB" w:rsidRDefault="00ED773D">
      <w:pPr>
        <w:tabs>
          <w:tab w:val="left" w:pos="1800"/>
        </w:tabs>
        <w:spacing w:before="122" w:after="0" w:line="240" w:lineRule="exact"/>
        <w:ind w:left="1440" w:right="838"/>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Les hôpitaux doivent créer des hotlines spécifiques connues par tous et organiser des équipes mobiles </w:t>
      </w:r>
      <w:r>
        <w:br/>
      </w:r>
      <w:r>
        <w:rPr>
          <w:rFonts w:ascii="Arial" w:hAnsi="Arial" w:cs="Arial"/>
          <w:color w:val="000000"/>
          <w:sz w:val="20"/>
          <w:szCs w:val="20"/>
        </w:rPr>
        <w:tab/>
        <w:t>gériatriques se déplaçant sur le territoire.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4" w:after="0" w:line="161" w:lineRule="exact"/>
        <w:ind w:left="964"/>
      </w:pPr>
      <w:r>
        <w:rPr>
          <w:rFonts w:ascii="Arial Bold" w:hAnsi="Arial Bold" w:cs="Arial Bold"/>
          <w:color w:val="292373"/>
          <w:sz w:val="14"/>
          <w:szCs w:val="14"/>
        </w:rPr>
        <w:t>85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412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94"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7"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PCiDwY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716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564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925AAB">
      <w:pPr>
        <w:spacing w:after="0" w:line="220" w:lineRule="exact"/>
        <w:ind w:left="1440"/>
        <w:rPr>
          <w:sz w:val="24"/>
          <w:szCs w:val="24"/>
        </w:rPr>
      </w:pPr>
    </w:p>
    <w:p w:rsidR="00925AAB" w:rsidRDefault="00ED773D">
      <w:pPr>
        <w:tabs>
          <w:tab w:val="left" w:pos="1800"/>
        </w:tabs>
        <w:spacing w:before="159" w:after="0" w:line="220" w:lineRule="exact"/>
        <w:ind w:left="1440" w:right="842"/>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L’ARS et l’assurance maladie doivent aider et faciliter la mise en place de ces dispositifs à l’hôpital et </w:t>
      </w:r>
      <w:r>
        <w:br/>
      </w:r>
      <w:r>
        <w:rPr>
          <w:rFonts w:ascii="Arial" w:hAnsi="Arial" w:cs="Arial"/>
          <w:color w:val="000000"/>
          <w:sz w:val="20"/>
          <w:szCs w:val="20"/>
        </w:rPr>
        <w:tab/>
        <w:t>diffuser les préconisations aux secteurs ambulatoire et médico-social.</w:t>
      </w:r>
    </w:p>
    <w:p w:rsidR="00925AAB" w:rsidRDefault="00ED773D">
      <w:pPr>
        <w:tabs>
          <w:tab w:val="left" w:pos="1800"/>
        </w:tabs>
        <w:spacing w:before="160" w:after="0" w:line="220" w:lineRule="exact"/>
        <w:ind w:left="1440" w:right="828"/>
        <w:jc w:val="both"/>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L’assurance maladie doit organiser dans le cadre conventionnel des modèles de prise en charge </w:t>
      </w:r>
      <w:r>
        <w:br/>
      </w:r>
      <w:r>
        <w:rPr>
          <w:rFonts w:ascii="Arial" w:hAnsi="Arial" w:cs="Arial"/>
          <w:color w:val="000000"/>
          <w:sz w:val="20"/>
          <w:szCs w:val="20"/>
        </w:rPr>
        <w:tab/>
        <w:t>spécifiques pour les personnes kgées permettant un suivi renforcé tant au domicile qu’en EHPAD.</w:t>
      </w:r>
    </w:p>
    <w:p w:rsidR="00925AAB" w:rsidRDefault="00925AAB">
      <w:pPr>
        <w:spacing w:after="0" w:line="299" w:lineRule="exact"/>
        <w:ind w:left="1080"/>
        <w:rPr>
          <w:sz w:val="24"/>
          <w:szCs w:val="24"/>
        </w:rPr>
      </w:pPr>
    </w:p>
    <w:p w:rsidR="00925AAB" w:rsidRDefault="00ED773D">
      <w:pPr>
        <w:spacing w:before="76" w:after="0" w:line="299" w:lineRule="exact"/>
        <w:ind w:left="1080"/>
      </w:pPr>
      <w:r>
        <w:rPr>
          <w:rFonts w:ascii="Arial Bold" w:hAnsi="Arial Bold" w:cs="Arial Bold"/>
          <w:color w:val="00006C"/>
          <w:sz w:val="26"/>
          <w:szCs w:val="26"/>
        </w:rPr>
        <w:t>QUAND ?</w:t>
      </w:r>
    </w:p>
    <w:p w:rsidR="00925AAB" w:rsidRDefault="00925AAB">
      <w:pPr>
        <w:spacing w:after="0" w:line="230" w:lineRule="exact"/>
        <w:ind w:left="1080"/>
        <w:rPr>
          <w:sz w:val="24"/>
          <w:szCs w:val="24"/>
        </w:rPr>
      </w:pPr>
    </w:p>
    <w:p w:rsidR="00925AAB" w:rsidRDefault="00ED773D">
      <w:pPr>
        <w:spacing w:before="28" w:after="0" w:line="230" w:lineRule="exact"/>
        <w:ind w:left="1080"/>
      </w:pPr>
      <w:r>
        <w:rPr>
          <w:rFonts w:ascii="Arial" w:hAnsi="Arial" w:cs="Arial"/>
          <w:color w:val="000000"/>
          <w:sz w:val="20"/>
          <w:szCs w:val="20"/>
        </w:rPr>
        <w:t>Mesures à mettre en place :</w:t>
      </w:r>
    </w:p>
    <w:p w:rsidR="00925AAB" w:rsidRDefault="00ED773D">
      <w:pPr>
        <w:tabs>
          <w:tab w:val="left" w:pos="1800"/>
        </w:tabs>
        <w:spacing w:before="2" w:after="0" w:line="240" w:lineRule="exact"/>
        <w:ind w:left="1440" w:right="831"/>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Ouvrir les négociations conventionnelles dès que possible d’ici la fin de l’année. Instructions à réaliser </w:t>
      </w:r>
      <w:r>
        <w:br/>
      </w:r>
      <w:r>
        <w:rPr>
          <w:rFonts w:ascii="Arial" w:hAnsi="Arial" w:cs="Arial"/>
          <w:color w:val="000000"/>
          <w:sz w:val="20"/>
          <w:szCs w:val="20"/>
        </w:rPr>
        <w:tab/>
        <w:t>par la DGOS dès que possible</w:t>
      </w:r>
    </w:p>
    <w:p w:rsidR="00925AAB" w:rsidRDefault="00ED773D">
      <w:pPr>
        <w:spacing w:before="109" w:after="0" w:line="230" w:lineRule="exact"/>
        <w:ind w:left="1080"/>
      </w:pPr>
      <w:r>
        <w:rPr>
          <w:rFonts w:ascii="Arial" w:hAnsi="Arial" w:cs="Arial"/>
          <w:color w:val="000000"/>
          <w:sz w:val="20"/>
          <w:szCs w:val="20"/>
        </w:rPr>
        <w:t>Moyens à concevoir :</w:t>
      </w:r>
    </w:p>
    <w:p w:rsidR="00925AAB" w:rsidRDefault="00ED773D">
      <w:pPr>
        <w:tabs>
          <w:tab w:val="left" w:pos="1800"/>
        </w:tabs>
        <w:spacing w:before="39" w:after="0" w:line="220" w:lineRule="exact"/>
        <w:ind w:left="1440" w:right="834"/>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Adapter le fonctionnement des services hospitaliers de médecine gériatrique pour éviter les passages </w:t>
      </w:r>
      <w:r>
        <w:br/>
      </w:r>
      <w:r>
        <w:rPr>
          <w:rFonts w:ascii="Arial" w:hAnsi="Arial" w:cs="Arial"/>
          <w:color w:val="000000"/>
          <w:sz w:val="20"/>
          <w:szCs w:val="20"/>
        </w:rPr>
        <w:tab/>
        <w:t>aux urgences et la création d’équipes mobiles ;</w:t>
      </w:r>
    </w:p>
    <w:p w:rsidR="00925AAB" w:rsidRDefault="00ED773D">
      <w:pPr>
        <w:spacing w:before="152"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Créer une hotline gériatrique ;</w:t>
      </w:r>
    </w:p>
    <w:p w:rsidR="00925AAB" w:rsidRDefault="00ED773D">
      <w:pPr>
        <w:spacing w:before="13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Mise en place des astreintes en EHPAD.</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35"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ED773D">
      <w:pPr>
        <w:spacing w:before="210" w:after="0" w:line="240" w:lineRule="exact"/>
        <w:ind w:left="1080" w:right="837"/>
        <w:jc w:val="both"/>
      </w:pPr>
      <w:r>
        <w:rPr>
          <w:rFonts w:ascii="Arial" w:hAnsi="Arial" w:cs="Arial"/>
          <w:color w:val="000000"/>
          <w:spacing w:val="3"/>
          <w:sz w:val="20"/>
          <w:szCs w:val="20"/>
        </w:rPr>
        <w:t xml:space="preserve">Des articulations hôpital-ville sont indispensables mais ne seront réellement opérationnelles que lorsque les </w:t>
      </w:r>
      <w:r>
        <w:rPr>
          <w:rFonts w:ascii="Arial" w:hAnsi="Arial" w:cs="Arial"/>
          <w:color w:val="000000"/>
          <w:sz w:val="20"/>
          <w:szCs w:val="20"/>
        </w:rPr>
        <w:t>outils numériques de l’exercice coordonné seront disponibles.</w:t>
      </w:r>
    </w:p>
    <w:p w:rsidR="00925AAB" w:rsidRDefault="00ED773D">
      <w:pPr>
        <w:spacing w:before="240" w:after="0" w:line="240" w:lineRule="exact"/>
        <w:ind w:left="1080" w:right="834"/>
        <w:jc w:val="both"/>
      </w:pPr>
      <w:r>
        <w:rPr>
          <w:rFonts w:ascii="Arial" w:hAnsi="Arial" w:cs="Arial"/>
          <w:color w:val="000000"/>
          <w:w w:val="103"/>
          <w:sz w:val="20"/>
          <w:szCs w:val="20"/>
        </w:rPr>
        <w:t>Les patients à domicile ou en EHPAD doivent êt</w:t>
      </w:r>
      <w:r w:rsidR="004957C5">
        <w:rPr>
          <w:rFonts w:ascii="Arial" w:hAnsi="Arial" w:cs="Arial"/>
          <w:color w:val="000000"/>
          <w:w w:val="103"/>
          <w:sz w:val="20"/>
          <w:szCs w:val="20"/>
        </w:rPr>
        <w:t>re assurés d’avoir accès à la mê</w:t>
      </w:r>
      <w:r>
        <w:rPr>
          <w:rFonts w:ascii="Arial" w:hAnsi="Arial" w:cs="Arial"/>
          <w:color w:val="000000"/>
          <w:w w:val="103"/>
          <w:sz w:val="20"/>
          <w:szCs w:val="20"/>
        </w:rPr>
        <w:t xml:space="preserve">me prise en charge et aux </w:t>
      </w:r>
      <w:r>
        <w:rPr>
          <w:rFonts w:ascii="Arial" w:hAnsi="Arial" w:cs="Arial"/>
          <w:color w:val="000000"/>
          <w:sz w:val="20"/>
          <w:szCs w:val="20"/>
        </w:rPr>
        <w:t>mêmes conditions de suivi.</w:t>
      </w:r>
    </w:p>
    <w:p w:rsidR="00925AAB" w:rsidRDefault="00925AAB">
      <w:pPr>
        <w:spacing w:after="0" w:line="299" w:lineRule="exact"/>
        <w:ind w:left="1080"/>
        <w:rPr>
          <w:sz w:val="24"/>
          <w:szCs w:val="24"/>
        </w:rPr>
      </w:pPr>
    </w:p>
    <w:p w:rsidR="00925AAB" w:rsidRDefault="00ED773D">
      <w:pPr>
        <w:spacing w:before="193" w:after="0" w:line="299" w:lineRule="exact"/>
        <w:ind w:left="1080"/>
      </w:pPr>
      <w:r>
        <w:rPr>
          <w:rFonts w:ascii="Arial Bold" w:hAnsi="Arial Bold" w:cs="Arial Bold"/>
          <w:color w:val="00006C"/>
          <w:sz w:val="26"/>
          <w:szCs w:val="26"/>
        </w:rPr>
        <w:t>POINT</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20" w:lineRule="exact"/>
        <w:ind w:left="1080"/>
        <w:rPr>
          <w:sz w:val="24"/>
          <w:szCs w:val="24"/>
        </w:rPr>
      </w:pPr>
    </w:p>
    <w:p w:rsidR="00925AAB" w:rsidRDefault="00ED773D">
      <w:pPr>
        <w:spacing w:before="27" w:after="0" w:line="220" w:lineRule="exact"/>
        <w:ind w:left="1080" w:right="839"/>
        <w:jc w:val="both"/>
      </w:pPr>
      <w:r>
        <w:rPr>
          <w:rFonts w:ascii="Arial" w:hAnsi="Arial" w:cs="Arial"/>
          <w:color w:val="000000"/>
          <w:w w:val="107"/>
          <w:sz w:val="20"/>
          <w:szCs w:val="20"/>
        </w:rPr>
        <w:t xml:space="preserve">Les liens à organiser entre la ville et l’hôpital. Les équipes mobiles ne peuvent se substituer à l’équipe </w:t>
      </w:r>
      <w:r>
        <w:rPr>
          <w:rFonts w:ascii="Arial" w:hAnsi="Arial" w:cs="Arial"/>
          <w:color w:val="000000"/>
          <w:sz w:val="20"/>
          <w:szCs w:val="20"/>
        </w:rPr>
        <w:t>coordonnée autour du patient.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0" w:after="0" w:line="161" w:lineRule="exact"/>
        <w:ind w:left="964"/>
      </w:pPr>
      <w:r>
        <w:rPr>
          <w:rFonts w:ascii="Arial Bold" w:hAnsi="Arial Bold" w:cs="Arial Bold"/>
          <w:color w:val="292373"/>
          <w:sz w:val="14"/>
          <w:szCs w:val="14"/>
        </w:rPr>
        <w:t>86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515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91"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4" o:spid="_x0000_s1026" style="position:absolute;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DfgbTT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819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667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1456"/>
      </w:pPr>
      <w:r>
        <w:rPr>
          <w:rFonts w:ascii="Arial Bold" w:hAnsi="Arial Bold" w:cs="Arial Bold"/>
          <w:color w:val="009E78"/>
          <w:sz w:val="28"/>
          <w:szCs w:val="28"/>
        </w:rPr>
        <w:t>GARANTIR</w:t>
      </w:r>
      <w:r>
        <w:rPr>
          <w:rFonts w:ascii="Arial Bold" w:hAnsi="Arial Bold" w:cs="Arial Bold"/>
          <w:color w:val="009E78"/>
        </w:rPr>
        <w:t xml:space="preserve"> </w:t>
      </w:r>
      <w:r>
        <w:rPr>
          <w:rFonts w:ascii="Arial Bold" w:hAnsi="Arial Bold" w:cs="Arial Bold"/>
          <w:color w:val="009E78"/>
          <w:sz w:val="28"/>
          <w:szCs w:val="28"/>
        </w:rPr>
        <w:t>UNE</w:t>
      </w:r>
      <w:r>
        <w:rPr>
          <w:rFonts w:ascii="Arial Bold" w:hAnsi="Arial Bold" w:cs="Arial Bold"/>
          <w:color w:val="009E78"/>
        </w:rPr>
        <w:t xml:space="preserve"> </w:t>
      </w:r>
      <w:r>
        <w:rPr>
          <w:rFonts w:ascii="Arial Bold" w:hAnsi="Arial Bold" w:cs="Arial Bold"/>
          <w:color w:val="009E78"/>
          <w:sz w:val="28"/>
          <w:szCs w:val="28"/>
        </w:rPr>
        <w:t>PRISE</w:t>
      </w:r>
      <w:r>
        <w:rPr>
          <w:rFonts w:ascii="Arial Bold" w:hAnsi="Arial Bold" w:cs="Arial Bold"/>
          <w:color w:val="009E78"/>
        </w:rPr>
        <w:t xml:space="preserve"> </w:t>
      </w:r>
      <w:r>
        <w:rPr>
          <w:rFonts w:ascii="Arial Bold" w:hAnsi="Arial Bold" w:cs="Arial Bold"/>
          <w:color w:val="009E78"/>
          <w:sz w:val="28"/>
          <w:szCs w:val="28"/>
        </w:rPr>
        <w:t>EN</w:t>
      </w:r>
      <w:r>
        <w:rPr>
          <w:rFonts w:ascii="Arial Bold" w:hAnsi="Arial Bold" w:cs="Arial Bold"/>
          <w:color w:val="009E78"/>
        </w:rPr>
        <w:t xml:space="preserve"> </w:t>
      </w:r>
      <w:r>
        <w:rPr>
          <w:rFonts w:ascii="Arial Bold" w:hAnsi="Arial Bold" w:cs="Arial Bold"/>
          <w:color w:val="009E78"/>
          <w:sz w:val="28"/>
          <w:szCs w:val="28"/>
        </w:rPr>
        <w:t>CHARGE</w:t>
      </w:r>
      <w:r>
        <w:rPr>
          <w:rFonts w:ascii="Arial Bold" w:hAnsi="Arial Bold" w:cs="Arial Bold"/>
          <w:color w:val="009E78"/>
        </w:rPr>
        <w:t xml:space="preserve"> </w:t>
      </w:r>
      <w:r>
        <w:rPr>
          <w:rFonts w:ascii="Arial Bold" w:hAnsi="Arial Bold" w:cs="Arial Bold"/>
          <w:color w:val="009E78"/>
          <w:sz w:val="28"/>
          <w:szCs w:val="28"/>
        </w:rPr>
        <w:t>DE</w:t>
      </w:r>
      <w:r>
        <w:rPr>
          <w:rFonts w:ascii="Arial Bold" w:hAnsi="Arial Bold" w:cs="Arial Bold"/>
          <w:color w:val="009E78"/>
        </w:rPr>
        <w:t xml:space="preserve"> </w:t>
      </w:r>
      <w:r>
        <w:rPr>
          <w:rFonts w:ascii="Arial Bold" w:hAnsi="Arial Bold" w:cs="Arial Bold"/>
          <w:color w:val="009E78"/>
          <w:sz w:val="28"/>
          <w:szCs w:val="28"/>
        </w:rPr>
        <w:t>PERSONNES</w:t>
      </w:r>
      <w:r>
        <w:rPr>
          <w:rFonts w:ascii="Arial Bold" w:hAnsi="Arial Bold" w:cs="Arial Bold"/>
          <w:color w:val="009E78"/>
        </w:rPr>
        <w:t xml:space="preserve"> </w:t>
      </w:r>
      <w:r>
        <w:rPr>
          <w:rFonts w:ascii="Arial Bold" w:hAnsi="Arial Bold" w:cs="Arial Bold"/>
          <w:color w:val="009E78"/>
          <w:sz w:val="28"/>
          <w:szCs w:val="28"/>
        </w:rPr>
        <w:t>SOUFFRANT</w:t>
      </w:r>
      <w:r>
        <w:rPr>
          <w:rFonts w:ascii="Arial Bold" w:hAnsi="Arial Bold" w:cs="Arial Bold"/>
          <w:color w:val="009E78"/>
        </w:rPr>
        <w:t xml:space="preserve"> </w:t>
      </w:r>
      <w:r>
        <w:rPr>
          <w:rFonts w:ascii="Arial Bold" w:hAnsi="Arial Bold" w:cs="Arial Bold"/>
          <w:color w:val="009E78"/>
          <w:sz w:val="28"/>
          <w:szCs w:val="28"/>
        </w:rPr>
        <w:t xml:space="preserve">DE </w:t>
      </w:r>
      <w:commentRangeStart w:id="31"/>
      <w:r>
        <w:rPr>
          <w:rFonts w:ascii="Arial Bold" w:hAnsi="Arial Bold" w:cs="Arial Bold"/>
          <w:color w:val="009E78"/>
          <w:sz w:val="28"/>
          <w:szCs w:val="28"/>
        </w:rPr>
        <w:t>TROUBLES</w:t>
      </w:r>
      <w:commentRangeEnd w:id="31"/>
      <w:r w:rsidR="004957C5">
        <w:rPr>
          <w:rStyle w:val="CommentReference"/>
        </w:rPr>
        <w:commentReference w:id="31"/>
      </w:r>
      <w:r>
        <w:rPr>
          <w:rFonts w:ascii="Arial Bold" w:hAnsi="Arial Bold" w:cs="Arial Bold"/>
          <w:color w:val="009E78"/>
        </w:rPr>
        <w:t xml:space="preserve"> </w:t>
      </w:r>
      <w:r>
        <w:rPr>
          <w:rFonts w:ascii="Arial Bold" w:hAnsi="Arial Bold" w:cs="Arial Bold"/>
          <w:color w:val="009E78"/>
          <w:sz w:val="28"/>
          <w:szCs w:val="28"/>
        </w:rPr>
        <w:t>PSYCHIQUES</w:t>
      </w:r>
      <w:r>
        <w:rPr>
          <w:rFonts w:ascii="Arial Bold" w:hAnsi="Arial Bold" w:cs="Arial Bold"/>
          <w:color w:val="009E78"/>
        </w:rPr>
        <w:t xml:space="preserve">  </w:t>
      </w:r>
      <w:r>
        <w:rPr>
          <w:rFonts w:ascii="Arial Bold" w:hAnsi="Arial Bold" w:cs="Arial Bold"/>
          <w:color w:val="009E78"/>
          <w:sz w:val="28"/>
          <w:szCs w:val="28"/>
        </w:rPr>
        <w:t>INTEGRANT</w:t>
      </w:r>
      <w:r>
        <w:rPr>
          <w:rFonts w:ascii="Arial Bold" w:hAnsi="Arial Bold" w:cs="Arial Bold"/>
          <w:color w:val="009E78"/>
        </w:rPr>
        <w:t xml:space="preserve"> </w:t>
      </w:r>
      <w:r>
        <w:rPr>
          <w:rFonts w:ascii="Arial Bold" w:hAnsi="Arial Bold" w:cs="Arial Bold"/>
          <w:color w:val="009E78"/>
          <w:sz w:val="28"/>
          <w:szCs w:val="28"/>
        </w:rPr>
        <w:t>TOUTES</w:t>
      </w:r>
      <w:r>
        <w:rPr>
          <w:rFonts w:ascii="Arial Bold" w:hAnsi="Arial Bold" w:cs="Arial Bold"/>
          <w:color w:val="009E78"/>
        </w:rPr>
        <w:t xml:space="preserve"> </w:t>
      </w:r>
      <w:r>
        <w:rPr>
          <w:rFonts w:ascii="Arial Bold" w:hAnsi="Arial Bold" w:cs="Arial Bold"/>
          <w:color w:val="009E78"/>
          <w:sz w:val="28"/>
          <w:szCs w:val="28"/>
        </w:rPr>
        <w:t>LES</w:t>
      </w:r>
      <w:r>
        <w:rPr>
          <w:rFonts w:ascii="Arial Bold" w:hAnsi="Arial Bold" w:cs="Arial Bold"/>
          <w:color w:val="009E78"/>
        </w:rPr>
        <w:t xml:space="preserve"> </w:t>
      </w:r>
      <w:r>
        <w:rPr>
          <w:rFonts w:ascii="Arial Bold" w:hAnsi="Arial Bold" w:cs="Arial Bold"/>
          <w:color w:val="009E78"/>
          <w:sz w:val="28"/>
          <w:szCs w:val="28"/>
        </w:rPr>
        <w:t>SPECIALITES PROFESSIONNELLES</w:t>
      </w:r>
    </w:p>
    <w:p w:rsidR="00925AAB" w:rsidRDefault="00925AAB">
      <w:pPr>
        <w:spacing w:after="0" w:line="299" w:lineRule="exact"/>
        <w:ind w:left="1080"/>
        <w:rPr>
          <w:sz w:val="24"/>
          <w:szCs w:val="24"/>
        </w:rPr>
      </w:pPr>
    </w:p>
    <w:p w:rsidR="00925AAB" w:rsidRDefault="00ED773D">
      <w:pPr>
        <w:spacing w:before="19" w:after="0" w:line="299" w:lineRule="exact"/>
        <w:ind w:left="1080"/>
      </w:pPr>
      <w:r>
        <w:rPr>
          <w:rFonts w:ascii="Arial Bold" w:hAnsi="Arial Bold" w:cs="Arial Bold"/>
          <w:color w:val="00006C"/>
          <w:sz w:val="26"/>
          <w:szCs w:val="26"/>
        </w:rPr>
        <w:t>CONTEXTE</w:t>
      </w:r>
    </w:p>
    <w:p w:rsidR="00925AAB" w:rsidRDefault="00925AAB">
      <w:pPr>
        <w:spacing w:after="0" w:line="230" w:lineRule="exact"/>
        <w:ind w:left="1080"/>
        <w:rPr>
          <w:sz w:val="24"/>
          <w:szCs w:val="24"/>
        </w:rPr>
      </w:pPr>
    </w:p>
    <w:p w:rsidR="00925AAB" w:rsidRDefault="00ED773D">
      <w:pPr>
        <w:spacing w:before="8" w:after="0" w:line="230" w:lineRule="exact"/>
        <w:ind w:left="1080" w:right="837"/>
        <w:jc w:val="both"/>
      </w:pPr>
      <w:r>
        <w:rPr>
          <w:rFonts w:ascii="Arial" w:hAnsi="Arial" w:cs="Arial"/>
          <w:color w:val="000000"/>
          <w:sz w:val="20"/>
          <w:szCs w:val="20"/>
        </w:rPr>
        <w:t xml:space="preserve">La feuille de route ministérielle « Santé mentale et psychiatrie » a d’ores et déjà défini de nombreuses mesures </w:t>
      </w:r>
      <w:r>
        <w:rPr>
          <w:rFonts w:ascii="Arial" w:hAnsi="Arial" w:cs="Arial"/>
          <w:color w:val="000000"/>
          <w:spacing w:val="3"/>
          <w:sz w:val="20"/>
          <w:szCs w:val="20"/>
        </w:rPr>
        <w:t xml:space="preserve">qui se mettent en place progressivement, en particulier en ce qui concerne la mise en place de parcours de </w:t>
      </w:r>
      <w:r>
        <w:rPr>
          <w:rFonts w:ascii="Arial" w:hAnsi="Arial" w:cs="Arial"/>
          <w:color w:val="000000"/>
          <w:sz w:val="20"/>
          <w:szCs w:val="20"/>
        </w:rPr>
        <w:t>soins dans le cadre des Projets Territoriaux de Santé Mentale (PTSM).</w:t>
      </w:r>
    </w:p>
    <w:p w:rsidR="00925AAB" w:rsidRDefault="00925AAB">
      <w:pPr>
        <w:spacing w:after="0" w:line="226" w:lineRule="exact"/>
        <w:ind w:left="1080"/>
        <w:rPr>
          <w:sz w:val="24"/>
          <w:szCs w:val="24"/>
        </w:rPr>
      </w:pPr>
    </w:p>
    <w:p w:rsidR="00925AAB" w:rsidRDefault="00ED773D">
      <w:pPr>
        <w:spacing w:before="8" w:after="0" w:line="226" w:lineRule="exact"/>
        <w:ind w:left="1080" w:right="830"/>
        <w:jc w:val="both"/>
      </w:pPr>
      <w:r>
        <w:rPr>
          <w:rFonts w:ascii="Arial" w:hAnsi="Arial" w:cs="Arial"/>
          <w:color w:val="000000"/>
          <w:w w:val="104"/>
          <w:sz w:val="20"/>
          <w:szCs w:val="20"/>
        </w:rPr>
        <w:t xml:space="preserve">Certaines activités portées par les psychologues, bénéficiant de données probantes, pourraient utilement </w:t>
      </w:r>
      <w:r>
        <w:rPr>
          <w:rFonts w:ascii="Arial" w:hAnsi="Arial" w:cs="Arial"/>
          <w:color w:val="000000"/>
          <w:spacing w:val="1"/>
          <w:sz w:val="20"/>
          <w:szCs w:val="20"/>
        </w:rPr>
        <w:t xml:space="preserve">contribuer à l’enrichissement de l’offre de soins. L’activité de dépistage et de repérage précoce en lien avec le </w:t>
      </w:r>
      <w:r>
        <w:rPr>
          <w:rFonts w:ascii="Arial" w:hAnsi="Arial" w:cs="Arial"/>
          <w:color w:val="000000"/>
          <w:spacing w:val="-1"/>
          <w:sz w:val="20"/>
          <w:szCs w:val="20"/>
        </w:rPr>
        <w:t>médecin traitant, constitue un enjeu majeur pour la trajectoire de pathologies psychiatriques chroniques. Donner accès à cette offre aujourd’hui non remboursée constitue un enjeu de démocratie sanitaire.</w:t>
      </w:r>
    </w:p>
    <w:p w:rsidR="00925AAB" w:rsidRDefault="00ED773D">
      <w:pPr>
        <w:spacing w:before="234" w:after="0" w:line="299" w:lineRule="exact"/>
        <w:ind w:left="1080"/>
      </w:pPr>
      <w:r>
        <w:rPr>
          <w:rFonts w:ascii="Arial Bold" w:hAnsi="Arial Bold" w:cs="Arial Bold"/>
          <w:color w:val="00006C"/>
          <w:sz w:val="26"/>
          <w:szCs w:val="26"/>
        </w:rPr>
        <w:t>ACTIONS</w:t>
      </w:r>
    </w:p>
    <w:p w:rsidR="00925AAB" w:rsidRDefault="00925AAB">
      <w:pPr>
        <w:spacing w:after="0" w:line="226" w:lineRule="exact"/>
        <w:ind w:left="1080"/>
        <w:rPr>
          <w:sz w:val="24"/>
          <w:szCs w:val="24"/>
        </w:rPr>
      </w:pPr>
    </w:p>
    <w:p w:rsidR="00925AAB" w:rsidRDefault="00ED773D">
      <w:pPr>
        <w:spacing w:before="16" w:after="0" w:line="226" w:lineRule="exact"/>
        <w:ind w:left="1080" w:right="834"/>
        <w:jc w:val="both"/>
      </w:pPr>
      <w:r>
        <w:rPr>
          <w:rFonts w:ascii="Arial" w:hAnsi="Arial" w:cs="Arial"/>
          <w:color w:val="000000"/>
          <w:sz w:val="20"/>
          <w:szCs w:val="20"/>
        </w:rPr>
        <w:t xml:space="preserve">Dans le cadre de l’exercice coordonné des soins de ville et de leur mise en place sur un territoire, il convient de </w:t>
      </w:r>
      <w:r>
        <w:rPr>
          <w:rFonts w:ascii="Arial" w:hAnsi="Arial" w:cs="Arial"/>
          <w:color w:val="000000"/>
          <w:spacing w:val="2"/>
          <w:sz w:val="20"/>
          <w:szCs w:val="20"/>
        </w:rPr>
        <w:t xml:space="preserve">relier les participants avec le projet territorial de santé mentale local. La prise en charge doit être coordonnée </w:t>
      </w:r>
      <w:r>
        <w:rPr>
          <w:rFonts w:ascii="Arial" w:hAnsi="Arial" w:cs="Arial"/>
          <w:color w:val="000000"/>
          <w:w w:val="102"/>
          <w:sz w:val="20"/>
          <w:szCs w:val="20"/>
        </w:rPr>
        <w:t xml:space="preserve">dans le cadre de parcours spécifiques. Les délégations ou directions territoriales des ARS doivent être des </w:t>
      </w:r>
      <w:r>
        <w:rPr>
          <w:rFonts w:ascii="Arial" w:hAnsi="Arial" w:cs="Arial"/>
          <w:color w:val="000000"/>
          <w:sz w:val="20"/>
          <w:szCs w:val="20"/>
        </w:rPr>
        <w:t>facilitatrices pour créer les liens et les relations entre professionnels.</w:t>
      </w:r>
    </w:p>
    <w:p w:rsidR="00925AAB" w:rsidRDefault="00ED773D">
      <w:pPr>
        <w:spacing w:before="223" w:after="0" w:line="240" w:lineRule="exact"/>
        <w:ind w:left="1080" w:right="830"/>
        <w:jc w:val="both"/>
      </w:pPr>
      <w:r>
        <w:rPr>
          <w:rFonts w:ascii="Arial" w:hAnsi="Arial" w:cs="Arial"/>
          <w:color w:val="000000"/>
          <w:w w:val="103"/>
          <w:sz w:val="20"/>
          <w:szCs w:val="20"/>
        </w:rPr>
        <w:t xml:space="preserve">Le médecin traitant, lorsqu’il repère des usagers en état de souffrance psychologique, devrait pouvoir leur </w:t>
      </w:r>
      <w:r>
        <w:rPr>
          <w:rFonts w:ascii="Arial" w:hAnsi="Arial" w:cs="Arial"/>
          <w:color w:val="000000"/>
          <w:sz w:val="20"/>
          <w:szCs w:val="20"/>
        </w:rPr>
        <w:t>proposer une prise en charge par un psychologue remboursé par l’assurance maladie.</w:t>
      </w:r>
    </w:p>
    <w:p w:rsidR="00925AAB" w:rsidRDefault="00ED773D">
      <w:pPr>
        <w:spacing w:before="209" w:after="0" w:line="230" w:lineRule="exact"/>
        <w:ind w:left="1080"/>
      </w:pPr>
      <w:r>
        <w:rPr>
          <w:rFonts w:ascii="Arial Bold" w:hAnsi="Arial Bold" w:cs="Arial Bold"/>
          <w:color w:val="3CB597"/>
          <w:sz w:val="20"/>
          <w:szCs w:val="20"/>
        </w:rPr>
        <w:t>Reconnaître le rôle des psychologues à tous les niveaux :</w:t>
      </w:r>
    </w:p>
    <w:p w:rsidR="00925AAB" w:rsidRDefault="00925AAB">
      <w:pPr>
        <w:spacing w:after="0" w:line="230" w:lineRule="exact"/>
        <w:ind w:left="1440"/>
        <w:rPr>
          <w:sz w:val="24"/>
          <w:szCs w:val="24"/>
        </w:rPr>
      </w:pPr>
    </w:p>
    <w:p w:rsidR="00925AAB" w:rsidRDefault="00ED773D">
      <w:pPr>
        <w:spacing w:before="4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Cellule d’urgence médico-psychologique (CUMP) à l’hôpital ;</w:t>
      </w:r>
    </w:p>
    <w:p w:rsidR="00925AAB" w:rsidRDefault="00ED773D">
      <w:pPr>
        <w:tabs>
          <w:tab w:val="left" w:pos="1800"/>
        </w:tabs>
        <w:spacing w:before="139" w:after="0" w:line="220" w:lineRule="exact"/>
        <w:ind w:left="1440" w:right="838"/>
        <w:jc w:val="both"/>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Centre médico-psychologique (CMP). Ces centres doivent être en contact régulier avec le médecin </w:t>
      </w:r>
      <w:r>
        <w:br/>
      </w:r>
      <w:r>
        <w:rPr>
          <w:rFonts w:ascii="Arial" w:hAnsi="Arial" w:cs="Arial"/>
          <w:color w:val="000000"/>
          <w:sz w:val="20"/>
          <w:szCs w:val="20"/>
        </w:rPr>
        <w:tab/>
        <w:t>traitant du patient ;</w:t>
      </w:r>
    </w:p>
    <w:p w:rsidR="00925AAB" w:rsidRDefault="00ED773D">
      <w:pPr>
        <w:spacing w:before="152"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En ambulatoire en relation avec le médecin traitant.</w:t>
      </w:r>
    </w:p>
    <w:p w:rsidR="00925AAB" w:rsidRDefault="00925AAB">
      <w:pPr>
        <w:spacing w:after="0" w:line="230" w:lineRule="exact"/>
        <w:ind w:left="1080"/>
        <w:rPr>
          <w:sz w:val="24"/>
          <w:szCs w:val="24"/>
        </w:rPr>
      </w:pPr>
    </w:p>
    <w:p w:rsidR="00925AAB" w:rsidRDefault="00ED773D">
      <w:pPr>
        <w:spacing w:before="120" w:after="0" w:line="230" w:lineRule="exact"/>
        <w:ind w:left="1080"/>
      </w:pPr>
      <w:r>
        <w:rPr>
          <w:rFonts w:ascii="Arial" w:hAnsi="Arial" w:cs="Arial"/>
          <w:color w:val="000000"/>
          <w:sz w:val="20"/>
          <w:szCs w:val="20"/>
        </w:rPr>
        <w:t>Il convient préalablement de définir :</w:t>
      </w:r>
    </w:p>
    <w:p w:rsidR="00925AAB" w:rsidRDefault="00925AAB">
      <w:pPr>
        <w:spacing w:after="0" w:line="230" w:lineRule="exact"/>
        <w:ind w:left="1440"/>
        <w:rPr>
          <w:sz w:val="24"/>
          <w:szCs w:val="24"/>
        </w:rPr>
      </w:pPr>
    </w:p>
    <w:p w:rsidR="00925AAB" w:rsidRDefault="00ED773D">
      <w:pPr>
        <w:spacing w:before="2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Les types de troubles pris en charge ;</w:t>
      </w:r>
    </w:p>
    <w:p w:rsidR="00925AAB" w:rsidRDefault="00ED773D">
      <w:pPr>
        <w:tabs>
          <w:tab w:val="left" w:pos="1800"/>
          <w:tab w:val="left" w:pos="1800"/>
        </w:tabs>
        <w:spacing w:before="130" w:after="0" w:line="230" w:lineRule="exact"/>
        <w:ind w:left="1440" w:right="8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sélection, par une labellisation ciblée, des profils de psychologues du vivier existant, correspondant </w:t>
      </w:r>
      <w:r>
        <w:br/>
      </w:r>
      <w:r>
        <w:rPr>
          <w:rFonts w:ascii="Arial" w:hAnsi="Arial" w:cs="Arial"/>
          <w:color w:val="000000"/>
          <w:sz w:val="20"/>
          <w:szCs w:val="20"/>
        </w:rPr>
        <w:tab/>
      </w:r>
      <w:r>
        <w:rPr>
          <w:rFonts w:ascii="Arial" w:hAnsi="Arial" w:cs="Arial"/>
          <w:color w:val="000000"/>
          <w:w w:val="102"/>
          <w:sz w:val="20"/>
          <w:szCs w:val="20"/>
        </w:rPr>
        <w:t xml:space="preserve">aux attendus des soins de santé mentale à dispenser aux publics visés par les parcours de soins à </w:t>
      </w:r>
      <w:r>
        <w:br/>
      </w:r>
      <w:r>
        <w:rPr>
          <w:rFonts w:ascii="Arial" w:hAnsi="Arial" w:cs="Arial"/>
          <w:color w:val="000000"/>
          <w:sz w:val="20"/>
          <w:szCs w:val="20"/>
        </w:rPr>
        <w:tab/>
        <w:t>mettre en place ;</w:t>
      </w:r>
    </w:p>
    <w:p w:rsidR="00925AAB" w:rsidRDefault="00ED773D">
      <w:pPr>
        <w:tabs>
          <w:tab w:val="left" w:pos="10229"/>
        </w:tabs>
        <w:spacing w:before="150" w:after="0" w:line="230" w:lineRule="exact"/>
        <w:ind w:left="1440"/>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Le  cadre  d’exercice  de  la  profession  de  psychologue :  la  constitution  d’un  référentiel </w:t>
      </w:r>
      <w:r>
        <w:rPr>
          <w:rFonts w:ascii="Arial" w:hAnsi="Arial" w:cs="Arial"/>
          <w:color w:val="000000"/>
          <w:sz w:val="20"/>
          <w:szCs w:val="20"/>
        </w:rPr>
        <w:tab/>
        <w:t>(métier,</w:t>
      </w:r>
    </w:p>
    <w:p w:rsidR="00925AAB" w:rsidRDefault="00ED773D">
      <w:pPr>
        <w:spacing w:before="1" w:after="0" w:line="217" w:lineRule="exact"/>
        <w:ind w:left="1800"/>
      </w:pPr>
      <w:r>
        <w:rPr>
          <w:rFonts w:ascii="Arial" w:hAnsi="Arial" w:cs="Arial"/>
          <w:color w:val="000000"/>
          <w:sz w:val="20"/>
          <w:szCs w:val="20"/>
        </w:rPr>
        <w:t>compétences, expérience) reconnaissant des compétences spécifiques devra être entreprise ;</w:t>
      </w:r>
    </w:p>
    <w:p w:rsidR="00925AAB" w:rsidRDefault="00ED773D">
      <w:pPr>
        <w:tabs>
          <w:tab w:val="left" w:pos="1800"/>
          <w:tab w:val="left" w:pos="1800"/>
        </w:tabs>
        <w:spacing w:before="153" w:after="0" w:line="230" w:lineRule="exact"/>
        <w:ind w:left="1440" w:right="831"/>
      </w:pPr>
      <w:r>
        <w:rPr>
          <w:rFonts w:ascii="Times New Roman" w:hAnsi="Times New Roman" w:cs="Times New Roman"/>
          <w:color w:val="000047"/>
          <w:w w:val="108"/>
        </w:rPr>
        <w:t>●</w:t>
      </w:r>
      <w:r>
        <w:rPr>
          <w:rFonts w:ascii="Arial" w:hAnsi="Arial" w:cs="Arial"/>
          <w:color w:val="000047"/>
          <w:w w:val="108"/>
        </w:rPr>
        <w:t xml:space="preserve"> </w:t>
      </w:r>
      <w:r>
        <w:rPr>
          <w:rFonts w:ascii="Arial" w:hAnsi="Arial" w:cs="Arial"/>
          <w:color w:val="000000"/>
          <w:w w:val="108"/>
          <w:sz w:val="20"/>
          <w:szCs w:val="20"/>
        </w:rPr>
        <w:t xml:space="preserve">  La voie de financement par l’assurance maladie : soit au travers de forfaits qui seraient versés </w:t>
      </w:r>
      <w:r>
        <w:br/>
      </w:r>
      <w:r>
        <w:rPr>
          <w:rFonts w:ascii="Arial" w:hAnsi="Arial" w:cs="Arial"/>
          <w:color w:val="000000"/>
          <w:sz w:val="20"/>
          <w:szCs w:val="20"/>
        </w:rPr>
        <w:tab/>
        <w:t xml:space="preserve">directement aux psychologues, soit encore mais dans un temps plus long en faisant des psychologues </w:t>
      </w:r>
      <w:r>
        <w:br/>
      </w:r>
      <w:r>
        <w:rPr>
          <w:rFonts w:ascii="Arial" w:hAnsi="Arial" w:cs="Arial"/>
          <w:color w:val="000000"/>
          <w:sz w:val="20"/>
          <w:szCs w:val="20"/>
        </w:rPr>
        <w:tab/>
        <w:t>cliniciens une nouvelle profession conventionnée.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 w:after="0" w:line="161" w:lineRule="exact"/>
        <w:ind w:left="964"/>
      </w:pPr>
      <w:r>
        <w:rPr>
          <w:rFonts w:ascii="Arial Bold" w:hAnsi="Arial Bold" w:cs="Arial Bold"/>
          <w:color w:val="292373"/>
          <w:sz w:val="14"/>
          <w:szCs w:val="14"/>
        </w:rPr>
        <w:t>87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617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88"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1" o:spid="_x0000_s1026" style="position:absolute;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QOMxoQADAACX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0921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769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925AAB">
      <w:pPr>
        <w:spacing w:after="0" w:line="299" w:lineRule="exact"/>
        <w:ind w:left="1440"/>
        <w:rPr>
          <w:sz w:val="24"/>
          <w:szCs w:val="24"/>
        </w:rPr>
      </w:pPr>
    </w:p>
    <w:p w:rsidR="00925AAB" w:rsidRDefault="00ED773D">
      <w:pPr>
        <w:spacing w:before="62" w:after="0" w:line="299" w:lineRule="exact"/>
        <w:ind w:left="1440"/>
      </w:pPr>
      <w:r>
        <w:rPr>
          <w:rFonts w:ascii="Arial Bold" w:hAnsi="Arial Bold" w:cs="Arial Bold"/>
          <w:color w:val="00006C"/>
          <w:sz w:val="26"/>
          <w:szCs w:val="26"/>
        </w:rPr>
        <w:t>QUI ?</w:t>
      </w:r>
    </w:p>
    <w:p w:rsidR="00925AAB" w:rsidRDefault="00ED773D">
      <w:pPr>
        <w:spacing w:before="118" w:after="0" w:line="230" w:lineRule="exact"/>
        <w:ind w:left="1068"/>
      </w:pPr>
      <w:r>
        <w:rPr>
          <w:rFonts w:ascii="Arial" w:hAnsi="Arial" w:cs="Arial"/>
          <w:color w:val="000000"/>
          <w:sz w:val="20"/>
          <w:szCs w:val="20"/>
        </w:rPr>
        <w:t>L’assurance maladie pour les modalités de prise en charge par les psychologues.</w:t>
      </w:r>
    </w:p>
    <w:p w:rsidR="00925AAB" w:rsidRDefault="00ED773D">
      <w:pPr>
        <w:spacing w:before="102" w:after="0" w:line="240" w:lineRule="exact"/>
        <w:ind w:left="1080" w:right="829"/>
        <w:jc w:val="both"/>
      </w:pPr>
      <w:r>
        <w:rPr>
          <w:rFonts w:ascii="Arial" w:hAnsi="Arial" w:cs="Arial"/>
          <w:color w:val="000000"/>
          <w:w w:val="106"/>
          <w:sz w:val="20"/>
          <w:szCs w:val="20"/>
        </w:rPr>
        <w:t xml:space="preserve">L’ARS et l’assurance maladie pour la mise en relation sur un territoire entre les acteurs du PTSM et les </w:t>
      </w:r>
      <w:r>
        <w:rPr>
          <w:rFonts w:ascii="Arial" w:hAnsi="Arial" w:cs="Arial"/>
          <w:color w:val="000000"/>
          <w:sz w:val="20"/>
          <w:szCs w:val="20"/>
        </w:rPr>
        <w:t>professionnels exerçant en exercice coordonné.</w:t>
      </w:r>
    </w:p>
    <w:p w:rsidR="00925AAB" w:rsidRDefault="00925AAB">
      <w:pPr>
        <w:spacing w:after="0" w:line="299" w:lineRule="exact"/>
        <w:ind w:left="1080"/>
        <w:rPr>
          <w:sz w:val="24"/>
          <w:szCs w:val="24"/>
        </w:rPr>
      </w:pPr>
    </w:p>
    <w:p w:rsidR="00925AAB" w:rsidRDefault="00ED773D">
      <w:pPr>
        <w:spacing w:before="153" w:after="0" w:line="299" w:lineRule="exact"/>
        <w:ind w:left="1080"/>
      </w:pPr>
      <w:r>
        <w:rPr>
          <w:rFonts w:ascii="Arial Bold" w:hAnsi="Arial Bold" w:cs="Arial Bold"/>
          <w:color w:val="00006C"/>
          <w:sz w:val="26"/>
          <w:szCs w:val="26"/>
        </w:rPr>
        <w:t>QUAND ?</w:t>
      </w:r>
    </w:p>
    <w:p w:rsidR="00925AAB" w:rsidRDefault="00ED773D">
      <w:pPr>
        <w:spacing w:before="1" w:after="0" w:line="227" w:lineRule="exact"/>
        <w:ind w:left="1080"/>
      </w:pPr>
      <w:r>
        <w:rPr>
          <w:rFonts w:ascii="Arial" w:hAnsi="Arial" w:cs="Arial"/>
          <w:color w:val="000000"/>
          <w:sz w:val="20"/>
          <w:szCs w:val="20"/>
        </w:rPr>
        <w:t>Conditionné à</w:t>
      </w:r>
    </w:p>
    <w:p w:rsidR="00925AAB" w:rsidRDefault="00ED773D">
      <w:pPr>
        <w:spacing w:before="31"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Le type de diplôme à reconnaitre ;</w:t>
      </w:r>
    </w:p>
    <w:p w:rsidR="00925AAB" w:rsidRDefault="00ED773D">
      <w:pPr>
        <w:spacing w:before="13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Le type de prise en charge le plus adapté ;</w:t>
      </w:r>
    </w:p>
    <w:p w:rsidR="00925AAB" w:rsidRDefault="00ED773D">
      <w:pPr>
        <w:spacing w:before="15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convention à conclure entre l’assurance maladie et les psychologues.</w:t>
      </w:r>
    </w:p>
    <w:p w:rsidR="00925AAB" w:rsidRDefault="00925AAB">
      <w:pPr>
        <w:spacing w:after="0" w:line="230" w:lineRule="exact"/>
        <w:ind w:left="1080"/>
        <w:rPr>
          <w:sz w:val="24"/>
          <w:szCs w:val="24"/>
        </w:rPr>
      </w:pPr>
    </w:p>
    <w:p w:rsidR="00925AAB" w:rsidRDefault="00ED773D">
      <w:pPr>
        <w:spacing w:before="120" w:after="0" w:line="230" w:lineRule="exact"/>
        <w:ind w:left="1080"/>
      </w:pPr>
      <w:r>
        <w:rPr>
          <w:rFonts w:ascii="Arial" w:hAnsi="Arial" w:cs="Arial"/>
          <w:color w:val="000000"/>
          <w:sz w:val="20"/>
          <w:szCs w:val="20"/>
        </w:rPr>
        <w:t>Moyens à mettre en place :</w:t>
      </w:r>
    </w:p>
    <w:p w:rsidR="00925AAB" w:rsidRDefault="00ED773D">
      <w:pPr>
        <w:spacing w:before="1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Prévoir dans le PLFSS les mesures financières.</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115" w:after="0" w:line="299" w:lineRule="exact"/>
        <w:ind w:left="1080"/>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40"/>
        <w:rPr>
          <w:sz w:val="24"/>
          <w:szCs w:val="24"/>
        </w:rPr>
      </w:pPr>
    </w:p>
    <w:p w:rsidR="00925AAB" w:rsidRDefault="00ED773D">
      <w:pPr>
        <w:spacing w:before="28"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Finalisation des travaux DGOS/ DSS/ CNAM/ DMSMP.</w:t>
      </w:r>
    </w:p>
    <w:p w:rsidR="00925AAB" w:rsidRDefault="00ED773D">
      <w:pPr>
        <w:spacing w:before="170" w:after="0" w:line="230" w:lineRule="exact"/>
        <w:ind w:left="144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Adhésion des professionnels (psychologues, médecins généralistes…).</w:t>
      </w:r>
    </w:p>
    <w:p w:rsidR="00925AAB" w:rsidRDefault="00ED773D">
      <w:pPr>
        <w:tabs>
          <w:tab w:val="left" w:pos="1800"/>
        </w:tabs>
        <w:spacing w:before="129" w:after="0" w:line="280" w:lineRule="exact"/>
        <w:ind w:left="1440" w:right="839"/>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L’homogénéisation des formations avec un référentiel métier est indispensable pour s’assurer que la </w:t>
      </w:r>
      <w:r>
        <w:br/>
      </w:r>
      <w:r>
        <w:rPr>
          <w:rFonts w:ascii="Arial" w:hAnsi="Arial" w:cs="Arial"/>
          <w:color w:val="000000"/>
          <w:sz w:val="20"/>
          <w:szCs w:val="20"/>
        </w:rPr>
        <w:tab/>
        <w:t>prise en charge sera équivalente sur tout le territoire.</w:t>
      </w:r>
    </w:p>
    <w:p w:rsidR="00925AAB" w:rsidRDefault="00925AAB">
      <w:pPr>
        <w:spacing w:after="0" w:line="299" w:lineRule="exact"/>
        <w:ind w:left="1080"/>
        <w:rPr>
          <w:sz w:val="24"/>
          <w:szCs w:val="24"/>
        </w:rPr>
      </w:pPr>
    </w:p>
    <w:p w:rsidR="00925AAB" w:rsidRDefault="00925AAB">
      <w:pPr>
        <w:spacing w:after="0" w:line="299" w:lineRule="exact"/>
        <w:ind w:left="1080"/>
        <w:rPr>
          <w:sz w:val="24"/>
          <w:szCs w:val="24"/>
        </w:rPr>
      </w:pPr>
    </w:p>
    <w:p w:rsidR="00925AAB" w:rsidRDefault="00ED773D">
      <w:pPr>
        <w:spacing w:before="147" w:after="0" w:line="299" w:lineRule="exact"/>
        <w:ind w:left="1080"/>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30" w:lineRule="exact"/>
        <w:ind w:left="1080"/>
        <w:rPr>
          <w:sz w:val="24"/>
          <w:szCs w:val="24"/>
        </w:rPr>
      </w:pPr>
    </w:p>
    <w:p w:rsidR="00925AAB" w:rsidRDefault="00ED773D">
      <w:pPr>
        <w:spacing w:before="8" w:after="0" w:line="230" w:lineRule="exact"/>
        <w:ind w:left="1080"/>
      </w:pPr>
      <w:r>
        <w:rPr>
          <w:rFonts w:ascii="Arial" w:hAnsi="Arial" w:cs="Arial"/>
          <w:color w:val="000000"/>
          <w:sz w:val="20"/>
          <w:szCs w:val="20"/>
        </w:rPr>
        <w:t>Seule la prise en charge sous prescription médicale devra rtre remboursée par l’assurance maladie.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21" w:after="0" w:line="161" w:lineRule="exact"/>
        <w:ind w:left="964"/>
      </w:pPr>
      <w:r>
        <w:rPr>
          <w:rFonts w:ascii="Arial Bold" w:hAnsi="Arial Bold" w:cs="Arial Bold"/>
          <w:color w:val="292373"/>
          <w:sz w:val="14"/>
          <w:szCs w:val="14"/>
        </w:rPr>
        <w:t>88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720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8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8" o:spid="_x0000_s1026" style="position:absolute;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UAAMAAJc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Qvn61AADAACX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024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872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76" w:after="0" w:line="322" w:lineRule="exact"/>
        <w:ind w:left="964"/>
      </w:pPr>
      <w:r>
        <w:rPr>
          <w:rFonts w:ascii="Arial Bold" w:hAnsi="Arial Bold" w:cs="Arial Bold"/>
          <w:color w:val="009E78"/>
          <w:sz w:val="28"/>
          <w:szCs w:val="28"/>
        </w:rPr>
        <w:t>METTRE</w:t>
      </w:r>
      <w:r>
        <w:rPr>
          <w:rFonts w:ascii="Arial Bold" w:hAnsi="Arial Bold" w:cs="Arial Bold"/>
          <w:color w:val="009E78"/>
        </w:rPr>
        <w:t xml:space="preserve"> </w:t>
      </w:r>
      <w:r>
        <w:rPr>
          <w:rFonts w:ascii="Arial Bold" w:hAnsi="Arial Bold" w:cs="Arial Bold"/>
          <w:color w:val="009E78"/>
          <w:sz w:val="28"/>
          <w:szCs w:val="28"/>
        </w:rPr>
        <w:t>EN</w:t>
      </w:r>
      <w:r>
        <w:rPr>
          <w:rFonts w:ascii="Arial Bold" w:hAnsi="Arial Bold" w:cs="Arial Bold"/>
          <w:color w:val="009E78"/>
        </w:rPr>
        <w:t xml:space="preserve"> </w:t>
      </w:r>
      <w:r>
        <w:rPr>
          <w:rFonts w:ascii="Arial Bold" w:hAnsi="Arial Bold" w:cs="Arial Bold"/>
          <w:color w:val="009E78"/>
          <w:sz w:val="28"/>
          <w:szCs w:val="28"/>
        </w:rPr>
        <w:t>PLACE</w:t>
      </w:r>
      <w:r>
        <w:rPr>
          <w:rFonts w:ascii="Arial Bold" w:hAnsi="Arial Bold" w:cs="Arial Bold"/>
          <w:color w:val="009E78"/>
        </w:rPr>
        <w:t xml:space="preserve"> </w:t>
      </w:r>
      <w:r>
        <w:rPr>
          <w:rFonts w:ascii="Arial Bold" w:hAnsi="Arial Bold" w:cs="Arial Bold"/>
          <w:color w:val="009E78"/>
          <w:sz w:val="28"/>
          <w:szCs w:val="28"/>
        </w:rPr>
        <w:t>UN</w:t>
      </w:r>
      <w:r>
        <w:rPr>
          <w:rFonts w:ascii="Arial Bold" w:hAnsi="Arial Bold" w:cs="Arial Bold"/>
          <w:color w:val="009E78"/>
        </w:rPr>
        <w:t xml:space="preserve"> </w:t>
      </w:r>
      <w:r>
        <w:rPr>
          <w:rFonts w:ascii="Arial Bold" w:hAnsi="Arial Bold" w:cs="Arial Bold"/>
          <w:color w:val="009E78"/>
          <w:sz w:val="28"/>
          <w:szCs w:val="28"/>
        </w:rPr>
        <w:t>ENGAGEMENT</w:t>
      </w:r>
    </w:p>
    <w:p w:rsidR="00925AAB" w:rsidRDefault="00ED773D">
      <w:pPr>
        <w:spacing w:before="1" w:after="0" w:line="319" w:lineRule="exact"/>
        <w:ind w:left="964"/>
      </w:pPr>
      <w:r>
        <w:rPr>
          <w:rFonts w:ascii="Arial Bold" w:hAnsi="Arial Bold" w:cs="Arial Bold"/>
          <w:color w:val="009E78"/>
          <w:sz w:val="28"/>
          <w:szCs w:val="28"/>
        </w:rPr>
        <w:t>DE</w:t>
      </w:r>
      <w:r>
        <w:rPr>
          <w:rFonts w:ascii="Arial Bold" w:hAnsi="Arial Bold" w:cs="Arial Bold"/>
          <w:color w:val="009E78"/>
        </w:rPr>
        <w:t xml:space="preserve"> </w:t>
      </w:r>
      <w:r>
        <w:rPr>
          <w:rFonts w:ascii="Arial Bold" w:hAnsi="Arial Bold" w:cs="Arial Bold"/>
          <w:color w:val="009E78"/>
          <w:sz w:val="28"/>
          <w:szCs w:val="28"/>
        </w:rPr>
        <w:t>PRISE</w:t>
      </w:r>
      <w:r>
        <w:rPr>
          <w:rFonts w:ascii="Arial Bold" w:hAnsi="Arial Bold" w:cs="Arial Bold"/>
          <w:color w:val="009E78"/>
        </w:rPr>
        <w:t xml:space="preserve"> </w:t>
      </w:r>
      <w:r>
        <w:rPr>
          <w:rFonts w:ascii="Arial Bold" w:hAnsi="Arial Bold" w:cs="Arial Bold"/>
          <w:color w:val="009E78"/>
          <w:sz w:val="28"/>
          <w:szCs w:val="28"/>
        </w:rPr>
        <w:t>EN</w:t>
      </w:r>
      <w:r>
        <w:rPr>
          <w:rFonts w:ascii="Arial Bold" w:hAnsi="Arial Bold" w:cs="Arial Bold"/>
          <w:color w:val="009E78"/>
        </w:rPr>
        <w:t xml:space="preserve"> </w:t>
      </w:r>
      <w:r>
        <w:rPr>
          <w:rFonts w:ascii="Arial Bold" w:hAnsi="Arial Bold" w:cs="Arial Bold"/>
          <w:color w:val="009E78"/>
          <w:sz w:val="28"/>
          <w:szCs w:val="28"/>
        </w:rPr>
        <w:t>CHARGE</w:t>
      </w:r>
      <w:r>
        <w:rPr>
          <w:rFonts w:ascii="Arial Bold" w:hAnsi="Arial Bold" w:cs="Arial Bold"/>
          <w:color w:val="009E78"/>
        </w:rPr>
        <w:t xml:space="preserve"> </w:t>
      </w:r>
      <w:r>
        <w:rPr>
          <w:rFonts w:ascii="Arial Bold" w:hAnsi="Arial Bold" w:cs="Arial Bold"/>
          <w:color w:val="009E78"/>
          <w:sz w:val="28"/>
          <w:szCs w:val="28"/>
        </w:rPr>
        <w:t>POUR</w:t>
      </w:r>
      <w:r>
        <w:rPr>
          <w:rFonts w:ascii="Arial Bold" w:hAnsi="Arial Bold" w:cs="Arial Bold"/>
          <w:color w:val="009E78"/>
        </w:rPr>
        <w:t xml:space="preserve"> </w:t>
      </w:r>
      <w:r>
        <w:rPr>
          <w:rFonts w:ascii="Arial Bold" w:hAnsi="Arial Bold" w:cs="Arial Bold"/>
          <w:color w:val="009E78"/>
          <w:sz w:val="28"/>
          <w:szCs w:val="28"/>
        </w:rPr>
        <w:t>LES</w:t>
      </w:r>
      <w:r>
        <w:rPr>
          <w:rFonts w:ascii="Arial Bold" w:hAnsi="Arial Bold" w:cs="Arial Bold"/>
          <w:color w:val="009E78"/>
        </w:rPr>
        <w:t xml:space="preserve"> </w:t>
      </w:r>
      <w:r>
        <w:rPr>
          <w:rFonts w:ascii="Arial Bold" w:hAnsi="Arial Bold" w:cs="Arial Bold"/>
          <w:color w:val="009E78"/>
          <w:sz w:val="28"/>
          <w:szCs w:val="28"/>
        </w:rPr>
        <w:t>PERSONNES</w:t>
      </w:r>
      <w:r>
        <w:rPr>
          <w:rFonts w:ascii="Arial Bold" w:hAnsi="Arial Bold" w:cs="Arial Bold"/>
          <w:color w:val="009E78"/>
        </w:rPr>
        <w:t xml:space="preserve"> </w:t>
      </w:r>
      <w:r>
        <w:rPr>
          <w:rFonts w:ascii="Arial Bold" w:hAnsi="Arial Bold" w:cs="Arial Bold"/>
          <w:color w:val="009E78"/>
          <w:sz w:val="28"/>
          <w:szCs w:val="28"/>
        </w:rPr>
        <w:t>HANDICAPEES</w:t>
      </w:r>
    </w:p>
    <w:p w:rsidR="00925AAB" w:rsidRDefault="00925AAB">
      <w:pPr>
        <w:spacing w:after="0" w:line="299" w:lineRule="exact"/>
        <w:ind w:left="1072"/>
        <w:rPr>
          <w:sz w:val="24"/>
          <w:szCs w:val="24"/>
        </w:rPr>
      </w:pPr>
    </w:p>
    <w:p w:rsidR="00925AAB" w:rsidRDefault="00ED773D">
      <w:pPr>
        <w:spacing w:before="19" w:after="0" w:line="299" w:lineRule="exact"/>
        <w:ind w:left="1072"/>
      </w:pPr>
      <w:r>
        <w:rPr>
          <w:rFonts w:ascii="Arial Bold" w:hAnsi="Arial Bold" w:cs="Arial Bold"/>
          <w:color w:val="00006C"/>
          <w:sz w:val="26"/>
          <w:szCs w:val="26"/>
        </w:rPr>
        <w:t>CONTEXTE</w:t>
      </w:r>
    </w:p>
    <w:p w:rsidR="00925AAB" w:rsidRDefault="00ED773D">
      <w:pPr>
        <w:tabs>
          <w:tab w:val="left" w:pos="1433"/>
        </w:tabs>
        <w:spacing w:after="0" w:line="500" w:lineRule="exact"/>
        <w:ind w:left="1072" w:right="2716"/>
        <w:jc w:val="both"/>
      </w:pPr>
      <w:r>
        <w:rPr>
          <w:rFonts w:ascii="Arial" w:hAnsi="Arial" w:cs="Arial"/>
          <w:color w:val="000000"/>
          <w:sz w:val="20"/>
          <w:szCs w:val="20"/>
        </w:rPr>
        <w:t xml:space="preserve">Les personnes handicapées sont aujourd’hui confrontées à des difficultés très marquées : </w:t>
      </w:r>
      <w:r>
        <w:br/>
      </w:r>
      <w:r>
        <w:rPr>
          <w:rFonts w:ascii="Times New Roman" w:hAnsi="Times New Roman" w:cs="Times New Roman"/>
          <w:color w:val="000047"/>
        </w:rPr>
        <w:tab/>
      </w:r>
      <w:r>
        <w:rPr>
          <w:rFonts w:ascii="Times New Roman" w:hAnsi="Times New Roman" w:cs="Times New Roman"/>
          <w:color w:val="000047"/>
          <w:w w:val="96"/>
        </w:rPr>
        <w:t xml:space="preserve">● </w:t>
      </w:r>
      <w:r>
        <w:rPr>
          <w:rFonts w:ascii="Arial" w:hAnsi="Arial" w:cs="Arial"/>
          <w:color w:val="000000"/>
          <w:sz w:val="20"/>
          <w:szCs w:val="20"/>
        </w:rPr>
        <w:t>2 personnes handicapées sur 3 n’ont pas de médecin traitant.</w:t>
      </w:r>
    </w:p>
    <w:p w:rsidR="00925AAB" w:rsidRDefault="00ED773D">
      <w:pPr>
        <w:tabs>
          <w:tab w:val="left" w:pos="1793"/>
          <w:tab w:val="left" w:pos="1793"/>
          <w:tab w:val="left" w:pos="1793"/>
        </w:tabs>
        <w:spacing w:before="82" w:after="0" w:line="226" w:lineRule="exact"/>
        <w:ind w:left="1433" w:right="974"/>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Les personnes titulaires de l’Allocation aux Adultes Handicapés (AAH) ont un recours inférieur de 9 </w:t>
      </w:r>
      <w:r>
        <w:br/>
      </w:r>
      <w:r>
        <w:rPr>
          <w:rFonts w:ascii="Arial" w:hAnsi="Arial" w:cs="Arial"/>
          <w:color w:val="000000"/>
          <w:sz w:val="20"/>
          <w:szCs w:val="20"/>
        </w:rPr>
        <w:tab/>
      </w:r>
      <w:r>
        <w:rPr>
          <w:rFonts w:ascii="Arial" w:hAnsi="Arial" w:cs="Arial"/>
          <w:color w:val="000000"/>
          <w:spacing w:val="1"/>
          <w:sz w:val="20"/>
          <w:szCs w:val="20"/>
        </w:rPr>
        <w:t xml:space="preserve">points à la moyenne nationale, pour l’accès aux soins dentaires. Ce recours est inférieur de 8 points </w:t>
      </w:r>
      <w:r>
        <w:br/>
      </w:r>
      <w:r>
        <w:rPr>
          <w:rFonts w:ascii="Arial" w:hAnsi="Arial" w:cs="Arial"/>
          <w:color w:val="000000"/>
          <w:sz w:val="20"/>
          <w:szCs w:val="20"/>
        </w:rPr>
        <w:tab/>
      </w:r>
      <w:r>
        <w:rPr>
          <w:rFonts w:ascii="Arial" w:hAnsi="Arial" w:cs="Arial"/>
          <w:color w:val="000000"/>
          <w:spacing w:val="2"/>
          <w:sz w:val="20"/>
          <w:szCs w:val="20"/>
        </w:rPr>
        <w:t xml:space="preserve">pour les personnes déclarant des limitations motrices et même de 12 points pour les personnes en </w:t>
      </w:r>
      <w:r>
        <w:br/>
      </w:r>
      <w:r>
        <w:rPr>
          <w:rFonts w:ascii="Arial" w:hAnsi="Arial" w:cs="Arial"/>
          <w:color w:val="000000"/>
          <w:sz w:val="20"/>
          <w:szCs w:val="20"/>
        </w:rPr>
        <w:tab/>
        <w:t>fauteuil roulant, ou encore de 5 points pour les personnes déclarant des limitations cognitives.</w:t>
      </w:r>
    </w:p>
    <w:p w:rsidR="00925AAB" w:rsidRDefault="00ED773D">
      <w:pPr>
        <w:tabs>
          <w:tab w:val="left" w:pos="1793"/>
        </w:tabs>
        <w:spacing w:before="159" w:after="0" w:line="220" w:lineRule="exact"/>
        <w:ind w:left="1433" w:right="973"/>
        <w:jc w:val="both"/>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Pour les soins gynécologiques, la probabilité moyenne de recours de l’ensemble de la population </w:t>
      </w:r>
      <w:r>
        <w:br/>
      </w:r>
      <w:r>
        <w:rPr>
          <w:rFonts w:ascii="Arial" w:hAnsi="Arial" w:cs="Arial"/>
          <w:color w:val="000000"/>
          <w:sz w:val="20"/>
          <w:szCs w:val="20"/>
        </w:rPr>
        <w:tab/>
        <w:t>s’élève à 49 %, mais elle est réduite de 17 points pour les femmes handicapées.</w:t>
      </w:r>
    </w:p>
    <w:p w:rsidR="00925AAB" w:rsidRDefault="00925AAB">
      <w:pPr>
        <w:spacing w:after="0" w:line="230" w:lineRule="exact"/>
        <w:ind w:left="1072"/>
        <w:rPr>
          <w:sz w:val="24"/>
          <w:szCs w:val="24"/>
        </w:rPr>
      </w:pPr>
    </w:p>
    <w:p w:rsidR="00925AAB" w:rsidRDefault="00ED773D">
      <w:pPr>
        <w:spacing w:before="122" w:after="0" w:line="230" w:lineRule="exact"/>
        <w:ind w:left="1072"/>
      </w:pPr>
      <w:r>
        <w:rPr>
          <w:rFonts w:ascii="Arial" w:hAnsi="Arial" w:cs="Arial"/>
          <w:color w:val="000000"/>
          <w:sz w:val="20"/>
          <w:szCs w:val="20"/>
        </w:rPr>
        <w:t>Parmi les constats, peuvent être cités :</w:t>
      </w:r>
    </w:p>
    <w:p w:rsidR="00925AAB" w:rsidRDefault="00925AAB">
      <w:pPr>
        <w:spacing w:after="0" w:line="240" w:lineRule="exact"/>
        <w:ind w:left="1433"/>
        <w:rPr>
          <w:sz w:val="24"/>
          <w:szCs w:val="24"/>
        </w:rPr>
      </w:pPr>
    </w:p>
    <w:p w:rsidR="00925AAB" w:rsidRDefault="00ED773D">
      <w:pPr>
        <w:tabs>
          <w:tab w:val="left" w:pos="1793"/>
        </w:tabs>
        <w:spacing w:before="2" w:after="0" w:line="240" w:lineRule="exact"/>
        <w:ind w:left="1433" w:right="971"/>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Une insuffisante organisation des soins pour les personnes handicapées, et un manque de planification </w:t>
      </w:r>
      <w:r>
        <w:br/>
      </w:r>
      <w:r>
        <w:rPr>
          <w:rFonts w:ascii="Arial" w:hAnsi="Arial" w:cs="Arial"/>
          <w:color w:val="000000"/>
          <w:sz w:val="20"/>
          <w:szCs w:val="20"/>
        </w:rPr>
        <w:tab/>
      </w:r>
      <w:r>
        <w:rPr>
          <w:rFonts w:ascii="Arial" w:hAnsi="Arial" w:cs="Arial"/>
          <w:color w:val="000000"/>
          <w:spacing w:val="-1"/>
          <w:sz w:val="20"/>
          <w:szCs w:val="20"/>
        </w:rPr>
        <w:t>autour des systèmes de recours et d’expertise.</w:t>
      </w:r>
    </w:p>
    <w:p w:rsidR="00925AAB" w:rsidRDefault="00ED773D">
      <w:pPr>
        <w:tabs>
          <w:tab w:val="left" w:pos="1793"/>
        </w:tabs>
        <w:spacing w:before="120" w:after="0" w:line="240" w:lineRule="exact"/>
        <w:ind w:left="1433" w:right="975"/>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Une réponse de crise spontanément orientée vers les personnes hébergées en établissement, et qui </w:t>
      </w:r>
      <w:r>
        <w:br/>
      </w:r>
      <w:r>
        <w:rPr>
          <w:rFonts w:ascii="Arial" w:hAnsi="Arial" w:cs="Arial"/>
          <w:color w:val="000000"/>
          <w:sz w:val="20"/>
          <w:szCs w:val="20"/>
        </w:rPr>
        <w:tab/>
        <w:t>peine à structurer l’accès aux soins pour les personnes à domicile.</w:t>
      </w:r>
    </w:p>
    <w:p w:rsidR="00925AAB" w:rsidRDefault="00ED773D">
      <w:pPr>
        <w:tabs>
          <w:tab w:val="left" w:pos="1793"/>
          <w:tab w:val="left" w:pos="1793"/>
        </w:tabs>
        <w:spacing w:before="129" w:after="0" w:line="230" w:lineRule="exact"/>
        <w:ind w:left="1433" w:right="962"/>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Le besoin d’encourager les simplifications pour permettre davantage de fluidité dans le recours au </w:t>
      </w:r>
      <w:r>
        <w:br/>
      </w:r>
      <w:r>
        <w:rPr>
          <w:rFonts w:ascii="Arial" w:hAnsi="Arial" w:cs="Arial"/>
          <w:color w:val="000000"/>
          <w:sz w:val="20"/>
          <w:szCs w:val="20"/>
        </w:rPr>
        <w:tab/>
        <w:t xml:space="preserve">système de santé (ex : souplesses accordées au titre des soins complémentaires) et favoriser tous les </w:t>
      </w:r>
      <w:r>
        <w:br/>
      </w:r>
      <w:r>
        <w:rPr>
          <w:rFonts w:ascii="Arial" w:hAnsi="Arial" w:cs="Arial"/>
          <w:color w:val="000000"/>
          <w:sz w:val="20"/>
          <w:szCs w:val="20"/>
        </w:rPr>
        <w:tab/>
        <w:t>moyens utiles à une meilleure accessibilité (ex : télésanté).</w:t>
      </w:r>
    </w:p>
    <w:p w:rsidR="00925AAB" w:rsidRDefault="00ED773D">
      <w:pPr>
        <w:tabs>
          <w:tab w:val="left" w:pos="1793"/>
          <w:tab w:val="left" w:pos="1793"/>
        </w:tabs>
        <w:spacing w:before="130" w:after="0" w:line="230" w:lineRule="exact"/>
        <w:ind w:left="1433" w:right="963"/>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Le besoin de structurer les soins (notamment de rééducation) autour de référentiels scientifiques, </w:t>
      </w:r>
      <w:r>
        <w:br/>
      </w:r>
      <w:r>
        <w:rPr>
          <w:rFonts w:ascii="Arial" w:hAnsi="Arial" w:cs="Arial"/>
          <w:color w:val="000000"/>
          <w:sz w:val="20"/>
          <w:szCs w:val="20"/>
        </w:rPr>
        <w:tab/>
      </w:r>
      <w:r>
        <w:rPr>
          <w:rFonts w:ascii="Arial" w:hAnsi="Arial" w:cs="Arial"/>
          <w:color w:val="000000"/>
          <w:w w:val="103"/>
          <w:sz w:val="20"/>
          <w:szCs w:val="20"/>
        </w:rPr>
        <w:t xml:space="preserve">internationaux ou établis par la HAS ; d’en assurer l’information des personnes et des familles et </w:t>
      </w:r>
      <w:r>
        <w:br/>
      </w:r>
      <w:r>
        <w:rPr>
          <w:rFonts w:ascii="Arial" w:hAnsi="Arial" w:cs="Arial"/>
          <w:color w:val="000000"/>
          <w:sz w:val="20"/>
          <w:szCs w:val="20"/>
        </w:rPr>
        <w:tab/>
      </w:r>
      <w:r>
        <w:rPr>
          <w:rFonts w:ascii="Arial" w:hAnsi="Arial" w:cs="Arial"/>
          <w:color w:val="000000"/>
          <w:spacing w:val="-1"/>
          <w:sz w:val="20"/>
          <w:szCs w:val="20"/>
        </w:rPr>
        <w:t>d’intégrer cette exigence dans le système d’évaluation des établissements et services médico-sociaux.</w:t>
      </w:r>
    </w:p>
    <w:p w:rsidR="00925AAB" w:rsidRDefault="00ED773D">
      <w:pPr>
        <w:tabs>
          <w:tab w:val="left" w:pos="1793"/>
          <w:tab w:val="left" w:pos="1793"/>
        </w:tabs>
        <w:spacing w:before="150" w:after="0" w:line="230" w:lineRule="exact"/>
        <w:ind w:left="1433" w:right="968"/>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Le principe selon lequel un parcours de santé des personnes nécessitant un accompagnement à </w:t>
      </w:r>
      <w:r>
        <w:br/>
      </w:r>
      <w:r>
        <w:rPr>
          <w:rFonts w:ascii="Arial" w:hAnsi="Arial" w:cs="Arial"/>
          <w:color w:val="000000"/>
          <w:sz w:val="20"/>
          <w:szCs w:val="20"/>
        </w:rPr>
        <w:tab/>
      </w:r>
      <w:r>
        <w:rPr>
          <w:rFonts w:ascii="Arial" w:hAnsi="Arial" w:cs="Arial"/>
          <w:color w:val="000000"/>
          <w:w w:val="102"/>
          <w:sz w:val="20"/>
          <w:szCs w:val="20"/>
        </w:rPr>
        <w:t xml:space="preserve">l’autonomie (qu’elles soient en situation de handicap, kgée ou les deux) doit s’envisager d’emblée </w:t>
      </w:r>
      <w:r>
        <w:br/>
      </w:r>
      <w:r>
        <w:rPr>
          <w:rFonts w:ascii="Arial" w:hAnsi="Arial" w:cs="Arial"/>
          <w:color w:val="000000"/>
          <w:sz w:val="20"/>
          <w:szCs w:val="20"/>
        </w:rPr>
        <w:tab/>
        <w:t>comme pluridisciplinaire et territorial.</w:t>
      </w:r>
    </w:p>
    <w:p w:rsidR="00925AAB" w:rsidRDefault="00925AAB">
      <w:pPr>
        <w:spacing w:after="0" w:line="299" w:lineRule="exact"/>
        <w:ind w:left="1072"/>
        <w:rPr>
          <w:sz w:val="24"/>
          <w:szCs w:val="24"/>
        </w:rPr>
      </w:pPr>
    </w:p>
    <w:p w:rsidR="00925AAB" w:rsidRDefault="00ED773D">
      <w:pPr>
        <w:spacing w:before="54" w:after="0" w:line="299" w:lineRule="exact"/>
        <w:ind w:left="1072"/>
      </w:pPr>
      <w:r>
        <w:rPr>
          <w:rFonts w:ascii="Arial Bold" w:hAnsi="Arial Bold" w:cs="Arial Bold"/>
          <w:color w:val="00006C"/>
          <w:sz w:val="26"/>
          <w:szCs w:val="26"/>
        </w:rPr>
        <w:t>ACTIONS</w:t>
      </w:r>
    </w:p>
    <w:p w:rsidR="00925AAB" w:rsidRDefault="00ED773D">
      <w:pPr>
        <w:spacing w:before="210" w:after="0" w:line="240" w:lineRule="exact"/>
        <w:ind w:left="1072" w:right="970"/>
        <w:jc w:val="both"/>
      </w:pPr>
      <w:r>
        <w:rPr>
          <w:rFonts w:ascii="Arial Bold" w:hAnsi="Arial Bold" w:cs="Arial Bold"/>
          <w:color w:val="3CB597"/>
          <w:spacing w:val="3"/>
          <w:sz w:val="20"/>
          <w:szCs w:val="20"/>
        </w:rPr>
        <w:t xml:space="preserve">Structurer un réseau d’expertise en appui aux professionnels de santé, pour que chaque personne </w:t>
      </w:r>
      <w:r>
        <w:rPr>
          <w:rFonts w:ascii="Arial Bold" w:hAnsi="Arial Bold" w:cs="Arial Bold"/>
          <w:color w:val="3CB597"/>
          <w:sz w:val="20"/>
          <w:szCs w:val="20"/>
        </w:rPr>
        <w:t>handicapée puisse accéder au médecin de son choix près de chez elle.</w:t>
      </w:r>
    </w:p>
    <w:p w:rsidR="00925AAB" w:rsidRDefault="00925AAB">
      <w:pPr>
        <w:spacing w:after="0" w:line="226" w:lineRule="exact"/>
        <w:ind w:left="1433"/>
        <w:rPr>
          <w:sz w:val="24"/>
          <w:szCs w:val="24"/>
        </w:rPr>
      </w:pPr>
    </w:p>
    <w:p w:rsidR="00925AAB" w:rsidRDefault="00ED773D">
      <w:pPr>
        <w:tabs>
          <w:tab w:val="left" w:pos="1793"/>
          <w:tab w:val="left" w:pos="1793"/>
          <w:tab w:val="left" w:pos="1793"/>
        </w:tabs>
        <w:spacing w:before="26" w:after="0" w:line="226" w:lineRule="exact"/>
        <w:ind w:left="1433" w:right="969"/>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Une « hotline » de médecins experts, accessible à tous les professionnels de santé, et couvrant </w:t>
      </w:r>
      <w:r>
        <w:br/>
      </w:r>
      <w:r>
        <w:rPr>
          <w:rFonts w:ascii="Arial" w:hAnsi="Arial" w:cs="Arial"/>
          <w:color w:val="000000"/>
          <w:sz w:val="20"/>
          <w:szCs w:val="20"/>
        </w:rPr>
        <w:tab/>
        <w:t xml:space="preserve">l’ensemble des problématiques possibles : cette hotline devra faire l’objet d’une communication large </w:t>
      </w:r>
      <w:r>
        <w:br/>
      </w:r>
      <w:r>
        <w:rPr>
          <w:rFonts w:ascii="Arial" w:hAnsi="Arial" w:cs="Arial"/>
          <w:color w:val="000000"/>
          <w:sz w:val="20"/>
          <w:szCs w:val="20"/>
        </w:rPr>
        <w:tab/>
      </w:r>
      <w:r>
        <w:rPr>
          <w:rFonts w:ascii="Arial" w:hAnsi="Arial" w:cs="Arial"/>
          <w:color w:val="000000"/>
          <w:spacing w:val="2"/>
          <w:sz w:val="20"/>
          <w:szCs w:val="20"/>
        </w:rPr>
        <w:t xml:space="preserve">et régulière auprès des professionnels; elle pourra notamment rtre en appui des centres d’urgence, </w:t>
      </w:r>
      <w:r>
        <w:br/>
      </w:r>
      <w:r>
        <w:rPr>
          <w:rFonts w:ascii="Arial" w:hAnsi="Arial" w:cs="Arial"/>
          <w:color w:val="000000"/>
          <w:sz w:val="20"/>
          <w:szCs w:val="20"/>
        </w:rPr>
        <w:tab/>
        <w:t>en complément du déploiement des référents handicap dans les SAMU.</w:t>
      </w:r>
    </w:p>
    <w:p w:rsidR="00925AAB" w:rsidRDefault="00ED773D">
      <w:pPr>
        <w:spacing w:before="151"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Des outils à destination des professionnels de santé (par exemple Santé BD) et un soutien à la diffusion</w:t>
      </w:r>
    </w:p>
    <w:p w:rsidR="00925AAB" w:rsidRDefault="00ED773D">
      <w:pPr>
        <w:spacing w:after="0" w:line="240" w:lineRule="exact"/>
        <w:ind w:left="1793" w:right="972"/>
        <w:jc w:val="both"/>
      </w:pPr>
      <w:r>
        <w:rPr>
          <w:rFonts w:ascii="Arial" w:hAnsi="Arial" w:cs="Arial"/>
          <w:color w:val="000000"/>
          <w:spacing w:val="2"/>
          <w:sz w:val="20"/>
          <w:szCs w:val="20"/>
        </w:rPr>
        <w:t xml:space="preserve">- et l’actualisation si nécessaire - des fiches « réflexes » spécifiques des personnes handicapées à </w:t>
      </w:r>
      <w:r>
        <w:rPr>
          <w:rFonts w:ascii="Arial" w:hAnsi="Arial" w:cs="Arial"/>
          <w:color w:val="000000"/>
          <w:sz w:val="20"/>
          <w:szCs w:val="20"/>
        </w:rPr>
        <w:t>destination des SAMU.</w:t>
      </w:r>
    </w:p>
    <w:p w:rsidR="00925AAB" w:rsidRDefault="00ED773D">
      <w:pPr>
        <w:spacing w:before="111" w:after="0" w:line="230" w:lineRule="exact"/>
        <w:ind w:left="1433"/>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Un réseau d’établissements médico-sociaux « ressources » par domaine d’intervention, sur la base</w:t>
      </w:r>
    </w:p>
    <w:p w:rsidR="00925AAB" w:rsidRDefault="00925AAB">
      <w:pPr>
        <w:spacing w:after="0" w:line="161" w:lineRule="exact"/>
        <w:ind w:left="964"/>
        <w:rPr>
          <w:sz w:val="24"/>
          <w:szCs w:val="24"/>
        </w:rPr>
      </w:pPr>
    </w:p>
    <w:p w:rsidR="00925AAB" w:rsidRDefault="00ED773D">
      <w:pPr>
        <w:spacing w:before="126" w:after="0" w:line="161" w:lineRule="exact"/>
        <w:ind w:left="964"/>
      </w:pPr>
      <w:r>
        <w:rPr>
          <w:rFonts w:ascii="Arial Bold" w:hAnsi="Arial Bold" w:cs="Arial Bold"/>
          <w:color w:val="292373"/>
          <w:sz w:val="14"/>
          <w:szCs w:val="14"/>
        </w:rPr>
        <w:t>89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822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82"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5"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FZOsW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126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5974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925AAB">
      <w:pPr>
        <w:spacing w:after="0" w:line="230" w:lineRule="exact"/>
        <w:ind w:left="1793"/>
        <w:rPr>
          <w:sz w:val="24"/>
          <w:szCs w:val="24"/>
        </w:rPr>
      </w:pPr>
    </w:p>
    <w:p w:rsidR="00925AAB" w:rsidRDefault="00ED773D">
      <w:pPr>
        <w:spacing w:before="30" w:after="0" w:line="230" w:lineRule="exact"/>
        <w:ind w:left="1793"/>
      </w:pPr>
      <w:r>
        <w:rPr>
          <w:rFonts w:ascii="Arial" w:hAnsi="Arial" w:cs="Arial"/>
          <w:color w:val="000000"/>
          <w:sz w:val="20"/>
          <w:szCs w:val="20"/>
        </w:rPr>
        <w:t>d’une expertise éprouvée du point de vue scientifique.</w:t>
      </w:r>
    </w:p>
    <w:p w:rsidR="00925AAB" w:rsidRDefault="00ED773D">
      <w:pPr>
        <w:spacing w:before="13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Des programmes d’éducation thérapeutique associant les personnes handicapées experts d’usages.</w:t>
      </w:r>
    </w:p>
    <w:p w:rsidR="00925AAB" w:rsidRDefault="00ED773D">
      <w:pPr>
        <w:tabs>
          <w:tab w:val="left" w:pos="1793"/>
        </w:tabs>
        <w:spacing w:before="159" w:after="0" w:line="220" w:lineRule="exact"/>
        <w:ind w:left="1433" w:right="965"/>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Des consultations dédiées pour les personnes en situation de handicap rencontrant des problèmes de </w:t>
      </w:r>
      <w:r>
        <w:br/>
      </w:r>
      <w:r>
        <w:rPr>
          <w:rFonts w:ascii="Arial" w:hAnsi="Arial" w:cs="Arial"/>
          <w:color w:val="000000"/>
          <w:sz w:val="20"/>
          <w:szCs w:val="20"/>
        </w:rPr>
        <w:tab/>
        <w:t>santé très complexes, et en risque fort de rupture de soins.</w:t>
      </w:r>
    </w:p>
    <w:p w:rsidR="00925AAB" w:rsidRDefault="00ED773D">
      <w:pPr>
        <w:tabs>
          <w:tab w:val="left" w:pos="1793"/>
          <w:tab w:val="left" w:pos="1793"/>
        </w:tabs>
        <w:spacing w:before="152" w:after="0" w:line="230" w:lineRule="exact"/>
        <w:ind w:left="1433" w:right="963"/>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Le développement et la mobilisation, en proximité, des communautés « 360 » pour accompagner </w:t>
      </w:r>
      <w:r>
        <w:br/>
      </w:r>
      <w:r>
        <w:rPr>
          <w:rFonts w:ascii="Arial" w:hAnsi="Arial" w:cs="Arial"/>
          <w:color w:val="000000"/>
          <w:sz w:val="20"/>
          <w:szCs w:val="20"/>
        </w:rPr>
        <w:tab/>
      </w:r>
      <w:r>
        <w:rPr>
          <w:rFonts w:ascii="Arial" w:hAnsi="Arial" w:cs="Arial"/>
          <w:color w:val="000000"/>
          <w:spacing w:val="2"/>
          <w:sz w:val="20"/>
          <w:szCs w:val="20"/>
        </w:rPr>
        <w:t xml:space="preserve">l’accès aux soins des personnes en situation de handicap auprès des médecins et rééducateurs du </w:t>
      </w:r>
      <w:r>
        <w:br/>
      </w:r>
      <w:r>
        <w:rPr>
          <w:rFonts w:ascii="Arial" w:hAnsi="Arial" w:cs="Arial"/>
          <w:color w:val="000000"/>
          <w:sz w:val="20"/>
          <w:szCs w:val="20"/>
        </w:rPr>
        <w:tab/>
        <w:t>territoire.</w:t>
      </w:r>
    </w:p>
    <w:p w:rsidR="00925AAB" w:rsidRDefault="00925AAB">
      <w:pPr>
        <w:spacing w:after="0" w:line="240" w:lineRule="exact"/>
        <w:ind w:left="1072"/>
        <w:rPr>
          <w:sz w:val="24"/>
          <w:szCs w:val="24"/>
        </w:rPr>
      </w:pPr>
    </w:p>
    <w:p w:rsidR="00925AAB" w:rsidRDefault="00ED773D">
      <w:pPr>
        <w:spacing w:before="82" w:after="0" w:line="240" w:lineRule="exact"/>
        <w:ind w:left="1072" w:right="975"/>
        <w:jc w:val="both"/>
      </w:pPr>
      <w:r>
        <w:rPr>
          <w:rFonts w:ascii="Arial Bold" w:hAnsi="Arial Bold" w:cs="Arial Bold"/>
          <w:color w:val="3CB597"/>
          <w:w w:val="103"/>
          <w:sz w:val="20"/>
          <w:szCs w:val="20"/>
        </w:rPr>
        <w:t xml:space="preserve">Lancer un grand programme d’adaptations des conditions d’accès aux soins pour les personnes </w:t>
      </w:r>
      <w:r>
        <w:rPr>
          <w:rFonts w:ascii="Arial Bold" w:hAnsi="Arial Bold" w:cs="Arial Bold"/>
          <w:color w:val="3CB597"/>
          <w:sz w:val="20"/>
          <w:szCs w:val="20"/>
        </w:rPr>
        <w:t>handicapées.</w:t>
      </w:r>
    </w:p>
    <w:p w:rsidR="00925AAB" w:rsidRDefault="00925AAB">
      <w:pPr>
        <w:spacing w:after="0" w:line="232" w:lineRule="exact"/>
        <w:ind w:left="1433"/>
        <w:rPr>
          <w:sz w:val="24"/>
          <w:szCs w:val="24"/>
        </w:rPr>
      </w:pPr>
    </w:p>
    <w:p w:rsidR="00925AAB" w:rsidRDefault="00ED773D">
      <w:pPr>
        <w:tabs>
          <w:tab w:val="left" w:pos="1793"/>
          <w:tab w:val="left" w:pos="1793"/>
          <w:tab w:val="left" w:pos="1793"/>
          <w:tab w:val="left" w:pos="1793"/>
          <w:tab w:val="left" w:pos="1793"/>
        </w:tabs>
        <w:spacing w:before="15" w:after="0" w:line="232" w:lineRule="exact"/>
        <w:ind w:left="1433" w:right="967"/>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Autoriser un protocole de coopération national entre médecins généralistes et infirmiers sur les </w:t>
      </w:r>
      <w:r>
        <w:br/>
      </w:r>
      <w:r>
        <w:rPr>
          <w:rFonts w:ascii="Arial" w:hAnsi="Arial" w:cs="Arial"/>
          <w:color w:val="000000"/>
          <w:sz w:val="20"/>
          <w:szCs w:val="20"/>
        </w:rPr>
        <w:tab/>
      </w:r>
      <w:r>
        <w:rPr>
          <w:rFonts w:ascii="Arial" w:hAnsi="Arial" w:cs="Arial"/>
          <w:color w:val="000000"/>
          <w:spacing w:val="3"/>
          <w:sz w:val="20"/>
          <w:szCs w:val="20"/>
        </w:rPr>
        <w:t xml:space="preserve">territoires pour prendre en charge à domicile les personnes handicapées ayant des difficultés à se </w:t>
      </w:r>
      <w:r>
        <w:br/>
      </w:r>
      <w:r>
        <w:rPr>
          <w:rFonts w:ascii="Arial" w:hAnsi="Arial" w:cs="Arial"/>
          <w:color w:val="000000"/>
          <w:sz w:val="20"/>
          <w:szCs w:val="20"/>
        </w:rPr>
        <w:tab/>
        <w:t xml:space="preserve">déplacer au cabinet des médecins. L’objectif est de permettre un suivi interprofessionnel et coordonné </w:t>
      </w:r>
      <w:r>
        <w:br/>
      </w:r>
      <w:r>
        <w:rPr>
          <w:rFonts w:ascii="Arial" w:hAnsi="Arial" w:cs="Arial"/>
          <w:color w:val="000000"/>
          <w:sz w:val="20"/>
          <w:szCs w:val="20"/>
        </w:rPr>
        <w:tab/>
      </w:r>
      <w:r>
        <w:rPr>
          <w:rFonts w:ascii="Arial" w:hAnsi="Arial" w:cs="Arial"/>
          <w:color w:val="000000"/>
          <w:spacing w:val="1"/>
          <w:sz w:val="20"/>
          <w:szCs w:val="20"/>
        </w:rPr>
        <w:t xml:space="preserve">de ces patients entre médecins et infirmiers afin qu’ils puissent bénéficier d’un suivi et d’une prise en </w:t>
      </w:r>
      <w:r>
        <w:br/>
      </w:r>
      <w:r>
        <w:rPr>
          <w:rFonts w:ascii="Arial" w:hAnsi="Arial" w:cs="Arial"/>
          <w:color w:val="000000"/>
          <w:sz w:val="20"/>
          <w:szCs w:val="20"/>
        </w:rPr>
        <w:tab/>
      </w:r>
      <w:r>
        <w:rPr>
          <w:rFonts w:ascii="Arial" w:hAnsi="Arial" w:cs="Arial"/>
          <w:color w:val="000000"/>
          <w:spacing w:val="1"/>
          <w:sz w:val="20"/>
          <w:szCs w:val="20"/>
        </w:rPr>
        <w:t xml:space="preserve">charge adaptés à leurs besoins et éviter les situations pouvant amener à une plus forte dépendance </w:t>
      </w:r>
      <w:r>
        <w:br/>
      </w:r>
      <w:r>
        <w:rPr>
          <w:rFonts w:ascii="Arial" w:hAnsi="Arial" w:cs="Arial"/>
          <w:color w:val="000000"/>
          <w:sz w:val="20"/>
          <w:szCs w:val="20"/>
        </w:rPr>
        <w:tab/>
        <w:t>ou à une hospitalisation.</w:t>
      </w:r>
    </w:p>
    <w:p w:rsidR="00925AAB" w:rsidRDefault="00ED773D">
      <w:pPr>
        <w:spacing w:before="13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Rembourser, en toute circonstance, la télémédecine pour les personnes handicapées.</w:t>
      </w:r>
    </w:p>
    <w:p w:rsidR="00925AAB" w:rsidRDefault="00ED773D">
      <w:pPr>
        <w:tabs>
          <w:tab w:val="left" w:pos="1793"/>
        </w:tabs>
        <w:spacing w:before="122" w:after="0" w:line="240" w:lineRule="exact"/>
        <w:ind w:left="1433" w:right="968"/>
        <w:jc w:val="both"/>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Développer, à partir des communautés « 360 », des équipes mobiles de soins pour intervenir au </w:t>
      </w:r>
      <w:r>
        <w:br/>
      </w:r>
      <w:r>
        <w:rPr>
          <w:rFonts w:ascii="Arial" w:hAnsi="Arial" w:cs="Arial"/>
          <w:color w:val="000000"/>
          <w:sz w:val="20"/>
          <w:szCs w:val="20"/>
        </w:rPr>
        <w:tab/>
        <w:t>domicile des personnes après avis du médecin traitant.</w:t>
      </w:r>
    </w:p>
    <w:p w:rsidR="00925AAB" w:rsidRDefault="00ED773D">
      <w:pPr>
        <w:tabs>
          <w:tab w:val="left" w:pos="1793"/>
          <w:tab w:val="left" w:pos="1793"/>
        </w:tabs>
        <w:spacing w:before="129" w:after="0" w:line="230" w:lineRule="exact"/>
        <w:ind w:left="1433" w:right="971"/>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Proposer à tous les patients en affection longue durée de bénéficier d’un service proactif, mis en place </w:t>
      </w:r>
      <w:r>
        <w:br/>
      </w:r>
      <w:r>
        <w:rPr>
          <w:rFonts w:ascii="Arial" w:hAnsi="Arial" w:cs="Arial"/>
          <w:color w:val="000000"/>
          <w:sz w:val="20"/>
          <w:szCs w:val="20"/>
        </w:rPr>
        <w:tab/>
      </w:r>
      <w:r>
        <w:rPr>
          <w:rFonts w:ascii="Arial" w:hAnsi="Arial" w:cs="Arial"/>
          <w:color w:val="000000"/>
          <w:spacing w:val="1"/>
          <w:sz w:val="20"/>
          <w:szCs w:val="20"/>
        </w:rPr>
        <w:t xml:space="preserve">par l’Assurance Maladie, d’aide à la mise en œuvre des soins chroniques, déclenché sur la base du </w:t>
      </w:r>
      <w:r>
        <w:br/>
      </w:r>
      <w:r>
        <w:rPr>
          <w:rFonts w:ascii="Arial" w:hAnsi="Arial" w:cs="Arial"/>
          <w:color w:val="000000"/>
          <w:sz w:val="20"/>
          <w:szCs w:val="20"/>
        </w:rPr>
        <w:tab/>
        <w:t>repérage de sous-consommations de soins.</w:t>
      </w:r>
    </w:p>
    <w:p w:rsidR="00925AAB" w:rsidRDefault="00ED773D">
      <w:pPr>
        <w:tabs>
          <w:tab w:val="left" w:pos="1793"/>
          <w:tab w:val="left" w:pos="1793"/>
        </w:tabs>
        <w:spacing w:before="150" w:after="0" w:line="230" w:lineRule="exact"/>
        <w:ind w:left="1433" w:right="971"/>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Sécuriser la tarification des consultations hospitalières pour personnes handicapées dans le cadre des </w:t>
      </w:r>
      <w:r>
        <w:br/>
      </w:r>
      <w:r>
        <w:rPr>
          <w:rFonts w:ascii="Arial" w:hAnsi="Arial" w:cs="Arial"/>
          <w:color w:val="000000"/>
          <w:sz w:val="20"/>
          <w:szCs w:val="20"/>
        </w:rPr>
        <w:tab/>
      </w:r>
      <w:r>
        <w:rPr>
          <w:rFonts w:ascii="Arial" w:hAnsi="Arial" w:cs="Arial"/>
          <w:color w:val="000000"/>
          <w:spacing w:val="1"/>
          <w:sz w:val="20"/>
          <w:szCs w:val="20"/>
        </w:rPr>
        <w:t xml:space="preserve">travaux relatifs à la circulaire gradation des soins (ex circulaire frontière), avec la reconnaissance du </w:t>
      </w:r>
      <w:r>
        <w:br/>
      </w:r>
      <w:r>
        <w:rPr>
          <w:rFonts w:ascii="Arial" w:hAnsi="Arial" w:cs="Arial"/>
          <w:color w:val="000000"/>
          <w:sz w:val="20"/>
          <w:szCs w:val="20"/>
        </w:rPr>
        <w:tab/>
        <w:t>contexte « patient spécifique ».</w:t>
      </w:r>
    </w:p>
    <w:p w:rsidR="00925AAB" w:rsidRDefault="00925AAB">
      <w:pPr>
        <w:spacing w:after="0" w:line="240" w:lineRule="exact"/>
        <w:ind w:left="1072"/>
        <w:rPr>
          <w:sz w:val="24"/>
          <w:szCs w:val="24"/>
        </w:rPr>
      </w:pPr>
    </w:p>
    <w:p w:rsidR="00925AAB" w:rsidRDefault="00ED773D">
      <w:pPr>
        <w:spacing w:before="82" w:after="0" w:line="240" w:lineRule="exact"/>
        <w:ind w:left="1072" w:right="968"/>
        <w:jc w:val="both"/>
      </w:pPr>
      <w:r>
        <w:rPr>
          <w:rFonts w:ascii="Arial Bold" w:hAnsi="Arial Bold" w:cs="Arial Bold"/>
          <w:color w:val="3CB597"/>
          <w:spacing w:val="1"/>
          <w:sz w:val="20"/>
          <w:szCs w:val="20"/>
        </w:rPr>
        <w:t xml:space="preserve">Des ESMS (Etablissements Sociaux ou Médico-Sociaux) acteurs du parcours de soin des personnes </w:t>
      </w:r>
      <w:r>
        <w:rPr>
          <w:rFonts w:ascii="Arial Bold" w:hAnsi="Arial Bold" w:cs="Arial Bold"/>
          <w:color w:val="3CB597"/>
          <w:sz w:val="20"/>
          <w:szCs w:val="20"/>
        </w:rPr>
        <w:t>handicapées.</w:t>
      </w:r>
    </w:p>
    <w:p w:rsidR="00925AAB" w:rsidRDefault="00925AAB">
      <w:pPr>
        <w:spacing w:after="0" w:line="230" w:lineRule="exact"/>
        <w:ind w:left="1433"/>
        <w:rPr>
          <w:sz w:val="24"/>
          <w:szCs w:val="24"/>
        </w:rPr>
      </w:pPr>
    </w:p>
    <w:p w:rsidR="00925AAB" w:rsidRDefault="00ED773D">
      <w:pPr>
        <w:tabs>
          <w:tab w:val="left" w:pos="1793"/>
          <w:tab w:val="left" w:pos="1793"/>
        </w:tabs>
        <w:spacing w:before="19" w:after="0" w:line="230" w:lineRule="exact"/>
        <w:ind w:left="1433" w:right="962"/>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Renforcer les systèmes de coopération et pérenniser les souplesses nées dans la crise en appui aux </w:t>
      </w:r>
      <w:r>
        <w:br/>
      </w:r>
      <w:r>
        <w:rPr>
          <w:rFonts w:ascii="Arial" w:hAnsi="Arial" w:cs="Arial"/>
          <w:color w:val="000000"/>
          <w:sz w:val="20"/>
          <w:szCs w:val="20"/>
        </w:rPr>
        <w:tab/>
      </w:r>
      <w:r>
        <w:rPr>
          <w:rFonts w:ascii="Arial" w:hAnsi="Arial" w:cs="Arial"/>
          <w:color w:val="000000"/>
          <w:spacing w:val="-1"/>
          <w:sz w:val="20"/>
          <w:szCs w:val="20"/>
        </w:rPr>
        <w:t xml:space="preserve">missions d’accompagnement des ESMS. Imposer, sous pilotage des ARS, une convention « d’action » </w:t>
      </w:r>
      <w:r>
        <w:br/>
      </w:r>
      <w:r>
        <w:rPr>
          <w:rFonts w:ascii="Arial" w:hAnsi="Arial" w:cs="Arial"/>
          <w:color w:val="000000"/>
          <w:sz w:val="20"/>
          <w:szCs w:val="20"/>
        </w:rPr>
        <w:tab/>
      </w:r>
      <w:r>
        <w:rPr>
          <w:rFonts w:ascii="Arial" w:hAnsi="Arial" w:cs="Arial"/>
          <w:color w:val="000000"/>
          <w:spacing w:val="-1"/>
          <w:sz w:val="20"/>
          <w:szCs w:val="20"/>
        </w:rPr>
        <w:t>entre chaque ESMS et son centre hospitalier de référence.</w:t>
      </w:r>
    </w:p>
    <w:p w:rsidR="00925AAB" w:rsidRDefault="00ED773D">
      <w:pPr>
        <w:tabs>
          <w:tab w:val="left" w:pos="1793"/>
          <w:tab w:val="left" w:pos="1793"/>
          <w:tab w:val="left" w:pos="1793"/>
          <w:tab w:val="left" w:pos="1793"/>
          <w:tab w:val="left" w:pos="1793"/>
        </w:tabs>
        <w:spacing w:before="129" w:after="0" w:line="232" w:lineRule="exact"/>
        <w:ind w:left="1433" w:right="965"/>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Faire du DMP un outil au service de la coordination des acteurs du parcours de soins des personnes </w:t>
      </w:r>
      <w:r>
        <w:br/>
      </w:r>
      <w:r>
        <w:rPr>
          <w:rFonts w:ascii="Arial" w:hAnsi="Arial" w:cs="Arial"/>
          <w:color w:val="000000"/>
          <w:sz w:val="20"/>
          <w:szCs w:val="20"/>
        </w:rPr>
        <w:tab/>
      </w:r>
      <w:r>
        <w:rPr>
          <w:rFonts w:ascii="Arial" w:hAnsi="Arial" w:cs="Arial"/>
          <w:color w:val="000000"/>
          <w:spacing w:val="1"/>
          <w:sz w:val="20"/>
          <w:szCs w:val="20"/>
        </w:rPr>
        <w:t xml:space="preserve">handicapées. Centraliser notamment les informations de santé et d’accompagnement par la création </w:t>
      </w:r>
      <w:r>
        <w:br/>
      </w:r>
      <w:r>
        <w:rPr>
          <w:rFonts w:ascii="Arial" w:hAnsi="Arial" w:cs="Arial"/>
          <w:color w:val="000000"/>
          <w:sz w:val="20"/>
          <w:szCs w:val="20"/>
        </w:rPr>
        <w:tab/>
      </w:r>
      <w:r>
        <w:rPr>
          <w:rFonts w:ascii="Arial" w:hAnsi="Arial" w:cs="Arial"/>
          <w:color w:val="000000"/>
          <w:spacing w:val="1"/>
          <w:sz w:val="20"/>
          <w:szCs w:val="20"/>
        </w:rPr>
        <w:t xml:space="preserve">d’un volet social- médico-social de l’Espace Numérique de Santé afin de simplifier l’articulation entre </w:t>
      </w:r>
      <w:r>
        <w:br/>
      </w:r>
      <w:r>
        <w:rPr>
          <w:rFonts w:ascii="Arial" w:hAnsi="Arial" w:cs="Arial"/>
          <w:color w:val="000000"/>
          <w:sz w:val="20"/>
          <w:szCs w:val="20"/>
        </w:rPr>
        <w:tab/>
      </w:r>
      <w:r>
        <w:rPr>
          <w:rFonts w:ascii="Arial" w:hAnsi="Arial" w:cs="Arial"/>
          <w:color w:val="000000"/>
          <w:spacing w:val="1"/>
          <w:sz w:val="20"/>
          <w:szCs w:val="20"/>
        </w:rPr>
        <w:t>les données du Dossier Médical Partagé et celles des autres outils d’information du secteur médico-</w:t>
      </w:r>
      <w:r>
        <w:br/>
      </w:r>
      <w:r>
        <w:rPr>
          <w:rFonts w:ascii="Arial" w:hAnsi="Arial" w:cs="Arial"/>
          <w:color w:val="000000"/>
          <w:sz w:val="20"/>
          <w:szCs w:val="20"/>
        </w:rPr>
        <w:tab/>
      </w:r>
      <w:r>
        <w:rPr>
          <w:rFonts w:ascii="Arial" w:hAnsi="Arial" w:cs="Arial"/>
          <w:color w:val="000000"/>
          <w:w w:val="103"/>
          <w:sz w:val="20"/>
          <w:szCs w:val="20"/>
        </w:rPr>
        <w:t xml:space="preserve">social. Mettre à disposition des personnes handicapées un dossier unique sur l’ensemble de leur </w:t>
      </w:r>
      <w:r>
        <w:br/>
      </w:r>
      <w:r>
        <w:rPr>
          <w:rFonts w:ascii="Arial" w:hAnsi="Arial" w:cs="Arial"/>
          <w:color w:val="000000"/>
          <w:sz w:val="20"/>
          <w:szCs w:val="20"/>
        </w:rPr>
        <w:tab/>
        <w:t>accompagnement.</w:t>
      </w:r>
    </w:p>
    <w:p w:rsidR="00925AAB" w:rsidRDefault="00925AAB">
      <w:pPr>
        <w:spacing w:after="0" w:line="230" w:lineRule="exact"/>
        <w:ind w:left="1072"/>
        <w:rPr>
          <w:sz w:val="24"/>
          <w:szCs w:val="24"/>
        </w:rPr>
      </w:pPr>
    </w:p>
    <w:p w:rsidR="00925AAB" w:rsidRDefault="00ED773D">
      <w:pPr>
        <w:spacing w:before="120" w:after="0" w:line="230" w:lineRule="exact"/>
        <w:ind w:left="1072"/>
      </w:pPr>
      <w:r>
        <w:rPr>
          <w:rFonts w:ascii="Arial Bold" w:hAnsi="Arial Bold" w:cs="Arial Bold"/>
          <w:color w:val="3CB597"/>
          <w:sz w:val="20"/>
          <w:szCs w:val="20"/>
        </w:rPr>
        <w:t>Rééducation</w:t>
      </w:r>
    </w:p>
    <w:p w:rsidR="00925AAB" w:rsidRDefault="00925AAB">
      <w:pPr>
        <w:spacing w:after="0" w:line="228" w:lineRule="exact"/>
        <w:ind w:left="1433"/>
        <w:rPr>
          <w:sz w:val="24"/>
          <w:szCs w:val="24"/>
        </w:rPr>
      </w:pPr>
    </w:p>
    <w:p w:rsidR="00925AAB" w:rsidRDefault="00ED773D">
      <w:pPr>
        <w:tabs>
          <w:tab w:val="left" w:pos="1793"/>
          <w:tab w:val="left" w:pos="1793"/>
          <w:tab w:val="left" w:pos="1793"/>
          <w:tab w:val="left" w:pos="1793"/>
          <w:tab w:val="left" w:pos="1793"/>
        </w:tabs>
        <w:spacing w:before="24" w:after="0" w:line="228" w:lineRule="exact"/>
        <w:ind w:left="1433" w:right="962"/>
      </w:pPr>
      <w:r>
        <w:rPr>
          <w:rFonts w:ascii="Times New Roman" w:hAnsi="Times New Roman" w:cs="Times New Roman"/>
          <w:color w:val="000047"/>
          <w:spacing w:val="3"/>
        </w:rPr>
        <w:t>●</w:t>
      </w:r>
      <w:r>
        <w:rPr>
          <w:rFonts w:ascii="Arial" w:hAnsi="Arial" w:cs="Arial"/>
          <w:color w:val="000047"/>
          <w:spacing w:val="3"/>
        </w:rPr>
        <w:t xml:space="preserve"> </w:t>
      </w:r>
      <w:r>
        <w:rPr>
          <w:rFonts w:ascii="Arial" w:hAnsi="Arial" w:cs="Arial"/>
          <w:color w:val="000000"/>
          <w:spacing w:val="3"/>
          <w:sz w:val="20"/>
          <w:szCs w:val="20"/>
        </w:rPr>
        <w:t xml:space="preserve">  Conformément à l’engagement pris en Conférence nationale du handicap, et dans le prolongement </w:t>
      </w:r>
      <w:r>
        <w:br/>
      </w:r>
      <w:r>
        <w:rPr>
          <w:rFonts w:ascii="Arial" w:hAnsi="Arial" w:cs="Arial"/>
          <w:color w:val="000000"/>
          <w:sz w:val="20"/>
          <w:szCs w:val="20"/>
        </w:rPr>
        <w:tab/>
        <w:t xml:space="preserve">des dispositifs de bilan et d’intervention précoce dont la prise en charge est limitée à 1 année, mettre </w:t>
      </w:r>
      <w:r>
        <w:br/>
      </w:r>
      <w:r>
        <w:rPr>
          <w:rFonts w:ascii="Arial" w:hAnsi="Arial" w:cs="Arial"/>
          <w:color w:val="000000"/>
          <w:sz w:val="20"/>
          <w:szCs w:val="20"/>
        </w:rPr>
        <w:tab/>
      </w:r>
      <w:r>
        <w:rPr>
          <w:rFonts w:ascii="Arial" w:hAnsi="Arial" w:cs="Arial"/>
          <w:color w:val="000000"/>
          <w:w w:val="102"/>
          <w:sz w:val="20"/>
          <w:szCs w:val="20"/>
        </w:rPr>
        <w:t xml:space="preserve">en place d’ici 2022 un forfait de soins de rééducation (ergothérapeute, masseur-kinésithérapeute, </w:t>
      </w:r>
      <w:r>
        <w:br/>
      </w:r>
      <w:r>
        <w:rPr>
          <w:rFonts w:ascii="Arial" w:hAnsi="Arial" w:cs="Arial"/>
          <w:color w:val="000000"/>
          <w:sz w:val="20"/>
          <w:szCs w:val="20"/>
        </w:rPr>
        <w:tab/>
        <w:t xml:space="preserve">psychomotricien) financé par l’assurance maladie pour les enfants, en s’appuyant notamment sur les </w:t>
      </w:r>
      <w:r>
        <w:br/>
      </w:r>
      <w:r>
        <w:rPr>
          <w:rFonts w:ascii="Arial" w:hAnsi="Arial" w:cs="Arial"/>
          <w:color w:val="000000"/>
          <w:sz w:val="20"/>
          <w:szCs w:val="20"/>
        </w:rPr>
        <w:tab/>
        <w:t xml:space="preserve">recommandations de la HAS et les résultats des recherches scientifiques (ex : HABIT-IL). A ce titre, il </w:t>
      </w:r>
      <w:r>
        <w:br/>
      </w:r>
      <w:r>
        <w:rPr>
          <w:rFonts w:ascii="Arial" w:hAnsi="Arial" w:cs="Arial"/>
          <w:color w:val="000000"/>
          <w:sz w:val="20"/>
          <w:szCs w:val="20"/>
        </w:rPr>
        <w:tab/>
        <w:t>conviendra de déterminer les modalités de réalisation et de remboursement de la rééducation</w:t>
      </w:r>
    </w:p>
    <w:p w:rsidR="00925AAB" w:rsidRDefault="00925AAB">
      <w:pPr>
        <w:spacing w:after="0" w:line="161" w:lineRule="exact"/>
        <w:ind w:left="964"/>
        <w:rPr>
          <w:sz w:val="24"/>
          <w:szCs w:val="24"/>
        </w:rPr>
      </w:pPr>
    </w:p>
    <w:p w:rsidR="00925AAB" w:rsidRDefault="00ED773D">
      <w:pPr>
        <w:spacing w:before="147" w:after="0" w:line="161" w:lineRule="exact"/>
        <w:ind w:left="964"/>
      </w:pPr>
      <w:r>
        <w:rPr>
          <w:rFonts w:ascii="Arial Bold" w:hAnsi="Arial Bold" w:cs="Arial Bold"/>
          <w:color w:val="292373"/>
          <w:sz w:val="14"/>
          <w:szCs w:val="14"/>
        </w:rPr>
        <w:t>90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0924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79"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2"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PQgKLA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228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076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925AAB">
      <w:pPr>
        <w:spacing w:after="0" w:line="220" w:lineRule="exact"/>
        <w:ind w:left="1793"/>
        <w:rPr>
          <w:sz w:val="24"/>
          <w:szCs w:val="24"/>
        </w:rPr>
      </w:pPr>
    </w:p>
    <w:p w:rsidR="00925AAB" w:rsidRDefault="00ED773D">
      <w:pPr>
        <w:spacing w:before="139" w:after="0" w:line="220" w:lineRule="exact"/>
        <w:ind w:left="1793" w:right="975"/>
        <w:jc w:val="both"/>
      </w:pPr>
      <w:r>
        <w:rPr>
          <w:rFonts w:ascii="Arial" w:hAnsi="Arial" w:cs="Arial"/>
          <w:color w:val="000000"/>
          <w:spacing w:val="1"/>
          <w:sz w:val="20"/>
          <w:szCs w:val="20"/>
        </w:rPr>
        <w:t xml:space="preserve">intensive, aujourd’hui faite à l’étranger par les personnes, et de nature à éviter les pertes de chance, </w:t>
      </w:r>
      <w:r>
        <w:rPr>
          <w:rFonts w:ascii="Arial" w:hAnsi="Arial" w:cs="Arial"/>
          <w:color w:val="000000"/>
          <w:sz w:val="20"/>
          <w:szCs w:val="20"/>
        </w:rPr>
        <w:t>notamment chez l’enfant.</w:t>
      </w:r>
    </w:p>
    <w:p w:rsidR="00925AAB" w:rsidRDefault="00925AAB">
      <w:pPr>
        <w:spacing w:after="0" w:line="230" w:lineRule="exact"/>
        <w:ind w:left="1072"/>
        <w:rPr>
          <w:sz w:val="24"/>
          <w:szCs w:val="24"/>
        </w:rPr>
      </w:pPr>
    </w:p>
    <w:p w:rsidR="00925AAB" w:rsidRDefault="00ED773D">
      <w:pPr>
        <w:spacing w:before="122" w:after="0" w:line="230" w:lineRule="exact"/>
        <w:ind w:left="1072"/>
      </w:pPr>
      <w:r>
        <w:rPr>
          <w:rFonts w:ascii="Arial Bold" w:hAnsi="Arial Bold" w:cs="Arial Bold"/>
          <w:color w:val="3CB597"/>
          <w:sz w:val="20"/>
          <w:szCs w:val="20"/>
        </w:rPr>
        <w:t>Associer les personnes en situation de handicap, premières concernées.</w:t>
      </w:r>
    </w:p>
    <w:p w:rsidR="00925AAB" w:rsidRDefault="00925AAB">
      <w:pPr>
        <w:spacing w:after="0" w:line="240" w:lineRule="exact"/>
        <w:ind w:left="1433"/>
        <w:rPr>
          <w:sz w:val="24"/>
          <w:szCs w:val="24"/>
        </w:rPr>
      </w:pPr>
    </w:p>
    <w:p w:rsidR="00925AAB" w:rsidRDefault="00ED773D">
      <w:pPr>
        <w:tabs>
          <w:tab w:val="left" w:pos="1793"/>
        </w:tabs>
        <w:spacing w:before="2" w:after="0" w:line="240" w:lineRule="exact"/>
        <w:ind w:left="1433" w:right="974"/>
        <w:jc w:val="both"/>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Garantir la qualité de l’offre de soin, en faisant intervenir, dans tout processus d’évaluation ou de </w:t>
      </w:r>
      <w:r>
        <w:br/>
      </w:r>
      <w:r>
        <w:rPr>
          <w:rFonts w:ascii="Arial" w:hAnsi="Arial" w:cs="Arial"/>
          <w:color w:val="000000"/>
          <w:sz w:val="20"/>
          <w:szCs w:val="20"/>
        </w:rPr>
        <w:tab/>
        <w:t>certification, l’expertise des personnes, de leurs proches aidants, ou d’associations les représentant ;</w:t>
      </w:r>
    </w:p>
    <w:p w:rsidR="00925AAB" w:rsidRDefault="00ED773D">
      <w:pPr>
        <w:tabs>
          <w:tab w:val="left" w:pos="1793"/>
        </w:tabs>
        <w:spacing w:before="120" w:after="0" w:line="240" w:lineRule="exact"/>
        <w:ind w:left="1433" w:right="973"/>
        <w:jc w:val="both"/>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Garantir la participation des personnes en situation de handicap et de leurs proches aidants à la </w:t>
      </w:r>
      <w:r>
        <w:br/>
      </w:r>
      <w:r>
        <w:rPr>
          <w:rFonts w:ascii="Arial" w:hAnsi="Arial" w:cs="Arial"/>
          <w:color w:val="000000"/>
          <w:sz w:val="20"/>
          <w:szCs w:val="20"/>
        </w:rPr>
        <w:tab/>
        <w:t>définition des grandes orientations en matière de santé tant au niveau national qu’au niveau local.</w:t>
      </w:r>
    </w:p>
    <w:p w:rsidR="00925AAB" w:rsidRDefault="00925AAB">
      <w:pPr>
        <w:spacing w:after="0" w:line="299" w:lineRule="exact"/>
        <w:ind w:left="1072"/>
        <w:rPr>
          <w:sz w:val="24"/>
          <w:szCs w:val="24"/>
        </w:rPr>
      </w:pPr>
    </w:p>
    <w:p w:rsidR="00925AAB" w:rsidRDefault="00ED773D">
      <w:pPr>
        <w:spacing w:before="33"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33"/>
        <w:rPr>
          <w:sz w:val="24"/>
          <w:szCs w:val="24"/>
        </w:rPr>
      </w:pPr>
    </w:p>
    <w:p w:rsidR="00925AAB" w:rsidRDefault="00ED773D">
      <w:pPr>
        <w:spacing w:before="2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Animer la feuille de route avec des professionnels, qui seront en mesure de parler à leurs pairs.</w:t>
      </w:r>
    </w:p>
    <w:p w:rsidR="00925AAB" w:rsidRDefault="00ED773D">
      <w:pPr>
        <w:tabs>
          <w:tab w:val="left" w:pos="1793"/>
        </w:tabs>
        <w:spacing w:before="159" w:after="0" w:line="220" w:lineRule="exact"/>
        <w:ind w:left="1433" w:right="974"/>
        <w:jc w:val="both"/>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Retour d’expérience de la crise sanitaire portant notamment sur les coopérations renforcées entre </w:t>
      </w:r>
      <w:r>
        <w:br/>
      </w:r>
      <w:r>
        <w:rPr>
          <w:rFonts w:ascii="Arial" w:hAnsi="Arial" w:cs="Arial"/>
          <w:color w:val="000000"/>
          <w:sz w:val="20"/>
          <w:szCs w:val="20"/>
        </w:rPr>
        <w:tab/>
        <w:t>établissements de santé, professionnels de l’ambulatoire et ESMS, gage de fluidité des parcours.</w:t>
      </w:r>
    </w:p>
    <w:p w:rsidR="00925AAB" w:rsidRDefault="00925AAB">
      <w:pPr>
        <w:spacing w:after="0" w:line="299" w:lineRule="exact"/>
        <w:ind w:left="1072"/>
        <w:rPr>
          <w:sz w:val="24"/>
          <w:szCs w:val="24"/>
        </w:rPr>
      </w:pPr>
    </w:p>
    <w:p w:rsidR="00925AAB" w:rsidRDefault="00ED773D">
      <w:pPr>
        <w:spacing w:before="56"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tabs>
          <w:tab w:val="left" w:pos="1793"/>
        </w:tabs>
        <w:spacing w:before="230" w:after="0" w:line="240" w:lineRule="exact"/>
        <w:ind w:left="1433" w:right="971"/>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Points d’étape réguliers avec les ARS, l’assurance maladie et les acteurs et mise en place d’indicateurs </w:t>
      </w:r>
      <w:r>
        <w:br/>
      </w:r>
      <w:r>
        <w:rPr>
          <w:rFonts w:ascii="Arial" w:hAnsi="Arial" w:cs="Arial"/>
          <w:color w:val="000000"/>
          <w:sz w:val="20"/>
          <w:szCs w:val="20"/>
        </w:rPr>
        <w:tab/>
      </w:r>
      <w:r>
        <w:rPr>
          <w:rFonts w:ascii="Arial" w:hAnsi="Arial" w:cs="Arial"/>
          <w:color w:val="000000"/>
          <w:spacing w:val="-1"/>
          <w:sz w:val="20"/>
          <w:szCs w:val="20"/>
        </w:rPr>
        <w:t>de suivi.</w:t>
      </w:r>
    </w:p>
    <w:p w:rsidR="00925AAB" w:rsidRDefault="00ED773D">
      <w:pPr>
        <w:spacing w:before="129"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Diffusion effective de la télésanté.</w:t>
      </w:r>
    </w:p>
    <w:p w:rsidR="00925AAB" w:rsidRDefault="00ED773D">
      <w:pPr>
        <w:spacing w:before="15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Niveau des financements attribués pour accompagner le développement des dispositifs.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86" w:after="0" w:line="161" w:lineRule="exact"/>
        <w:ind w:left="964"/>
      </w:pPr>
      <w:r>
        <w:rPr>
          <w:rFonts w:ascii="Arial Bold" w:hAnsi="Arial Bold" w:cs="Arial Bold"/>
          <w:color w:val="292373"/>
          <w:sz w:val="14"/>
          <w:szCs w:val="14"/>
        </w:rPr>
        <w:t>91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027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76"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9"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FnDT7A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331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179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36" w:after="0" w:line="322" w:lineRule="exact"/>
        <w:ind w:left="964"/>
      </w:pPr>
      <w:r>
        <w:rPr>
          <w:rFonts w:ascii="Arial Bold" w:hAnsi="Arial Bold" w:cs="Arial Bold"/>
          <w:color w:val="009E78"/>
          <w:sz w:val="28"/>
          <w:szCs w:val="28"/>
        </w:rPr>
        <w:t>LUTTER</w:t>
      </w:r>
      <w:r>
        <w:rPr>
          <w:rFonts w:ascii="Arial Bold" w:hAnsi="Arial Bold" w:cs="Arial Bold"/>
          <w:color w:val="009E78"/>
        </w:rPr>
        <w:t xml:space="preserve"> </w:t>
      </w:r>
      <w:r>
        <w:rPr>
          <w:rFonts w:ascii="Arial Bold" w:hAnsi="Arial Bold" w:cs="Arial Bold"/>
          <w:color w:val="009E78"/>
          <w:sz w:val="28"/>
          <w:szCs w:val="28"/>
        </w:rPr>
        <w:t>CONTRE</w:t>
      </w:r>
      <w:r>
        <w:rPr>
          <w:rFonts w:ascii="Arial Bold" w:hAnsi="Arial Bold" w:cs="Arial Bold"/>
          <w:color w:val="009E78"/>
        </w:rPr>
        <w:t xml:space="preserve"> </w:t>
      </w:r>
      <w:r>
        <w:rPr>
          <w:rFonts w:ascii="Arial Bold" w:hAnsi="Arial Bold" w:cs="Arial Bold"/>
          <w:color w:val="009E78"/>
          <w:sz w:val="28"/>
          <w:szCs w:val="28"/>
        </w:rPr>
        <w:t>LES</w:t>
      </w:r>
      <w:r>
        <w:rPr>
          <w:rFonts w:ascii="Arial Bold" w:hAnsi="Arial Bold" w:cs="Arial Bold"/>
          <w:color w:val="009E78"/>
        </w:rPr>
        <w:t xml:space="preserve"> </w:t>
      </w:r>
      <w:r>
        <w:rPr>
          <w:rFonts w:ascii="Arial Bold" w:hAnsi="Arial Bold" w:cs="Arial Bold"/>
          <w:color w:val="009E78"/>
          <w:sz w:val="28"/>
          <w:szCs w:val="28"/>
        </w:rPr>
        <w:t>INEGALITES</w:t>
      </w:r>
      <w:r>
        <w:rPr>
          <w:rFonts w:ascii="Arial Bold" w:hAnsi="Arial Bold" w:cs="Arial Bold"/>
          <w:color w:val="009E78"/>
        </w:rPr>
        <w:t xml:space="preserve"> </w:t>
      </w:r>
      <w:r>
        <w:rPr>
          <w:rFonts w:ascii="Arial Bold" w:hAnsi="Arial Bold" w:cs="Arial Bold"/>
          <w:color w:val="009E78"/>
          <w:sz w:val="28"/>
          <w:szCs w:val="28"/>
        </w:rPr>
        <w:t>DE</w:t>
      </w:r>
      <w:r>
        <w:rPr>
          <w:rFonts w:ascii="Arial Bold" w:hAnsi="Arial Bold" w:cs="Arial Bold"/>
          <w:color w:val="009E78"/>
        </w:rPr>
        <w:t xml:space="preserve"> </w:t>
      </w:r>
      <w:commentRangeStart w:id="32"/>
      <w:r>
        <w:rPr>
          <w:rFonts w:ascii="Arial Bold" w:hAnsi="Arial Bold" w:cs="Arial Bold"/>
          <w:color w:val="009E78"/>
          <w:sz w:val="28"/>
          <w:szCs w:val="28"/>
        </w:rPr>
        <w:t>SANTE</w:t>
      </w:r>
      <w:commentRangeEnd w:id="32"/>
      <w:r w:rsidR="004957C5">
        <w:rPr>
          <w:rStyle w:val="CommentReference"/>
        </w:rPr>
        <w:commentReference w:id="32"/>
      </w:r>
      <w:r w:rsidR="004957C5">
        <w:rPr>
          <w:rFonts w:ascii="Arial Bold" w:hAnsi="Arial Bold" w:cs="Arial Bold"/>
          <w:color w:val="009E78"/>
          <w:sz w:val="28"/>
          <w:szCs w:val="28"/>
        </w:rPr>
        <w:t xml:space="preserve"> </w:t>
      </w:r>
    </w:p>
    <w:p w:rsidR="00925AAB" w:rsidRDefault="00ED773D">
      <w:pPr>
        <w:spacing w:before="297" w:after="0" w:line="299" w:lineRule="exact"/>
        <w:ind w:left="1080"/>
      </w:pPr>
      <w:r>
        <w:rPr>
          <w:rFonts w:ascii="Arial Bold" w:hAnsi="Arial Bold" w:cs="Arial Bold"/>
          <w:color w:val="00006C"/>
          <w:sz w:val="26"/>
          <w:szCs w:val="26"/>
        </w:rPr>
        <w:t>CONTEXTE</w:t>
      </w:r>
    </w:p>
    <w:p w:rsidR="00925AAB" w:rsidRDefault="00ED773D">
      <w:pPr>
        <w:spacing w:before="230" w:after="0" w:line="240" w:lineRule="exact"/>
        <w:ind w:left="1080" w:right="842"/>
        <w:jc w:val="both"/>
      </w:pPr>
      <w:r>
        <w:rPr>
          <w:rFonts w:ascii="Arial" w:hAnsi="Arial" w:cs="Arial"/>
          <w:color w:val="000000"/>
          <w:spacing w:val="1"/>
          <w:sz w:val="20"/>
          <w:szCs w:val="20"/>
        </w:rPr>
        <w:t xml:space="preserve">La crise sanitaire a mis en exergue et décuplé les situations d’isolement, de ruptures de droits et de soins qui </w:t>
      </w:r>
      <w:r>
        <w:rPr>
          <w:rFonts w:ascii="Arial" w:hAnsi="Arial" w:cs="Arial"/>
          <w:color w:val="000000"/>
          <w:sz w:val="20"/>
          <w:szCs w:val="20"/>
        </w:rPr>
        <w:t>aggravent l’état de santé des publics précaires :</w:t>
      </w:r>
    </w:p>
    <w:p w:rsidR="00925AAB" w:rsidRDefault="00ED773D">
      <w:pPr>
        <w:tabs>
          <w:tab w:val="left" w:pos="1800"/>
        </w:tabs>
        <w:spacing w:before="224" w:after="0" w:line="260" w:lineRule="exact"/>
        <w:ind w:left="1440" w:right="842"/>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Espérance de vie inférieure de 10 ans au moins pour les personnes ayant vécu à la rue à un moment </w:t>
      </w:r>
      <w:r>
        <w:br/>
      </w:r>
      <w:r>
        <w:rPr>
          <w:rFonts w:ascii="Arial" w:hAnsi="Arial" w:cs="Arial"/>
          <w:color w:val="000000"/>
          <w:sz w:val="20"/>
          <w:szCs w:val="20"/>
        </w:rPr>
        <w:tab/>
        <w:t>de leur vie ;</w:t>
      </w:r>
    </w:p>
    <w:p w:rsidR="00925AAB" w:rsidRDefault="00ED773D">
      <w:pPr>
        <w:tabs>
          <w:tab w:val="left" w:pos="1800"/>
          <w:tab w:val="left" w:pos="1800"/>
          <w:tab w:val="left" w:pos="1800"/>
        </w:tabs>
        <w:spacing w:before="136" w:after="0" w:line="266" w:lineRule="exact"/>
        <w:ind w:left="1440" w:right="834"/>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Les personnes bénéficiaires de l’ex CMU-C de moins de 60 ans sont relativement plus nombreuses </w:t>
      </w:r>
      <w:r>
        <w:br/>
      </w:r>
      <w:r>
        <w:rPr>
          <w:rFonts w:ascii="Arial" w:hAnsi="Arial" w:cs="Arial"/>
          <w:color w:val="000000"/>
          <w:sz w:val="20"/>
          <w:szCs w:val="20"/>
        </w:rPr>
        <w:tab/>
      </w:r>
      <w:r>
        <w:rPr>
          <w:rFonts w:ascii="Arial" w:hAnsi="Arial" w:cs="Arial"/>
          <w:color w:val="000000"/>
          <w:spacing w:val="2"/>
          <w:sz w:val="20"/>
          <w:szCs w:val="20"/>
        </w:rPr>
        <w:t xml:space="preserve">(10,9 ‰) à rtre prises en charge pour troubles psychotiques que les non bénéficiaires (5,9 ‰) ; 30 % </w:t>
      </w:r>
      <w:r>
        <w:br/>
      </w:r>
      <w:r>
        <w:rPr>
          <w:rFonts w:ascii="Arial" w:hAnsi="Arial" w:cs="Arial"/>
          <w:color w:val="000000"/>
          <w:sz w:val="20"/>
          <w:szCs w:val="20"/>
        </w:rPr>
        <w:tab/>
      </w:r>
      <w:r>
        <w:rPr>
          <w:rFonts w:ascii="Arial" w:hAnsi="Arial" w:cs="Arial"/>
          <w:color w:val="000000"/>
          <w:w w:val="103"/>
          <w:sz w:val="20"/>
          <w:szCs w:val="20"/>
        </w:rPr>
        <w:t xml:space="preserve">du public accueilli en structure d’hébergement pour personnes en situation précaire, est atteint de </w:t>
      </w:r>
      <w:r>
        <w:br/>
      </w:r>
      <w:r>
        <w:rPr>
          <w:rFonts w:ascii="Arial" w:hAnsi="Arial" w:cs="Arial"/>
          <w:color w:val="000000"/>
          <w:sz w:val="20"/>
          <w:szCs w:val="20"/>
        </w:rPr>
        <w:tab/>
        <w:t>troubles psychiatriques ou en réelle souffrance psychique).</w:t>
      </w:r>
    </w:p>
    <w:p w:rsidR="00925AAB" w:rsidRDefault="00ED773D">
      <w:pPr>
        <w:spacing w:before="146" w:after="0" w:line="228" w:lineRule="exact"/>
        <w:ind w:left="1080" w:right="829"/>
        <w:jc w:val="both"/>
      </w:pPr>
      <w:r>
        <w:rPr>
          <w:rFonts w:ascii="Arial" w:hAnsi="Arial" w:cs="Arial"/>
          <w:color w:val="000000"/>
          <w:spacing w:val="1"/>
          <w:sz w:val="20"/>
          <w:szCs w:val="20"/>
        </w:rPr>
        <w:t xml:space="preserve">A ces risques s’ajoutent un déficit d’offre de soins (l’offre de soins de proximité de la ville est 1,8 fois inférieure </w:t>
      </w:r>
      <w:r>
        <w:br/>
      </w:r>
      <w:r>
        <w:rPr>
          <w:rFonts w:ascii="Arial" w:hAnsi="Arial" w:cs="Arial"/>
          <w:color w:val="000000"/>
          <w:spacing w:val="1"/>
          <w:sz w:val="20"/>
          <w:szCs w:val="20"/>
        </w:rPr>
        <w:t xml:space="preserve">au reste du territoire) ainsi que des renoncements et de refus de soins, la santé dans les quartiers prioritaires </w:t>
      </w:r>
      <w:r>
        <w:br/>
      </w:r>
      <w:r>
        <w:rPr>
          <w:rFonts w:ascii="Arial" w:hAnsi="Arial" w:cs="Arial"/>
          <w:color w:val="000000"/>
          <w:sz w:val="20"/>
          <w:szCs w:val="20"/>
        </w:rPr>
        <w:t xml:space="preserve">de la ville étant souvent reléguée au second plan pour ces personnes confrontées à l’urgence du quotidien et à </w:t>
      </w:r>
      <w:r>
        <w:br/>
      </w:r>
      <w:r>
        <w:rPr>
          <w:rFonts w:ascii="Arial" w:hAnsi="Arial" w:cs="Arial"/>
          <w:color w:val="000000"/>
          <w:spacing w:val="-1"/>
          <w:sz w:val="20"/>
          <w:szCs w:val="20"/>
        </w:rPr>
        <w:t xml:space="preserve">des graves difficultés financières. Ainsi, le nombre de décès entre le 1er mars et le 13 avril en Seine Saint Denis, </w:t>
      </w:r>
      <w:r>
        <w:br/>
      </w:r>
      <w:r>
        <w:rPr>
          <w:rFonts w:ascii="Arial" w:hAnsi="Arial" w:cs="Arial"/>
          <w:color w:val="000000"/>
          <w:spacing w:val="3"/>
          <w:sz w:val="20"/>
          <w:szCs w:val="20"/>
        </w:rPr>
        <w:t xml:space="preserve">département le plus touché par le virus SRAS-CoV-2, était supérieur de 128 % à celui observé sur la même </w:t>
      </w:r>
      <w:r>
        <w:br/>
      </w:r>
      <w:r>
        <w:rPr>
          <w:rFonts w:ascii="Arial" w:hAnsi="Arial" w:cs="Arial"/>
          <w:color w:val="000000"/>
          <w:sz w:val="20"/>
          <w:szCs w:val="20"/>
        </w:rPr>
        <w:t xml:space="preserve">période en 2019, bien au-delà des taux constatés dans les autres départements. En outre, la crise économique </w:t>
      </w:r>
      <w:r>
        <w:br/>
      </w:r>
      <w:r>
        <w:rPr>
          <w:rFonts w:ascii="Arial" w:hAnsi="Arial" w:cs="Arial"/>
          <w:color w:val="000000"/>
          <w:sz w:val="20"/>
          <w:szCs w:val="20"/>
        </w:rPr>
        <w:t xml:space="preserve">qui s’annonce est susceptible d’aggraver les difficultés financières et d’accroitre la précarité, augmentant de fait </w:t>
      </w:r>
      <w:r>
        <w:br/>
      </w:r>
      <w:r>
        <w:rPr>
          <w:rFonts w:ascii="Arial" w:hAnsi="Arial" w:cs="Arial"/>
          <w:color w:val="000000"/>
          <w:sz w:val="20"/>
          <w:szCs w:val="20"/>
        </w:rPr>
        <w:t>les symptômes anxieux, dépressifs, les situations d’addictologie et les risques de suicide.</w:t>
      </w:r>
    </w:p>
    <w:p w:rsidR="00925AAB" w:rsidRDefault="00ED773D">
      <w:pPr>
        <w:spacing w:before="234" w:after="0" w:line="299" w:lineRule="exact"/>
        <w:ind w:left="1080"/>
      </w:pPr>
      <w:r>
        <w:rPr>
          <w:rFonts w:ascii="Arial Bold" w:hAnsi="Arial Bold" w:cs="Arial Bold"/>
          <w:color w:val="00006C"/>
          <w:sz w:val="26"/>
          <w:szCs w:val="26"/>
        </w:rPr>
        <w:t>ACTIONS</w:t>
      </w:r>
    </w:p>
    <w:p w:rsidR="00925AAB" w:rsidRDefault="00925AAB">
      <w:pPr>
        <w:spacing w:after="0" w:line="220" w:lineRule="exact"/>
        <w:ind w:left="1080"/>
        <w:rPr>
          <w:sz w:val="24"/>
          <w:szCs w:val="24"/>
        </w:rPr>
      </w:pPr>
    </w:p>
    <w:p w:rsidR="00925AAB" w:rsidRDefault="00ED773D">
      <w:pPr>
        <w:spacing w:before="147" w:after="0" w:line="220" w:lineRule="exact"/>
        <w:ind w:left="1080" w:right="839"/>
        <w:jc w:val="both"/>
      </w:pPr>
      <w:r>
        <w:rPr>
          <w:rFonts w:ascii="Arial Bold" w:hAnsi="Arial Bold" w:cs="Arial Bold"/>
          <w:color w:val="3CB597"/>
          <w:spacing w:val="3"/>
          <w:sz w:val="20"/>
          <w:szCs w:val="20"/>
        </w:rPr>
        <w:t xml:space="preserve">Garantir une prise en charge adaptée aux personnes précaires, et notamment à chaque habitant des </w:t>
      </w:r>
      <w:r>
        <w:rPr>
          <w:rFonts w:ascii="Arial Bold" w:hAnsi="Arial Bold" w:cs="Arial Bold"/>
          <w:color w:val="3CB597"/>
          <w:sz w:val="20"/>
          <w:szCs w:val="20"/>
        </w:rPr>
        <w:t xml:space="preserve">territoires défavorisés, à l’hôpital comme en </w:t>
      </w:r>
      <w:commentRangeStart w:id="33"/>
      <w:r>
        <w:rPr>
          <w:rFonts w:ascii="Arial Bold" w:hAnsi="Arial Bold" w:cs="Arial Bold"/>
          <w:color w:val="3CB597"/>
          <w:sz w:val="20"/>
          <w:szCs w:val="20"/>
        </w:rPr>
        <w:t>ville</w:t>
      </w:r>
      <w:commentRangeEnd w:id="33"/>
      <w:r w:rsidR="00246B59">
        <w:rPr>
          <w:rStyle w:val="CommentReference"/>
        </w:rPr>
        <w:commentReference w:id="33"/>
      </w:r>
      <w:r>
        <w:rPr>
          <w:rFonts w:ascii="Arial Bold" w:hAnsi="Arial Bold" w:cs="Arial Bold"/>
          <w:color w:val="3CB597"/>
          <w:sz w:val="20"/>
          <w:szCs w:val="20"/>
        </w:rPr>
        <w:t>.</w:t>
      </w:r>
    </w:p>
    <w:p w:rsidR="00925AAB" w:rsidRDefault="00ED773D">
      <w:pPr>
        <w:tabs>
          <w:tab w:val="left" w:pos="1800"/>
        </w:tabs>
        <w:spacing w:before="127" w:after="0" w:line="260" w:lineRule="exact"/>
        <w:ind w:left="1440" w:right="834"/>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Garantir une prise en charge globale (médicale, psychologique, sociale permettant l’accès aux droits et </w:t>
      </w:r>
      <w:r>
        <w:br/>
      </w:r>
      <w:r>
        <w:rPr>
          <w:rFonts w:ascii="Arial" w:hAnsi="Arial" w:cs="Arial"/>
          <w:color w:val="000000"/>
          <w:sz w:val="20"/>
          <w:szCs w:val="20"/>
        </w:rPr>
        <w:tab/>
        <w:t>à l’hébergement)</w:t>
      </w:r>
    </w:p>
    <w:p w:rsidR="00925AAB" w:rsidRDefault="00ED773D">
      <w:pPr>
        <w:spacing w:before="145" w:after="0" w:line="230" w:lineRule="exact"/>
        <w:ind w:left="1886"/>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En favorisant la coopération avec des associations engagées auprès de ces publics ;</w:t>
      </w:r>
    </w:p>
    <w:p w:rsidR="00925AAB" w:rsidRDefault="00ED773D">
      <w:pPr>
        <w:tabs>
          <w:tab w:val="left" w:pos="2246"/>
          <w:tab w:val="left" w:pos="2246"/>
          <w:tab w:val="left" w:pos="2246"/>
          <w:tab w:val="left" w:pos="2246"/>
          <w:tab w:val="left" w:pos="2246"/>
          <w:tab w:val="left" w:pos="2246"/>
        </w:tabs>
        <w:spacing w:before="121" w:after="0" w:line="266" w:lineRule="exact"/>
        <w:ind w:left="1886" w:right="828"/>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En renforçant les temps médicaux et paramédicaux à l’hôpital des permanences d’accès aux soins </w:t>
      </w:r>
      <w:r>
        <w:br/>
      </w:r>
      <w:r>
        <w:rPr>
          <w:rFonts w:ascii="Arial" w:hAnsi="Arial" w:cs="Arial"/>
          <w:color w:val="000000"/>
          <w:sz w:val="20"/>
          <w:szCs w:val="20"/>
        </w:rPr>
        <w:tab/>
        <w:t xml:space="preserve">de santé existantes. En favorisant en ville des </w:t>
      </w:r>
      <w:r>
        <w:rPr>
          <w:rFonts w:ascii="Arial Bold" w:hAnsi="Arial Bold" w:cs="Arial Bold"/>
          <w:color w:val="000000"/>
          <w:sz w:val="20"/>
          <w:szCs w:val="20"/>
        </w:rPr>
        <w:t>centres de santé « participatifs »</w:t>
      </w:r>
      <w:r>
        <w:rPr>
          <w:rFonts w:ascii="Arial" w:hAnsi="Arial" w:cs="Arial"/>
          <w:color w:val="000000"/>
          <w:sz w:val="20"/>
          <w:szCs w:val="20"/>
        </w:rPr>
        <w:t xml:space="preserve"> </w:t>
      </w:r>
      <w:commentRangeStart w:id="34"/>
      <w:r>
        <w:rPr>
          <w:rFonts w:ascii="Arial" w:hAnsi="Arial" w:cs="Arial"/>
          <w:color w:val="000000"/>
          <w:sz w:val="20"/>
          <w:szCs w:val="20"/>
        </w:rPr>
        <w:t>d’ici</w:t>
      </w:r>
      <w:commentRangeEnd w:id="34"/>
      <w:r w:rsidR="00BB648F">
        <w:rPr>
          <w:rStyle w:val="CommentReference"/>
        </w:rPr>
        <w:commentReference w:id="34"/>
      </w:r>
      <w:r>
        <w:rPr>
          <w:rFonts w:ascii="Arial" w:hAnsi="Arial" w:cs="Arial"/>
          <w:color w:val="000000"/>
          <w:sz w:val="20"/>
          <w:szCs w:val="20"/>
        </w:rPr>
        <w:t xml:space="preserve"> 2022 dans </w:t>
      </w:r>
      <w:r>
        <w:br/>
      </w:r>
      <w:r>
        <w:rPr>
          <w:rFonts w:ascii="Arial" w:hAnsi="Arial" w:cs="Arial"/>
          <w:color w:val="000000"/>
          <w:sz w:val="20"/>
          <w:szCs w:val="20"/>
        </w:rPr>
        <w:tab/>
      </w:r>
      <w:r>
        <w:rPr>
          <w:rFonts w:ascii="Arial" w:hAnsi="Arial" w:cs="Arial"/>
          <w:color w:val="000000"/>
          <w:spacing w:val="2"/>
          <w:sz w:val="20"/>
          <w:szCs w:val="20"/>
        </w:rPr>
        <w:t xml:space="preserve">les quartiers prioritaires de la ville et autour de ces quartiers. La coopération entre le social et le </w:t>
      </w:r>
      <w:r>
        <w:br/>
      </w:r>
      <w:r>
        <w:rPr>
          <w:rFonts w:ascii="Arial" w:hAnsi="Arial" w:cs="Arial"/>
          <w:color w:val="000000"/>
          <w:sz w:val="20"/>
          <w:szCs w:val="20"/>
        </w:rPr>
        <w:tab/>
      </w:r>
      <w:r>
        <w:rPr>
          <w:rFonts w:ascii="Arial" w:hAnsi="Arial" w:cs="Arial"/>
          <w:color w:val="000000"/>
          <w:w w:val="102"/>
          <w:sz w:val="20"/>
          <w:szCs w:val="20"/>
        </w:rPr>
        <w:t xml:space="preserve">médico-  social,  le  recours  à  des  associations,  à  des  services  de  médiation  sanitaire  et </w:t>
      </w:r>
      <w:r>
        <w:br/>
      </w:r>
      <w:r>
        <w:rPr>
          <w:rFonts w:ascii="Arial" w:hAnsi="Arial" w:cs="Arial"/>
          <w:color w:val="000000"/>
          <w:sz w:val="20"/>
          <w:szCs w:val="20"/>
        </w:rPr>
        <w:tab/>
      </w:r>
      <w:r>
        <w:rPr>
          <w:rFonts w:ascii="Arial" w:hAnsi="Arial" w:cs="Arial"/>
          <w:color w:val="000000"/>
          <w:spacing w:val="3"/>
          <w:sz w:val="20"/>
          <w:szCs w:val="20"/>
        </w:rPr>
        <w:t xml:space="preserve">d’interprétariat, renforçant les liens sociaux sur les territoires seront les meilleurs garants d’une </w:t>
      </w:r>
      <w:r>
        <w:br/>
      </w:r>
      <w:r>
        <w:rPr>
          <w:rFonts w:ascii="Arial" w:hAnsi="Arial" w:cs="Arial"/>
          <w:color w:val="000000"/>
          <w:sz w:val="20"/>
          <w:szCs w:val="20"/>
        </w:rPr>
        <w:tab/>
      </w:r>
      <w:r>
        <w:rPr>
          <w:rFonts w:ascii="Arial" w:hAnsi="Arial" w:cs="Arial"/>
          <w:color w:val="000000"/>
          <w:spacing w:val="1"/>
          <w:sz w:val="20"/>
          <w:szCs w:val="20"/>
        </w:rPr>
        <w:t xml:space="preserve">prise en charge. Un modèle économique pérenne adapté à ces structures devra être élaboré afin </w:t>
      </w:r>
      <w:r>
        <w:br/>
      </w:r>
      <w:r>
        <w:rPr>
          <w:rFonts w:ascii="Arial" w:hAnsi="Arial" w:cs="Arial"/>
          <w:color w:val="000000"/>
          <w:sz w:val="20"/>
          <w:szCs w:val="20"/>
        </w:rPr>
        <w:tab/>
      </w:r>
      <w:r>
        <w:rPr>
          <w:rFonts w:ascii="Arial" w:hAnsi="Arial" w:cs="Arial"/>
          <w:color w:val="000000"/>
          <w:spacing w:val="1"/>
          <w:sz w:val="20"/>
          <w:szCs w:val="20"/>
        </w:rPr>
        <w:t xml:space="preserve">de passer d’une dizaine de centres actifs en France à ce jour, à une cinquantaine d’ici </w:t>
      </w:r>
      <w:commentRangeStart w:id="35"/>
      <w:r>
        <w:rPr>
          <w:rFonts w:ascii="Arial" w:hAnsi="Arial" w:cs="Arial"/>
          <w:color w:val="000000"/>
          <w:spacing w:val="1"/>
          <w:sz w:val="20"/>
          <w:szCs w:val="20"/>
        </w:rPr>
        <w:t>2022</w:t>
      </w:r>
      <w:commentRangeEnd w:id="35"/>
      <w:r w:rsidR="00BB648F">
        <w:rPr>
          <w:rStyle w:val="CommentReference"/>
        </w:rPr>
        <w:commentReference w:id="35"/>
      </w:r>
      <w:r>
        <w:rPr>
          <w:rFonts w:ascii="Arial" w:hAnsi="Arial" w:cs="Arial"/>
          <w:color w:val="000000"/>
          <w:spacing w:val="1"/>
          <w:sz w:val="20"/>
          <w:szCs w:val="20"/>
        </w:rPr>
        <w:t xml:space="preserve"> ;</w:t>
      </w:r>
    </w:p>
    <w:p w:rsidR="00925AAB" w:rsidRDefault="00ED773D">
      <w:pPr>
        <w:tabs>
          <w:tab w:val="left" w:pos="2246"/>
        </w:tabs>
        <w:spacing w:before="119" w:after="0" w:line="260" w:lineRule="exact"/>
        <w:ind w:left="1886" w:right="833"/>
        <w:jc w:val="both"/>
      </w:pPr>
      <w:r>
        <w:rPr>
          <w:rFonts w:ascii="Courier New" w:hAnsi="Courier New" w:cs="Courier New"/>
          <w:color w:val="00006C"/>
          <w:w w:val="102"/>
        </w:rPr>
        <w:t>o</w:t>
      </w:r>
      <w:r>
        <w:rPr>
          <w:rFonts w:ascii="Arial" w:hAnsi="Arial" w:cs="Arial"/>
          <w:color w:val="00006C"/>
          <w:w w:val="102"/>
        </w:rPr>
        <w:t xml:space="preserve"> </w:t>
      </w:r>
      <w:r>
        <w:rPr>
          <w:rFonts w:ascii="Arial" w:hAnsi="Arial" w:cs="Arial"/>
          <w:color w:val="000000"/>
          <w:w w:val="102"/>
          <w:sz w:val="20"/>
          <w:szCs w:val="20"/>
        </w:rPr>
        <w:t xml:space="preserve">  Les </w:t>
      </w:r>
      <w:r>
        <w:rPr>
          <w:rFonts w:ascii="Arial Bold" w:hAnsi="Arial Bold" w:cs="Arial Bold"/>
          <w:color w:val="000000"/>
          <w:w w:val="102"/>
          <w:sz w:val="20"/>
          <w:szCs w:val="20"/>
        </w:rPr>
        <w:t>structures dédiées aux publics sans domicile fixe</w:t>
      </w:r>
      <w:r>
        <w:rPr>
          <w:rFonts w:ascii="Arial" w:hAnsi="Arial" w:cs="Arial"/>
          <w:color w:val="000000"/>
          <w:w w:val="102"/>
          <w:sz w:val="20"/>
          <w:szCs w:val="20"/>
        </w:rPr>
        <w:t xml:space="preserve">, offrant une prise en charge à la fois </w:t>
      </w:r>
      <w:r>
        <w:br/>
      </w:r>
      <w:r>
        <w:rPr>
          <w:rFonts w:ascii="Arial" w:hAnsi="Arial" w:cs="Arial"/>
          <w:color w:val="000000"/>
          <w:sz w:val="20"/>
          <w:szCs w:val="20"/>
        </w:rPr>
        <w:tab/>
        <w:t>médicale et sociale, devraient être renforcées:</w:t>
      </w:r>
    </w:p>
    <w:p w:rsidR="00925AAB" w:rsidRDefault="00ED773D">
      <w:pPr>
        <w:tabs>
          <w:tab w:val="left" w:pos="2935"/>
        </w:tabs>
        <w:spacing w:before="145" w:after="0" w:line="230" w:lineRule="exact"/>
        <w:ind w:left="2520"/>
      </w:pPr>
      <w:r>
        <w:rPr>
          <w:rFonts w:ascii="Calibri" w:hAnsi="Calibri" w:cs="Calibri"/>
          <w:color w:val="000000"/>
          <w:sz w:val="20"/>
          <w:szCs w:val="20"/>
        </w:rPr>
        <w:t>-</w:t>
      </w:r>
      <w:r>
        <w:rPr>
          <w:rFonts w:ascii="Arial" w:hAnsi="Arial" w:cs="Arial"/>
          <w:color w:val="000000"/>
          <w:sz w:val="20"/>
          <w:szCs w:val="20"/>
        </w:rPr>
        <w:tab/>
      </w:r>
      <w:r>
        <w:rPr>
          <w:rFonts w:ascii="Arial" w:hAnsi="Arial" w:cs="Arial"/>
          <w:color w:val="000000"/>
          <w:spacing w:val="-1"/>
          <w:sz w:val="20"/>
          <w:szCs w:val="20"/>
        </w:rPr>
        <w:t>Création de Lits Haltes Soins Santé (LHSS) supplémentaires à partir des places existantes</w:t>
      </w:r>
    </w:p>
    <w:p w:rsidR="00925AAB" w:rsidRDefault="00ED773D">
      <w:pPr>
        <w:spacing w:before="14" w:after="0" w:line="226" w:lineRule="exact"/>
        <w:ind w:left="2880" w:right="836"/>
        <w:jc w:val="both"/>
      </w:pPr>
      <w:r>
        <w:rPr>
          <w:rFonts w:ascii="Arial" w:hAnsi="Arial" w:cs="Arial"/>
          <w:color w:val="000000"/>
          <w:spacing w:val="1"/>
          <w:sz w:val="20"/>
          <w:szCs w:val="20"/>
        </w:rPr>
        <w:t xml:space="preserve">de Centres d’Hébergement Spécialisés (CHS) : ces structures accueillent temporairement </w:t>
      </w:r>
      <w:r>
        <w:rPr>
          <w:rFonts w:ascii="Arial" w:hAnsi="Arial" w:cs="Arial"/>
          <w:color w:val="000000"/>
          <w:spacing w:val="-1"/>
          <w:sz w:val="20"/>
          <w:szCs w:val="20"/>
        </w:rPr>
        <w:t xml:space="preserve">des personnes sans domicile fixe pour leur dispenser des soins médicaux et paramédicaux, </w:t>
      </w:r>
      <w:r>
        <w:rPr>
          <w:rFonts w:ascii="Arial" w:hAnsi="Arial" w:cs="Arial"/>
          <w:color w:val="000000"/>
          <w:w w:val="104"/>
          <w:sz w:val="20"/>
          <w:szCs w:val="20"/>
        </w:rPr>
        <w:t xml:space="preserve">leur offrir un accompagnement social visant à faire reconnaître et valoir leurs droits et </w:t>
      </w:r>
      <w:r>
        <w:rPr>
          <w:rFonts w:ascii="Arial" w:hAnsi="Arial" w:cs="Arial"/>
          <w:color w:val="000000"/>
          <w:sz w:val="20"/>
          <w:szCs w:val="20"/>
        </w:rPr>
        <w:t>élaborer avec eux leur projet de sortie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6" w:after="0" w:line="161" w:lineRule="exact"/>
        <w:ind w:left="964"/>
      </w:pPr>
      <w:r>
        <w:rPr>
          <w:rFonts w:ascii="Arial Bold" w:hAnsi="Arial Bold" w:cs="Arial Bold"/>
          <w:color w:val="292373"/>
          <w:sz w:val="14"/>
          <w:szCs w:val="14"/>
        </w:rPr>
        <w:t>92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129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73"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6"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T49Hw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433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281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925AAB">
      <w:pPr>
        <w:spacing w:after="0" w:line="230" w:lineRule="exact"/>
        <w:ind w:left="2520"/>
        <w:rPr>
          <w:sz w:val="24"/>
          <w:szCs w:val="24"/>
        </w:rPr>
      </w:pPr>
    </w:p>
    <w:p w:rsidR="00925AAB" w:rsidRDefault="00ED773D">
      <w:pPr>
        <w:tabs>
          <w:tab w:val="left" w:pos="2880"/>
        </w:tabs>
        <w:spacing w:before="30" w:after="0" w:line="230" w:lineRule="exact"/>
        <w:ind w:left="2520"/>
      </w:pPr>
      <w:r>
        <w:rPr>
          <w:rFonts w:ascii="Calibri" w:hAnsi="Calibri" w:cs="Calibri"/>
          <w:color w:val="000000"/>
          <w:sz w:val="20"/>
          <w:szCs w:val="20"/>
        </w:rPr>
        <w:t>-</w:t>
      </w:r>
      <w:r>
        <w:rPr>
          <w:rFonts w:ascii="Arial" w:hAnsi="Arial" w:cs="Arial"/>
          <w:color w:val="000000"/>
          <w:sz w:val="20"/>
          <w:szCs w:val="20"/>
        </w:rPr>
        <w:tab/>
        <w:t>Renforcement de l’offre d’appartements de coordination thérapeutique (ACT) qui, à travers</w:t>
      </w:r>
    </w:p>
    <w:p w:rsidR="00925AAB" w:rsidRDefault="00ED773D">
      <w:pPr>
        <w:spacing w:before="19" w:after="0" w:line="220" w:lineRule="exact"/>
        <w:ind w:left="2880" w:right="835"/>
        <w:jc w:val="both"/>
      </w:pPr>
      <w:r>
        <w:rPr>
          <w:rFonts w:ascii="Arial" w:hAnsi="Arial" w:cs="Arial"/>
          <w:color w:val="000000"/>
          <w:spacing w:val="2"/>
          <w:sz w:val="20"/>
          <w:szCs w:val="20"/>
        </w:rPr>
        <w:t xml:space="preserve">une prise en charge globale (médicale, psychologique et sociale), permettent l’accès aux </w:t>
      </w:r>
      <w:r>
        <w:rPr>
          <w:rFonts w:ascii="Arial" w:hAnsi="Arial" w:cs="Arial"/>
          <w:color w:val="000000"/>
          <w:sz w:val="20"/>
          <w:szCs w:val="20"/>
        </w:rPr>
        <w:t>soins, à un logement, l’ouverture des droits sociaux et l’aide à l’insertion sociale ;</w:t>
      </w:r>
    </w:p>
    <w:p w:rsidR="00925AAB" w:rsidRDefault="00ED773D">
      <w:pPr>
        <w:tabs>
          <w:tab w:val="left" w:pos="2246"/>
          <w:tab w:val="left" w:pos="2246"/>
          <w:tab w:val="left" w:pos="2246"/>
          <w:tab w:val="left" w:pos="2246"/>
          <w:tab w:val="left" w:pos="2246"/>
          <w:tab w:val="left" w:pos="2246"/>
          <w:tab w:val="left" w:pos="2246"/>
          <w:tab w:val="left" w:pos="2246"/>
          <w:tab w:val="left" w:pos="2246"/>
        </w:tabs>
        <w:spacing w:before="204" w:after="0" w:line="264" w:lineRule="exact"/>
        <w:ind w:left="1886" w:right="828"/>
      </w:pPr>
      <w:r>
        <w:rPr>
          <w:rFonts w:ascii="Courier New" w:hAnsi="Courier New" w:cs="Courier New"/>
          <w:color w:val="00006C"/>
          <w:w w:val="102"/>
        </w:rPr>
        <w:t>o</w:t>
      </w:r>
      <w:r>
        <w:rPr>
          <w:rFonts w:ascii="Arial" w:hAnsi="Arial" w:cs="Arial"/>
          <w:color w:val="00006C"/>
          <w:w w:val="102"/>
        </w:rPr>
        <w:t xml:space="preserve"> </w:t>
      </w:r>
      <w:r>
        <w:rPr>
          <w:rFonts w:ascii="Arial" w:hAnsi="Arial" w:cs="Arial"/>
          <w:color w:val="000000"/>
          <w:w w:val="102"/>
          <w:sz w:val="20"/>
          <w:szCs w:val="20"/>
        </w:rPr>
        <w:t xml:space="preserve">  Les  publics  confrontés  à  des  addictions,  dont  une  part  importante  souffre  également  de </w:t>
      </w:r>
      <w:r>
        <w:br/>
      </w:r>
      <w:r>
        <w:rPr>
          <w:rFonts w:ascii="Arial" w:hAnsi="Arial" w:cs="Arial"/>
          <w:color w:val="000000"/>
          <w:sz w:val="20"/>
          <w:szCs w:val="20"/>
        </w:rPr>
        <w:tab/>
      </w:r>
      <w:r>
        <w:rPr>
          <w:rFonts w:ascii="Arial" w:hAnsi="Arial" w:cs="Arial"/>
          <w:color w:val="000000"/>
          <w:w w:val="103"/>
          <w:sz w:val="20"/>
          <w:szCs w:val="20"/>
        </w:rPr>
        <w:t xml:space="preserve">comorbidités psychiatriques et infectieuses (VIH, VHC) bénéficieront d’une meilleure prise en </w:t>
      </w:r>
      <w:r>
        <w:br/>
      </w:r>
      <w:r>
        <w:rPr>
          <w:rFonts w:ascii="Arial" w:hAnsi="Arial" w:cs="Arial"/>
          <w:color w:val="000000"/>
          <w:sz w:val="20"/>
          <w:szCs w:val="20"/>
        </w:rPr>
        <w:tab/>
      </w:r>
      <w:r>
        <w:rPr>
          <w:rFonts w:ascii="Arial" w:hAnsi="Arial" w:cs="Arial"/>
          <w:color w:val="000000"/>
          <w:spacing w:val="3"/>
          <w:sz w:val="20"/>
          <w:szCs w:val="20"/>
        </w:rPr>
        <w:t xml:space="preserve">charge en ville au sein des CSAPA-CAARUD, avec des structures médico-sociales renforcées, </w:t>
      </w:r>
      <w:r>
        <w:br/>
      </w:r>
      <w:r>
        <w:rPr>
          <w:rFonts w:ascii="Arial" w:hAnsi="Arial" w:cs="Arial"/>
          <w:color w:val="000000"/>
          <w:sz w:val="20"/>
          <w:szCs w:val="20"/>
        </w:rPr>
        <w:tab/>
        <w:t xml:space="preserve">pluridisciplinaires, coordonnées entre les professionnels de l’addictologie des secteurs hospitaliers </w:t>
      </w:r>
      <w:r>
        <w:br/>
      </w:r>
      <w:r>
        <w:rPr>
          <w:rFonts w:ascii="Arial" w:hAnsi="Arial" w:cs="Arial"/>
          <w:color w:val="000000"/>
          <w:sz w:val="20"/>
          <w:szCs w:val="20"/>
        </w:rPr>
        <w:tab/>
        <w:t xml:space="preserve">et médico-sociaux. Il en sera de même à l’hôpital grâce au renforcement des équipes de liaison et </w:t>
      </w:r>
      <w:r>
        <w:br/>
      </w:r>
      <w:r>
        <w:rPr>
          <w:rFonts w:ascii="Arial" w:hAnsi="Arial" w:cs="Arial"/>
          <w:color w:val="000000"/>
          <w:sz w:val="20"/>
          <w:szCs w:val="20"/>
        </w:rPr>
        <w:tab/>
        <w:t xml:space="preserve">de soins en addictologie (ELSA), qui permettent un repérage précoce des conduites addictives et </w:t>
      </w:r>
      <w:r>
        <w:br/>
      </w:r>
      <w:r>
        <w:rPr>
          <w:rFonts w:ascii="Arial" w:hAnsi="Arial" w:cs="Arial"/>
          <w:color w:val="000000"/>
          <w:sz w:val="20"/>
          <w:szCs w:val="20"/>
        </w:rPr>
        <w:tab/>
      </w:r>
      <w:r>
        <w:rPr>
          <w:rFonts w:ascii="Arial" w:hAnsi="Arial" w:cs="Arial"/>
          <w:color w:val="000000"/>
          <w:spacing w:val="1"/>
          <w:sz w:val="20"/>
          <w:szCs w:val="20"/>
        </w:rPr>
        <w:t xml:space="preserve">l’accès à des parcours de soins intégrés et gradués en fonction des besoins des personnes. Leur </w:t>
      </w:r>
      <w:r>
        <w:br/>
      </w:r>
      <w:r>
        <w:rPr>
          <w:rFonts w:ascii="Arial" w:hAnsi="Arial" w:cs="Arial"/>
          <w:color w:val="000000"/>
          <w:sz w:val="20"/>
          <w:szCs w:val="20"/>
        </w:rPr>
        <w:tab/>
      </w:r>
      <w:r>
        <w:rPr>
          <w:rFonts w:ascii="Arial" w:hAnsi="Arial" w:cs="Arial"/>
          <w:color w:val="000000"/>
          <w:spacing w:val="1"/>
          <w:sz w:val="20"/>
          <w:szCs w:val="20"/>
        </w:rPr>
        <w:t xml:space="preserve">maillage territorial doit être amplifié, les ELSA devant être présentes dans chaque établissement </w:t>
      </w:r>
      <w:r>
        <w:br/>
      </w:r>
      <w:r>
        <w:rPr>
          <w:rFonts w:ascii="Arial" w:hAnsi="Arial" w:cs="Arial"/>
          <w:color w:val="000000"/>
          <w:sz w:val="20"/>
          <w:szCs w:val="20"/>
        </w:rPr>
        <w:tab/>
      </w:r>
      <w:r>
        <w:rPr>
          <w:rFonts w:ascii="Arial" w:hAnsi="Arial" w:cs="Arial"/>
          <w:color w:val="000000"/>
          <w:spacing w:val="-2"/>
          <w:sz w:val="20"/>
          <w:szCs w:val="20"/>
        </w:rPr>
        <w:t xml:space="preserve">de santé disposant d’un service d’accueil des urgences, et la médicalisation des équipes renforcées </w:t>
      </w:r>
      <w:r>
        <w:br/>
      </w:r>
      <w:r>
        <w:rPr>
          <w:rFonts w:ascii="Arial" w:hAnsi="Arial" w:cs="Arial"/>
          <w:color w:val="000000"/>
          <w:sz w:val="20"/>
          <w:szCs w:val="20"/>
        </w:rPr>
        <w:tab/>
      </w:r>
      <w:r>
        <w:rPr>
          <w:rFonts w:ascii="Arial" w:hAnsi="Arial" w:cs="Arial"/>
          <w:color w:val="000000"/>
          <w:spacing w:val="-2"/>
          <w:sz w:val="20"/>
          <w:szCs w:val="20"/>
        </w:rPr>
        <w:t>(45 % nécessitent un renfort médical).</w:t>
      </w:r>
    </w:p>
    <w:p w:rsidR="00925AAB" w:rsidRDefault="00925AAB">
      <w:pPr>
        <w:spacing w:after="0" w:line="241" w:lineRule="exact"/>
        <w:ind w:left="1440"/>
        <w:rPr>
          <w:sz w:val="24"/>
          <w:szCs w:val="24"/>
        </w:rPr>
      </w:pPr>
    </w:p>
    <w:p w:rsidR="00925AAB" w:rsidRDefault="00ED773D">
      <w:pPr>
        <w:tabs>
          <w:tab w:val="left" w:pos="1800"/>
        </w:tabs>
        <w:spacing w:before="154" w:after="0" w:line="241" w:lineRule="exact"/>
        <w:ind w:left="1440"/>
      </w:pPr>
      <w:r>
        <w:rPr>
          <w:rFonts w:ascii="Times New Roman" w:hAnsi="Times New Roman" w:cs="Times New Roman"/>
          <w:color w:val="000047"/>
          <w:w w:val="96"/>
        </w:rPr>
        <w:t xml:space="preserve">● </w:t>
      </w:r>
      <w:r>
        <w:rPr>
          <w:rFonts w:ascii="Arial" w:hAnsi="Arial" w:cs="Arial"/>
          <w:color w:val="000000"/>
          <w:sz w:val="20"/>
          <w:szCs w:val="20"/>
        </w:rPr>
        <w:tab/>
      </w:r>
      <w:r>
        <w:rPr>
          <w:rFonts w:ascii="Arial" w:hAnsi="Arial" w:cs="Arial"/>
          <w:color w:val="000000"/>
          <w:spacing w:val="1"/>
          <w:sz w:val="20"/>
          <w:szCs w:val="20"/>
        </w:rPr>
        <w:t>Recourir aux démarches « d’aller-vers » pour toucher les populations les plus difficiles à atteindre, au</w:t>
      </w:r>
    </w:p>
    <w:p w:rsidR="00925AAB" w:rsidRDefault="00ED773D">
      <w:pPr>
        <w:spacing w:before="29" w:after="0" w:line="230" w:lineRule="exact"/>
        <w:ind w:left="1800"/>
      </w:pPr>
      <w:r>
        <w:rPr>
          <w:rFonts w:ascii="Arial" w:hAnsi="Arial" w:cs="Arial"/>
          <w:color w:val="000000"/>
          <w:sz w:val="20"/>
          <w:szCs w:val="20"/>
        </w:rPr>
        <w:t>travers d’équipes mobiles pluridisciplinaires, en lien avec le tissu associatif telles que les :</w:t>
      </w:r>
    </w:p>
    <w:p w:rsidR="00925AAB" w:rsidRDefault="00ED773D">
      <w:pPr>
        <w:tabs>
          <w:tab w:val="left" w:pos="2246"/>
          <w:tab w:val="left" w:pos="2246"/>
          <w:tab w:val="left" w:pos="2246"/>
        </w:tabs>
        <w:spacing w:before="121" w:after="0" w:line="266" w:lineRule="exact"/>
        <w:ind w:left="1886" w:right="836"/>
      </w:pPr>
      <w:r>
        <w:rPr>
          <w:rFonts w:ascii="Courier New" w:hAnsi="Courier New" w:cs="Courier New"/>
          <w:color w:val="00006C"/>
          <w:spacing w:val="1"/>
        </w:rPr>
        <w:t>o</w:t>
      </w:r>
      <w:r>
        <w:rPr>
          <w:rFonts w:ascii="Arial" w:hAnsi="Arial" w:cs="Arial"/>
          <w:color w:val="00006C"/>
          <w:spacing w:val="1"/>
        </w:rPr>
        <w:t xml:space="preserve"> </w:t>
      </w:r>
      <w:r>
        <w:rPr>
          <w:rFonts w:ascii="Arial Bold" w:hAnsi="Arial Bold" w:cs="Arial Bold"/>
          <w:color w:val="000000"/>
          <w:spacing w:val="1"/>
          <w:sz w:val="20"/>
          <w:szCs w:val="20"/>
        </w:rPr>
        <w:t xml:space="preserve">  Les PASS mobiles</w:t>
      </w:r>
      <w:r>
        <w:rPr>
          <w:rFonts w:ascii="Arial" w:hAnsi="Arial" w:cs="Arial"/>
          <w:color w:val="000000"/>
          <w:spacing w:val="1"/>
          <w:sz w:val="20"/>
          <w:szCs w:val="20"/>
        </w:rPr>
        <w:t xml:space="preserve">, composées a minima d’un binôme médecin / assistant de service social, qui </w:t>
      </w:r>
      <w:r>
        <w:br/>
      </w:r>
      <w:r>
        <w:rPr>
          <w:rFonts w:ascii="Arial" w:hAnsi="Arial" w:cs="Arial"/>
          <w:color w:val="000000"/>
          <w:sz w:val="20"/>
          <w:szCs w:val="20"/>
        </w:rPr>
        <w:tab/>
      </w:r>
      <w:r>
        <w:rPr>
          <w:rFonts w:ascii="Arial" w:hAnsi="Arial" w:cs="Arial"/>
          <w:color w:val="000000"/>
          <w:w w:val="103"/>
          <w:sz w:val="20"/>
          <w:szCs w:val="20"/>
        </w:rPr>
        <w:t xml:space="preserve">seraient augmentées. Ce dispositif passerelle doit contribuer à organiser sur les territoires un </w:t>
      </w:r>
      <w:r>
        <w:br/>
      </w:r>
      <w:r>
        <w:rPr>
          <w:rFonts w:ascii="Arial" w:hAnsi="Arial" w:cs="Arial"/>
          <w:color w:val="000000"/>
          <w:sz w:val="20"/>
          <w:szCs w:val="20"/>
        </w:rPr>
        <w:tab/>
        <w:t xml:space="preserve">réseau partenarial (avec les ARS et collectivités notamment) permettant de prendre en charge de </w:t>
      </w:r>
      <w:r>
        <w:br/>
      </w:r>
      <w:r>
        <w:rPr>
          <w:rFonts w:ascii="Arial" w:hAnsi="Arial" w:cs="Arial"/>
          <w:color w:val="000000"/>
          <w:sz w:val="20"/>
          <w:szCs w:val="20"/>
        </w:rPr>
        <w:tab/>
        <w:t>manière coordonnée les patients, au plus près des besoins ;</w:t>
      </w:r>
    </w:p>
    <w:p w:rsidR="00925AAB" w:rsidRDefault="00ED773D">
      <w:pPr>
        <w:tabs>
          <w:tab w:val="left" w:pos="2246"/>
          <w:tab w:val="left" w:pos="2246"/>
        </w:tabs>
        <w:spacing w:before="111" w:after="0" w:line="270" w:lineRule="exact"/>
        <w:ind w:left="1886" w:right="832"/>
      </w:pPr>
      <w:r>
        <w:rPr>
          <w:rFonts w:ascii="Courier New" w:hAnsi="Courier New" w:cs="Courier New"/>
          <w:color w:val="00006C"/>
          <w:w w:val="102"/>
        </w:rPr>
        <w:t>o</w:t>
      </w:r>
      <w:r>
        <w:rPr>
          <w:rFonts w:ascii="Arial" w:hAnsi="Arial" w:cs="Arial"/>
          <w:color w:val="00006C"/>
          <w:w w:val="102"/>
        </w:rPr>
        <w:t xml:space="preserve"> </w:t>
      </w:r>
      <w:r>
        <w:rPr>
          <w:rFonts w:ascii="Arial Bold" w:hAnsi="Arial Bold" w:cs="Arial Bold"/>
          <w:color w:val="000000"/>
          <w:w w:val="102"/>
          <w:sz w:val="20"/>
          <w:szCs w:val="20"/>
        </w:rPr>
        <w:t xml:space="preserve">  Les équipes mobiles psychiatrie précarité (EMPP) </w:t>
      </w:r>
      <w:r>
        <w:rPr>
          <w:rFonts w:ascii="Arial" w:hAnsi="Arial" w:cs="Arial"/>
          <w:color w:val="000000"/>
          <w:w w:val="102"/>
          <w:sz w:val="20"/>
          <w:szCs w:val="20"/>
        </w:rPr>
        <w:t xml:space="preserve">intervenant dans différents lieux sociaux </w:t>
      </w:r>
      <w:r>
        <w:br/>
      </w:r>
      <w:r>
        <w:rPr>
          <w:rFonts w:ascii="Arial" w:hAnsi="Arial" w:cs="Arial"/>
          <w:color w:val="000000"/>
          <w:sz w:val="20"/>
          <w:szCs w:val="20"/>
        </w:rPr>
        <w:tab/>
      </w:r>
      <w:r>
        <w:rPr>
          <w:rFonts w:ascii="Arial" w:hAnsi="Arial" w:cs="Arial"/>
          <w:color w:val="000000"/>
          <w:spacing w:val="2"/>
          <w:sz w:val="20"/>
          <w:szCs w:val="20"/>
        </w:rPr>
        <w:t xml:space="preserve">repérés et fréquentés par les personnes en difficulté (CHRS, hébergements d’urgence, lieux de </w:t>
      </w:r>
      <w:r>
        <w:br/>
      </w:r>
      <w:r>
        <w:rPr>
          <w:rFonts w:ascii="Arial" w:hAnsi="Arial" w:cs="Arial"/>
          <w:color w:val="000000"/>
          <w:sz w:val="20"/>
          <w:szCs w:val="20"/>
        </w:rPr>
        <w:tab/>
        <w:t>vie, accueils de jour...) ou dans la rue (par exemple avec le SAMU social) ;</w:t>
      </w:r>
    </w:p>
    <w:p w:rsidR="00925AAB" w:rsidRDefault="00ED773D">
      <w:pPr>
        <w:tabs>
          <w:tab w:val="left" w:pos="2246"/>
          <w:tab w:val="left" w:pos="2246"/>
          <w:tab w:val="left" w:pos="2246"/>
          <w:tab w:val="left" w:pos="2246"/>
          <w:tab w:val="left" w:pos="2246"/>
          <w:tab w:val="left" w:pos="2246"/>
        </w:tabs>
        <w:spacing w:before="116" w:after="0" w:line="263" w:lineRule="exact"/>
        <w:ind w:left="1886" w:right="829"/>
      </w:pPr>
      <w:r>
        <w:rPr>
          <w:rFonts w:ascii="Courier New" w:hAnsi="Courier New" w:cs="Courier New"/>
          <w:color w:val="00006C"/>
        </w:rPr>
        <w:t>o</w:t>
      </w:r>
      <w:r>
        <w:rPr>
          <w:rFonts w:ascii="Arial" w:hAnsi="Arial" w:cs="Arial"/>
          <w:color w:val="00006C"/>
        </w:rPr>
        <w:t xml:space="preserve"> </w:t>
      </w:r>
      <w:r>
        <w:rPr>
          <w:rFonts w:ascii="Arial Bold" w:hAnsi="Arial Bold" w:cs="Arial Bold"/>
          <w:color w:val="000000"/>
          <w:sz w:val="20"/>
          <w:szCs w:val="20"/>
        </w:rPr>
        <w:t xml:space="preserve">  Les équipes mobiles de coordination Santé Précarité, rattachées aux SIAO et financées par </w:t>
      </w:r>
      <w:r>
        <w:br/>
      </w:r>
      <w:r>
        <w:rPr>
          <w:rFonts w:ascii="Arial Bold" w:hAnsi="Arial Bold" w:cs="Arial Bold"/>
          <w:color w:val="000000"/>
          <w:sz w:val="20"/>
          <w:szCs w:val="20"/>
        </w:rPr>
        <w:tab/>
      </w:r>
      <w:r>
        <w:rPr>
          <w:rFonts w:ascii="Arial Bold" w:hAnsi="Arial Bold" w:cs="Arial Bold"/>
          <w:color w:val="000000"/>
          <w:w w:val="102"/>
          <w:sz w:val="20"/>
          <w:szCs w:val="20"/>
        </w:rPr>
        <w:t xml:space="preserve">l’assurance  maladie : </w:t>
      </w:r>
      <w:r>
        <w:rPr>
          <w:rFonts w:ascii="Arial" w:hAnsi="Arial" w:cs="Arial"/>
          <w:color w:val="000000"/>
          <w:w w:val="102"/>
          <w:sz w:val="20"/>
          <w:szCs w:val="20"/>
        </w:rPr>
        <w:t xml:space="preserve"> ces</w:t>
      </w:r>
      <w:r>
        <w:rPr>
          <w:rFonts w:ascii="Arial Bold" w:hAnsi="Arial Bold" w:cs="Arial Bold"/>
          <w:color w:val="000000"/>
          <w:w w:val="102"/>
          <w:sz w:val="20"/>
          <w:szCs w:val="20"/>
        </w:rPr>
        <w:t xml:space="preserve"> </w:t>
      </w:r>
      <w:r>
        <w:rPr>
          <w:rFonts w:ascii="Arial" w:hAnsi="Arial" w:cs="Arial"/>
          <w:color w:val="000000"/>
          <w:w w:val="102"/>
          <w:sz w:val="20"/>
          <w:szCs w:val="20"/>
        </w:rPr>
        <w:t xml:space="preserve"> équipes,  qui  restent  à  créer,  seraient  composées  de </w:t>
      </w:r>
      <w:r>
        <w:rPr>
          <w:rFonts w:ascii="Arial" w:hAnsi="Arial" w:cs="Arial"/>
          <w:color w:val="000000"/>
          <w:w w:val="106"/>
          <w:sz w:val="20"/>
          <w:szCs w:val="20"/>
        </w:rPr>
        <w:t xml:space="preserve">3  à </w:t>
      </w:r>
      <w:r>
        <w:rPr>
          <w:rFonts w:ascii="Arial" w:hAnsi="Arial" w:cs="Arial"/>
          <w:color w:val="000000"/>
          <w:spacing w:val="1"/>
          <w:sz w:val="20"/>
          <w:szCs w:val="20"/>
        </w:rPr>
        <w:t xml:space="preserve">4 </w:t>
      </w:r>
      <w:r>
        <w:br/>
      </w:r>
      <w:r>
        <w:rPr>
          <w:rFonts w:ascii="Arial" w:hAnsi="Arial" w:cs="Arial"/>
          <w:color w:val="000000"/>
          <w:sz w:val="20"/>
          <w:szCs w:val="20"/>
        </w:rPr>
        <w:tab/>
      </w:r>
      <w:r>
        <w:rPr>
          <w:rFonts w:ascii="Arial" w:hAnsi="Arial" w:cs="Arial"/>
          <w:color w:val="000000"/>
          <w:spacing w:val="-1"/>
          <w:sz w:val="20"/>
          <w:szCs w:val="20"/>
        </w:rPr>
        <w:t xml:space="preserve">professionnels sociaux et sanitaires (médecin et/ou infirmier, travailleur social, chauffeur) intégrées </w:t>
      </w:r>
      <w:r>
        <w:br/>
      </w:r>
      <w:r>
        <w:rPr>
          <w:rFonts w:ascii="Arial" w:hAnsi="Arial" w:cs="Arial"/>
          <w:color w:val="000000"/>
          <w:sz w:val="20"/>
          <w:szCs w:val="20"/>
        </w:rPr>
        <w:tab/>
      </w:r>
      <w:r>
        <w:rPr>
          <w:rFonts w:ascii="Arial" w:hAnsi="Arial" w:cs="Arial"/>
          <w:color w:val="000000"/>
          <w:w w:val="103"/>
          <w:sz w:val="20"/>
          <w:szCs w:val="20"/>
        </w:rPr>
        <w:t xml:space="preserve">au  SIAO,  et  assureraient  l’articulation  avec  les  acteurs  de  santé,  du  médico-social,  de </w:t>
      </w:r>
      <w:r>
        <w:br/>
      </w:r>
      <w:r>
        <w:rPr>
          <w:rFonts w:ascii="Arial" w:hAnsi="Arial" w:cs="Arial"/>
          <w:color w:val="000000"/>
          <w:sz w:val="20"/>
          <w:szCs w:val="20"/>
        </w:rPr>
        <w:tab/>
      </w:r>
      <w:r>
        <w:rPr>
          <w:rFonts w:ascii="Arial" w:hAnsi="Arial" w:cs="Arial"/>
          <w:color w:val="000000"/>
          <w:w w:val="104"/>
          <w:sz w:val="20"/>
          <w:szCs w:val="20"/>
        </w:rPr>
        <w:t xml:space="preserve">l’hébergement et de la veille sociale. Elles iraient à la rencontre des personnes pour repérer, </w:t>
      </w:r>
      <w:r>
        <w:br/>
      </w:r>
      <w:r>
        <w:rPr>
          <w:rFonts w:ascii="Arial" w:hAnsi="Arial" w:cs="Arial"/>
          <w:color w:val="000000"/>
          <w:sz w:val="20"/>
          <w:szCs w:val="20"/>
        </w:rPr>
        <w:tab/>
        <w:t xml:space="preserve">orienter et accompagner vers le soin, et réaliseraient un diagnostic sanitaire et social pour orienter </w:t>
      </w:r>
      <w:r>
        <w:br/>
      </w:r>
      <w:r>
        <w:rPr>
          <w:rFonts w:ascii="Arial" w:hAnsi="Arial" w:cs="Arial"/>
          <w:color w:val="000000"/>
          <w:sz w:val="20"/>
          <w:szCs w:val="20"/>
        </w:rPr>
        <w:tab/>
        <w:t>les personnes vers les dispositifs adaptés à leur situation ;</w:t>
      </w:r>
    </w:p>
    <w:p w:rsidR="00925AAB" w:rsidRDefault="00ED773D">
      <w:pPr>
        <w:tabs>
          <w:tab w:val="left" w:pos="2246"/>
        </w:tabs>
        <w:spacing w:before="103" w:after="0" w:line="280" w:lineRule="exact"/>
        <w:ind w:left="1886" w:right="828"/>
        <w:jc w:val="both"/>
      </w:pPr>
      <w:r>
        <w:rPr>
          <w:rFonts w:ascii="Courier New" w:hAnsi="Courier New" w:cs="Courier New"/>
          <w:color w:val="00006C"/>
          <w:w w:val="107"/>
        </w:rPr>
        <w:t>o</w:t>
      </w:r>
      <w:r>
        <w:rPr>
          <w:rFonts w:ascii="Arial" w:hAnsi="Arial" w:cs="Arial"/>
          <w:color w:val="00006C"/>
          <w:w w:val="107"/>
        </w:rPr>
        <w:t xml:space="preserve"> </w:t>
      </w:r>
      <w:r>
        <w:rPr>
          <w:rFonts w:ascii="Arial Bold" w:hAnsi="Arial Bold" w:cs="Arial Bold"/>
          <w:color w:val="000000"/>
          <w:w w:val="107"/>
          <w:sz w:val="20"/>
          <w:szCs w:val="20"/>
        </w:rPr>
        <w:t xml:space="preserve">   Des « Services de soins infirmiers à domicile (SSIAD) Précarité »,</w:t>
      </w:r>
      <w:r>
        <w:rPr>
          <w:rFonts w:ascii="Arial" w:hAnsi="Arial" w:cs="Arial"/>
          <w:color w:val="000000"/>
          <w:w w:val="107"/>
          <w:sz w:val="20"/>
          <w:szCs w:val="20"/>
        </w:rPr>
        <w:t xml:space="preserve"> dans les structures </w:t>
      </w:r>
      <w:r>
        <w:br/>
      </w:r>
      <w:r>
        <w:rPr>
          <w:rFonts w:ascii="Arial" w:hAnsi="Arial" w:cs="Arial"/>
          <w:color w:val="000000"/>
          <w:sz w:val="20"/>
          <w:szCs w:val="20"/>
        </w:rPr>
        <w:tab/>
        <w:t>d’hébergement, les lieux de vie alternatifs, ou sur les campements</w:t>
      </w:r>
    </w:p>
    <w:p w:rsidR="00925AAB" w:rsidRDefault="00925AAB">
      <w:pPr>
        <w:spacing w:after="0" w:line="299" w:lineRule="exact"/>
        <w:ind w:left="1080"/>
        <w:rPr>
          <w:sz w:val="24"/>
          <w:szCs w:val="24"/>
        </w:rPr>
      </w:pPr>
    </w:p>
    <w:p w:rsidR="00925AAB" w:rsidRDefault="00ED773D">
      <w:pPr>
        <w:spacing w:before="66" w:after="0" w:line="299" w:lineRule="exact"/>
        <w:ind w:left="1080"/>
      </w:pPr>
      <w:r>
        <w:rPr>
          <w:rFonts w:ascii="Arial Bold" w:hAnsi="Arial Bold" w:cs="Arial Bold"/>
          <w:color w:val="00006C"/>
          <w:sz w:val="26"/>
          <w:szCs w:val="26"/>
        </w:rPr>
        <w:t>QUI</w:t>
      </w:r>
      <w:r>
        <w:rPr>
          <w:rFonts w:ascii="Arial Bold" w:hAnsi="Arial Bold" w:cs="Arial Bold"/>
          <w:color w:val="00006C"/>
          <w:sz w:val="21"/>
          <w:szCs w:val="21"/>
        </w:rPr>
        <w:t xml:space="preserve"> </w:t>
      </w:r>
      <w:r>
        <w:rPr>
          <w:rFonts w:ascii="Arial Bold" w:hAnsi="Arial Bold" w:cs="Arial Bold"/>
          <w:color w:val="00006C"/>
          <w:sz w:val="26"/>
          <w:szCs w:val="26"/>
        </w:rPr>
        <w:t>?</w:t>
      </w:r>
    </w:p>
    <w:p w:rsidR="00925AAB" w:rsidRDefault="00ED773D">
      <w:pPr>
        <w:spacing w:before="18"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Les délégations départementales des ARS qui contractent avec les associations.</w:t>
      </w:r>
    </w:p>
    <w:p w:rsidR="00925AAB" w:rsidRDefault="00ED773D">
      <w:pPr>
        <w:tabs>
          <w:tab w:val="left" w:pos="1800"/>
          <w:tab w:val="left" w:pos="1800"/>
        </w:tabs>
        <w:spacing w:before="166" w:after="0" w:line="260" w:lineRule="exact"/>
        <w:ind w:left="1440" w:right="828"/>
      </w:pPr>
      <w:r>
        <w:rPr>
          <w:rFonts w:ascii="Times New Roman" w:hAnsi="Times New Roman" w:cs="Times New Roman"/>
          <w:color w:val="000047"/>
          <w:w w:val="108"/>
        </w:rPr>
        <w:t>●</w:t>
      </w:r>
      <w:r>
        <w:rPr>
          <w:rFonts w:ascii="Arial" w:hAnsi="Arial" w:cs="Arial"/>
          <w:color w:val="000047"/>
          <w:w w:val="108"/>
        </w:rPr>
        <w:t xml:space="preserve"> </w:t>
      </w:r>
      <w:r>
        <w:rPr>
          <w:rFonts w:ascii="Arial" w:hAnsi="Arial" w:cs="Arial"/>
          <w:color w:val="000000"/>
          <w:w w:val="108"/>
          <w:sz w:val="20"/>
          <w:szCs w:val="20"/>
        </w:rPr>
        <w:t xml:space="preserve">  Le ministère et la direction de la lutte contre les inégalités : construire un projet de coopération </w:t>
      </w:r>
      <w:r>
        <w:br/>
      </w:r>
      <w:r>
        <w:rPr>
          <w:rFonts w:ascii="Arial" w:hAnsi="Arial" w:cs="Arial"/>
          <w:color w:val="000000"/>
          <w:sz w:val="20"/>
          <w:szCs w:val="20"/>
        </w:rPr>
        <w:tab/>
      </w:r>
      <w:r>
        <w:rPr>
          <w:rFonts w:ascii="Arial" w:hAnsi="Arial" w:cs="Arial"/>
          <w:color w:val="000000"/>
          <w:spacing w:val="1"/>
          <w:sz w:val="20"/>
          <w:szCs w:val="20"/>
        </w:rPr>
        <w:t xml:space="preserve">contractualisé avec les associations caritatives favorisant leur l’adhésion au projet et les modalités de </w:t>
      </w:r>
      <w:r>
        <w:br/>
      </w:r>
      <w:r>
        <w:rPr>
          <w:rFonts w:ascii="Arial" w:hAnsi="Arial" w:cs="Arial"/>
          <w:color w:val="000000"/>
          <w:sz w:val="20"/>
          <w:szCs w:val="20"/>
        </w:rPr>
        <w:tab/>
        <w:t>leur intervention</w:t>
      </w:r>
    </w:p>
    <w:p w:rsidR="00925AAB" w:rsidRDefault="00ED773D">
      <w:pPr>
        <w:spacing w:before="165" w:after="0" w:line="230" w:lineRule="exact"/>
        <w:ind w:left="1440"/>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L’assurance maladie pour faciliter les accès aux droits et les accompagnements.</w:t>
      </w:r>
    </w:p>
    <w:p w:rsidR="00925AAB" w:rsidRDefault="00925AAB">
      <w:pPr>
        <w:spacing w:after="0" w:line="299" w:lineRule="exact"/>
        <w:ind w:left="1080"/>
        <w:rPr>
          <w:sz w:val="24"/>
          <w:szCs w:val="24"/>
        </w:rPr>
      </w:pPr>
    </w:p>
    <w:p w:rsidR="00925AAB" w:rsidRDefault="00ED773D">
      <w:pPr>
        <w:spacing w:before="154" w:after="0" w:line="299" w:lineRule="exact"/>
        <w:ind w:left="1080"/>
      </w:pPr>
      <w:r>
        <w:rPr>
          <w:rFonts w:ascii="Arial Bold" w:hAnsi="Arial Bold" w:cs="Arial Bold"/>
          <w:color w:val="00006C"/>
          <w:sz w:val="26"/>
          <w:szCs w:val="26"/>
        </w:rPr>
        <w:t>QUAND</w:t>
      </w:r>
      <w:r>
        <w:rPr>
          <w:rFonts w:ascii="Arial Bold" w:hAnsi="Arial Bold" w:cs="Arial Bold"/>
          <w:color w:val="00006C"/>
          <w:sz w:val="21"/>
          <w:szCs w:val="21"/>
        </w:rPr>
        <w:t xml:space="preserve"> </w:t>
      </w:r>
      <w:r>
        <w:rPr>
          <w:rFonts w:ascii="Arial Bold" w:hAnsi="Arial Bold" w:cs="Arial Bold"/>
          <w:color w:val="00006C"/>
          <w:sz w:val="26"/>
          <w:szCs w:val="26"/>
        </w:rPr>
        <w:t>?</w:t>
      </w:r>
    </w:p>
    <w:p w:rsidR="00925AAB" w:rsidRDefault="00ED773D">
      <w:pPr>
        <w:spacing w:before="1" w:after="0" w:line="227" w:lineRule="exact"/>
        <w:ind w:left="1440"/>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Engagement dès l’automne du plan d’action en particulier sur le concours du monde </w:t>
      </w:r>
      <w:commentRangeStart w:id="36"/>
      <w:r>
        <w:rPr>
          <w:rFonts w:ascii="Arial" w:hAnsi="Arial" w:cs="Arial"/>
          <w:color w:val="000000"/>
          <w:spacing w:val="1"/>
          <w:sz w:val="20"/>
          <w:szCs w:val="20"/>
        </w:rPr>
        <w:t>associatif</w:t>
      </w:r>
      <w:commentRangeEnd w:id="36"/>
      <w:r w:rsidR="00BB648F">
        <w:rPr>
          <w:rStyle w:val="CommentReference"/>
        </w:rPr>
        <w:commentReference w:id="36"/>
      </w:r>
      <w:r>
        <w:rPr>
          <w:rFonts w:ascii="Arial" w:hAnsi="Arial" w:cs="Arial"/>
          <w:color w:val="000000"/>
          <w:spacing w:val="1"/>
          <w:sz w:val="20"/>
          <w:szCs w:val="20"/>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46" w:after="0" w:line="161" w:lineRule="exact"/>
        <w:ind w:left="964"/>
      </w:pPr>
      <w:r>
        <w:rPr>
          <w:rFonts w:ascii="Arial Bold" w:hAnsi="Arial Bold" w:cs="Arial Bold"/>
          <w:color w:val="292373"/>
          <w:sz w:val="14"/>
          <w:szCs w:val="14"/>
        </w:rPr>
        <w:t>93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232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3" o:spid="_x0000_s1026" style="position:absolute;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lkAyLw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2156416" behindDoc="1" locked="0" layoutInCell="0" allowOverlap="1">
                <wp:simplePos x="0" y="0"/>
                <wp:positionH relativeFrom="page">
                  <wp:posOffset>666750</wp:posOffset>
                </wp:positionH>
                <wp:positionV relativeFrom="page">
                  <wp:posOffset>7702550</wp:posOffset>
                </wp:positionV>
                <wp:extent cx="6280150" cy="190500"/>
                <wp:effectExtent l="0" t="0" r="0" b="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0" cy="190500"/>
                        </a:xfrm>
                        <a:custGeom>
                          <a:avLst/>
                          <a:gdLst>
                            <a:gd name="T0" fmla="*/ 0 w 9890"/>
                            <a:gd name="T1" fmla="*/ 300 h 300"/>
                            <a:gd name="T2" fmla="*/ 0 w 9890"/>
                            <a:gd name="T3" fmla="*/ 0 h 300"/>
                            <a:gd name="T4" fmla="*/ 9890 w 9890"/>
                            <a:gd name="T5" fmla="*/ 0 h 300"/>
                            <a:gd name="T6" fmla="*/ 9890 w 9890"/>
                            <a:gd name="T7" fmla="*/ 300 h 300"/>
                            <a:gd name="T8" fmla="*/ 9890 w 9890"/>
                            <a:gd name="T9" fmla="*/ 300 h 300"/>
                          </a:gdLst>
                          <a:ahLst/>
                          <a:cxnLst>
                            <a:cxn ang="0">
                              <a:pos x="T0" y="T1"/>
                            </a:cxn>
                            <a:cxn ang="0">
                              <a:pos x="T2" y="T3"/>
                            </a:cxn>
                            <a:cxn ang="0">
                              <a:pos x="T4" y="T5"/>
                            </a:cxn>
                            <a:cxn ang="0">
                              <a:pos x="T6" y="T7"/>
                            </a:cxn>
                            <a:cxn ang="0">
                              <a:pos x="T8" y="T9"/>
                            </a:cxn>
                          </a:cxnLst>
                          <a:rect l="0" t="0" r="r" b="b"/>
                          <a:pathLst>
                            <a:path w="9890" h="300">
                              <a:moveTo>
                                <a:pt x="0" y="300"/>
                              </a:moveTo>
                              <a:lnTo>
                                <a:pt x="0" y="0"/>
                              </a:lnTo>
                              <a:lnTo>
                                <a:pt x="9890" y="0"/>
                              </a:lnTo>
                              <a:lnTo>
                                <a:pt x="989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2" o:spid="_x0000_s1026" style="position:absolute;z-index:-2511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pt,621.5pt,52.5pt,606.5pt,547pt,606.5pt,547pt,621.5pt" coordsize="98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" o:allowincell="f" stroked="f">
                <v:path arrowok="t" o:connecttype="custom" o:connectlocs="0,190500;0,0;6280150,0;6280150,190500;6280150,1905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93280" behindDoc="1" locked="0" layoutInCell="0" allowOverlap="1">
                <wp:simplePos x="0" y="0"/>
                <wp:positionH relativeFrom="page">
                  <wp:posOffset>666750</wp:posOffset>
                </wp:positionH>
                <wp:positionV relativeFrom="page">
                  <wp:posOffset>8996680</wp:posOffset>
                </wp:positionV>
                <wp:extent cx="6280150" cy="190500"/>
                <wp:effectExtent l="0" t="0" r="0" b="0"/>
                <wp:wrapNone/>
                <wp:docPr id="270"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0" cy="190500"/>
                        </a:xfrm>
                        <a:custGeom>
                          <a:avLst/>
                          <a:gdLst>
                            <a:gd name="T0" fmla="*/ 0 w 9890"/>
                            <a:gd name="T1" fmla="*/ 300 h 300"/>
                            <a:gd name="T2" fmla="*/ 0 w 9890"/>
                            <a:gd name="T3" fmla="*/ 0 h 300"/>
                            <a:gd name="T4" fmla="*/ 9890 w 9890"/>
                            <a:gd name="T5" fmla="*/ 0 h 300"/>
                            <a:gd name="T6" fmla="*/ 9890 w 9890"/>
                            <a:gd name="T7" fmla="*/ 300 h 300"/>
                            <a:gd name="T8" fmla="*/ 9890 w 9890"/>
                            <a:gd name="T9" fmla="*/ 300 h 300"/>
                          </a:gdLst>
                          <a:ahLst/>
                          <a:cxnLst>
                            <a:cxn ang="0">
                              <a:pos x="T0" y="T1"/>
                            </a:cxn>
                            <a:cxn ang="0">
                              <a:pos x="T2" y="T3"/>
                            </a:cxn>
                            <a:cxn ang="0">
                              <a:pos x="T4" y="T5"/>
                            </a:cxn>
                            <a:cxn ang="0">
                              <a:pos x="T6" y="T7"/>
                            </a:cxn>
                            <a:cxn ang="0">
                              <a:pos x="T8" y="T9"/>
                            </a:cxn>
                          </a:cxnLst>
                          <a:rect l="0" t="0" r="r" b="b"/>
                          <a:pathLst>
                            <a:path w="9890" h="300">
                              <a:moveTo>
                                <a:pt x="0" y="300"/>
                              </a:moveTo>
                              <a:lnTo>
                                <a:pt x="0" y="0"/>
                              </a:lnTo>
                              <a:lnTo>
                                <a:pt x="9890" y="0"/>
                              </a:lnTo>
                              <a:lnTo>
                                <a:pt x="989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1" o:spid="_x0000_s1026" style="position:absolute;z-index:-251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pt,723.4pt,52.5pt,708.4pt,547pt,708.4pt,547pt,723.4pt" coordsize="98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" o:allowincell="f" stroked="f">
                <v:path arrowok="t" o:connecttype="custom" o:connectlocs="0,190500;0,0;6280150,0;6280150,190500;6280150,190500" o:connectangles="0,0,0,0,0"/>
                <w10:wrap anchorx="page" anchory="page"/>
              </v:polyline>
            </w:pict>
          </mc:Fallback>
        </mc:AlternateContent>
      </w:r>
      <w:r>
        <w:rPr>
          <w:noProof/>
          <w:lang w:val="en-US" w:eastAsia="en-US"/>
        </w:rPr>
        <mc:AlternateContent>
          <mc:Choice Requires="wps">
            <w:drawing>
              <wp:anchor distT="0" distB="0" distL="114300" distR="114300" simplePos="0" relativeHeight="252194304" behindDoc="1" locked="0" layoutInCell="0" allowOverlap="1">
                <wp:simplePos x="0" y="0"/>
                <wp:positionH relativeFrom="page">
                  <wp:posOffset>666750</wp:posOffset>
                </wp:positionH>
                <wp:positionV relativeFrom="page">
                  <wp:posOffset>9187180</wp:posOffset>
                </wp:positionV>
                <wp:extent cx="6280150" cy="189230"/>
                <wp:effectExtent l="0" t="0" r="0" b="0"/>
                <wp:wrapNone/>
                <wp:docPr id="267"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0150" cy="189230"/>
                        </a:xfrm>
                        <a:custGeom>
                          <a:avLst/>
                          <a:gdLst>
                            <a:gd name="T0" fmla="*/ 0 w 9890"/>
                            <a:gd name="T1" fmla="*/ 298 h 298"/>
                            <a:gd name="T2" fmla="*/ 0 w 9890"/>
                            <a:gd name="T3" fmla="*/ 0 h 298"/>
                            <a:gd name="T4" fmla="*/ 9890 w 9890"/>
                            <a:gd name="T5" fmla="*/ 0 h 298"/>
                            <a:gd name="T6" fmla="*/ 9890 w 9890"/>
                            <a:gd name="T7" fmla="*/ 298 h 298"/>
                            <a:gd name="T8" fmla="*/ 9890 w 9890"/>
                            <a:gd name="T9" fmla="*/ 298 h 298"/>
                          </a:gdLst>
                          <a:ahLst/>
                          <a:cxnLst>
                            <a:cxn ang="0">
                              <a:pos x="T0" y="T1"/>
                            </a:cxn>
                            <a:cxn ang="0">
                              <a:pos x="T2" y="T3"/>
                            </a:cxn>
                            <a:cxn ang="0">
                              <a:pos x="T4" y="T5"/>
                            </a:cxn>
                            <a:cxn ang="0">
                              <a:pos x="T6" y="T7"/>
                            </a:cxn>
                            <a:cxn ang="0">
                              <a:pos x="T8" y="T9"/>
                            </a:cxn>
                          </a:cxnLst>
                          <a:rect l="0" t="0" r="r" b="b"/>
                          <a:pathLst>
                            <a:path w="9890" h="298">
                              <a:moveTo>
                                <a:pt x="0" y="298"/>
                              </a:moveTo>
                              <a:lnTo>
                                <a:pt x="0" y="0"/>
                              </a:lnTo>
                              <a:lnTo>
                                <a:pt x="9890" y="0"/>
                              </a:lnTo>
                              <a:lnTo>
                                <a:pt x="9890" y="2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0" o:spid="_x0000_s1026" style="position:absolute;z-index:-251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5pt,738.3pt,52.5pt,723.4pt,547pt,723.4pt,547pt,738.3pt" coordsize="989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" o:allowincell="f" stroked="f">
                <v:path arrowok="t" o:connecttype="custom" o:connectlocs="0,189230;0,0;6280150,0;6280150,189230;6280150,18923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536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384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94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334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6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7" o:spid="_x0000_s1026" style="position:absolute;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DGE/Jg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638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486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95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436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61"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4"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ep0dN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740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588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1539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57"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1" o:spid="_x0000_s1026"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FwhJDc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638272" behindDoc="1" locked="0" layoutInCell="0" allowOverlap="1">
            <wp:simplePos x="0" y="0"/>
            <wp:positionH relativeFrom="page">
              <wp:posOffset>0</wp:posOffset>
            </wp:positionH>
            <wp:positionV relativeFrom="page">
              <wp:posOffset>1270</wp:posOffset>
            </wp:positionV>
            <wp:extent cx="7555230" cy="10678160"/>
            <wp:effectExtent l="0" t="0" r="7620" b="889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5230" cy="1067816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843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691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1641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7"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M3Pb48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717120" behindDoc="1" locked="0" layoutInCell="0" allowOverlap="1">
                <wp:simplePos x="0" y="0"/>
                <wp:positionH relativeFrom="page">
                  <wp:posOffset>576580</wp:posOffset>
                </wp:positionH>
                <wp:positionV relativeFrom="page">
                  <wp:posOffset>3026410</wp:posOffset>
                </wp:positionV>
                <wp:extent cx="12700" cy="146050"/>
                <wp:effectExtent l="0" t="0" r="0" b="0"/>
                <wp:wrapNone/>
                <wp:docPr id="25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6"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49.8pt,46.4pt,249.8pt,46.4pt,238.3pt,45.4pt,238.3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26336" behindDoc="1" locked="0" layoutInCell="0" allowOverlap="1">
                <wp:simplePos x="0" y="0"/>
                <wp:positionH relativeFrom="page">
                  <wp:posOffset>576580</wp:posOffset>
                </wp:positionH>
                <wp:positionV relativeFrom="page">
                  <wp:posOffset>3172460</wp:posOffset>
                </wp:positionV>
                <wp:extent cx="12700" cy="144780"/>
                <wp:effectExtent l="0" t="0" r="0" b="0"/>
                <wp:wrapNone/>
                <wp:docPr id="25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5"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61.2pt,46.4pt,261.2pt,46.4pt,249.8pt,45.4pt,249.8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59104" behindDoc="1" locked="0" layoutInCell="0" allowOverlap="1">
                <wp:simplePos x="0" y="0"/>
                <wp:positionH relativeFrom="page">
                  <wp:posOffset>576580</wp:posOffset>
                </wp:positionH>
                <wp:positionV relativeFrom="page">
                  <wp:posOffset>3317240</wp:posOffset>
                </wp:positionV>
                <wp:extent cx="12700" cy="147320"/>
                <wp:effectExtent l="0" t="0" r="0" b="0"/>
                <wp:wrapNone/>
                <wp:docPr id="253"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4" o:spid="_x0000_s1026" style="position:absolute;margin-left:45.4pt;margin-top:261.2pt;width:1pt;height:11.6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80608" behindDoc="1" locked="0" layoutInCell="0" allowOverlap="1">
                <wp:simplePos x="0" y="0"/>
                <wp:positionH relativeFrom="page">
                  <wp:posOffset>576580</wp:posOffset>
                </wp:positionH>
                <wp:positionV relativeFrom="page">
                  <wp:posOffset>3464560</wp:posOffset>
                </wp:positionV>
                <wp:extent cx="12700" cy="147320"/>
                <wp:effectExtent l="0" t="0" r="0" b="0"/>
                <wp:wrapNone/>
                <wp:docPr id="252"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45.4pt;margin-top:272.8pt;width:1pt;height:11.6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95968" behindDoc="1" locked="0" layoutInCell="0" allowOverlap="1">
                <wp:simplePos x="0" y="0"/>
                <wp:positionH relativeFrom="page">
                  <wp:posOffset>576580</wp:posOffset>
                </wp:positionH>
                <wp:positionV relativeFrom="page">
                  <wp:posOffset>3610610</wp:posOffset>
                </wp:positionV>
                <wp:extent cx="12700" cy="118110"/>
                <wp:effectExtent l="0" t="0" r="0" b="0"/>
                <wp:wrapNone/>
                <wp:docPr id="251"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8110"/>
                        </a:xfrm>
                        <a:custGeom>
                          <a:avLst/>
                          <a:gdLst>
                            <a:gd name="T0" fmla="*/ 0 w 20"/>
                            <a:gd name="T1" fmla="*/ 186 h 186"/>
                            <a:gd name="T2" fmla="*/ 20 w 20"/>
                            <a:gd name="T3" fmla="*/ 186 h 186"/>
                            <a:gd name="T4" fmla="*/ 20 w 20"/>
                            <a:gd name="T5" fmla="*/ 0 h 186"/>
                            <a:gd name="T6" fmla="*/ 0 w 20"/>
                            <a:gd name="T7" fmla="*/ 0 h 186"/>
                            <a:gd name="T8" fmla="*/ 0 w 20"/>
                            <a:gd name="T9" fmla="*/ 0 h 186"/>
                          </a:gdLst>
                          <a:ahLst/>
                          <a:cxnLst>
                            <a:cxn ang="0">
                              <a:pos x="T0" y="T1"/>
                            </a:cxn>
                            <a:cxn ang="0">
                              <a:pos x="T2" y="T3"/>
                            </a:cxn>
                            <a:cxn ang="0">
                              <a:pos x="T4" y="T5"/>
                            </a:cxn>
                            <a:cxn ang="0">
                              <a:pos x="T6" y="T7"/>
                            </a:cxn>
                            <a:cxn ang="0">
                              <a:pos x="T8" y="T9"/>
                            </a:cxn>
                          </a:cxnLst>
                          <a:rect l="0" t="0" r="r" b="b"/>
                          <a:pathLst>
                            <a:path w="20" h="186">
                              <a:moveTo>
                                <a:pt x="0" y="186"/>
                              </a:moveTo>
                              <a:lnTo>
                                <a:pt x="20" y="186"/>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93.6pt,46.4pt,293.6pt,46.4pt,284.3pt,45.4pt,284.3pt" coordsize="20,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" o:allowincell="f" fillcolor="#e0e0e0" stroked="f">
                <v:path arrowok="t" o:connecttype="custom" o:connectlocs="0,118110;12700,11811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06208" behindDoc="1" locked="0" layoutInCell="0" allowOverlap="1">
                <wp:simplePos x="0" y="0"/>
                <wp:positionH relativeFrom="page">
                  <wp:posOffset>576580</wp:posOffset>
                </wp:positionH>
                <wp:positionV relativeFrom="page">
                  <wp:posOffset>3727450</wp:posOffset>
                </wp:positionV>
                <wp:extent cx="12700" cy="218440"/>
                <wp:effectExtent l="0" t="0" r="0" b="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8440"/>
                        </a:xfrm>
                        <a:custGeom>
                          <a:avLst/>
                          <a:gdLst>
                            <a:gd name="T0" fmla="*/ 0 w 20"/>
                            <a:gd name="T1" fmla="*/ 344 h 344"/>
                            <a:gd name="T2" fmla="*/ 20 w 20"/>
                            <a:gd name="T3" fmla="*/ 344 h 344"/>
                            <a:gd name="T4" fmla="*/ 20 w 20"/>
                            <a:gd name="T5" fmla="*/ 0 h 344"/>
                            <a:gd name="T6" fmla="*/ 0 w 20"/>
                            <a:gd name="T7" fmla="*/ 0 h 344"/>
                            <a:gd name="T8" fmla="*/ 0 w 20"/>
                            <a:gd name="T9" fmla="*/ 0 h 344"/>
                          </a:gdLst>
                          <a:ahLst/>
                          <a:cxnLst>
                            <a:cxn ang="0">
                              <a:pos x="T0" y="T1"/>
                            </a:cxn>
                            <a:cxn ang="0">
                              <a:pos x="T2" y="T3"/>
                            </a:cxn>
                            <a:cxn ang="0">
                              <a:pos x="T4" y="T5"/>
                            </a:cxn>
                            <a:cxn ang="0">
                              <a:pos x="T6" y="T7"/>
                            </a:cxn>
                            <a:cxn ang="0">
                              <a:pos x="T8" y="T9"/>
                            </a:cxn>
                          </a:cxnLst>
                          <a:rect l="0" t="0" r="r" b="b"/>
                          <a:pathLst>
                            <a:path w="20" h="344">
                              <a:moveTo>
                                <a:pt x="0" y="344"/>
                              </a:moveTo>
                              <a:lnTo>
                                <a:pt x="20" y="344"/>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1"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310.7pt,46.4pt,310.7pt,46.4pt,293.5pt,45.4pt,293.5pt" coordsize="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" o:allowincell="f" fillcolor="#e0e0e0" stroked="f">
                <v:path arrowok="t" o:connecttype="custom" o:connectlocs="0,218440;12700,21844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0304" behindDoc="1" locked="0" layoutInCell="0" allowOverlap="1">
                <wp:simplePos x="0" y="0"/>
                <wp:positionH relativeFrom="page">
                  <wp:posOffset>576580</wp:posOffset>
                </wp:positionH>
                <wp:positionV relativeFrom="page">
                  <wp:posOffset>3944620</wp:posOffset>
                </wp:positionV>
                <wp:extent cx="12700" cy="2929890"/>
                <wp:effectExtent l="0" t="0" r="0" b="0"/>
                <wp:wrapNone/>
                <wp:docPr id="24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29890"/>
                        </a:xfrm>
                        <a:custGeom>
                          <a:avLst/>
                          <a:gdLst>
                            <a:gd name="T0" fmla="*/ 0 w 20"/>
                            <a:gd name="T1" fmla="*/ 4614 h 4614"/>
                            <a:gd name="T2" fmla="*/ 20 w 20"/>
                            <a:gd name="T3" fmla="*/ 4614 h 4614"/>
                            <a:gd name="T4" fmla="*/ 20 w 20"/>
                            <a:gd name="T5" fmla="*/ 0 h 4614"/>
                            <a:gd name="T6" fmla="*/ 0 w 20"/>
                            <a:gd name="T7" fmla="*/ 0 h 4614"/>
                            <a:gd name="T8" fmla="*/ 0 w 20"/>
                            <a:gd name="T9" fmla="*/ 0 h 4614"/>
                          </a:gdLst>
                          <a:ahLst/>
                          <a:cxnLst>
                            <a:cxn ang="0">
                              <a:pos x="T0" y="T1"/>
                            </a:cxn>
                            <a:cxn ang="0">
                              <a:pos x="T2" y="T3"/>
                            </a:cxn>
                            <a:cxn ang="0">
                              <a:pos x="T4" y="T5"/>
                            </a:cxn>
                            <a:cxn ang="0">
                              <a:pos x="T6" y="T7"/>
                            </a:cxn>
                            <a:cxn ang="0">
                              <a:pos x="T8" y="T9"/>
                            </a:cxn>
                          </a:cxnLst>
                          <a:rect l="0" t="0" r="r" b="b"/>
                          <a:pathLst>
                            <a:path w="20" h="4614">
                              <a:moveTo>
                                <a:pt x="0" y="4614"/>
                              </a:moveTo>
                              <a:lnTo>
                                <a:pt x="20" y="4614"/>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0"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41.3pt,46.4pt,541.3pt,46.4pt,310.6pt,45.4pt,310.6pt" coordsize="20,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" o:allowincell="f" fillcolor="#e0e0e0" stroked="f">
                <v:path arrowok="t" o:connecttype="custom" o:connectlocs="0,2929890;12700,292989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26688" behindDoc="1" locked="0" layoutInCell="0" allowOverlap="1">
                <wp:simplePos x="0" y="0"/>
                <wp:positionH relativeFrom="page">
                  <wp:posOffset>576580</wp:posOffset>
                </wp:positionH>
                <wp:positionV relativeFrom="page">
                  <wp:posOffset>6875780</wp:posOffset>
                </wp:positionV>
                <wp:extent cx="12700" cy="146050"/>
                <wp:effectExtent l="0" t="0" r="0" b="0"/>
                <wp:wrapNone/>
                <wp:docPr id="24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9"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52.9pt,46.4pt,552.9pt,46.4pt,541.4pt,45.4pt,541.4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46144" behindDoc="1" locked="0" layoutInCell="0" allowOverlap="1">
                <wp:simplePos x="0" y="0"/>
                <wp:positionH relativeFrom="page">
                  <wp:posOffset>576580</wp:posOffset>
                </wp:positionH>
                <wp:positionV relativeFrom="page">
                  <wp:posOffset>7021830</wp:posOffset>
                </wp:positionV>
                <wp:extent cx="12700" cy="144780"/>
                <wp:effectExtent l="0" t="0" r="0" b="0"/>
                <wp:wrapNone/>
                <wp:docPr id="24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8" o:spid="_x0000_s1026" style="position:absolute;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64.3pt,46.4pt,564.3pt,46.4pt,552.9pt,45.4pt,552.9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50240" behindDoc="1" locked="0" layoutInCell="0" allowOverlap="1">
                <wp:simplePos x="0" y="0"/>
                <wp:positionH relativeFrom="page">
                  <wp:posOffset>576580</wp:posOffset>
                </wp:positionH>
                <wp:positionV relativeFrom="page">
                  <wp:posOffset>7166610</wp:posOffset>
                </wp:positionV>
                <wp:extent cx="12700" cy="147320"/>
                <wp:effectExtent l="0" t="0" r="0" b="0"/>
                <wp:wrapNone/>
                <wp:docPr id="246"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45.4pt;margin-top:564.3pt;width:1pt;height:11.6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63552" behindDoc="1" locked="0" layoutInCell="0" allowOverlap="1">
                <wp:simplePos x="0" y="0"/>
                <wp:positionH relativeFrom="page">
                  <wp:posOffset>576580</wp:posOffset>
                </wp:positionH>
                <wp:positionV relativeFrom="page">
                  <wp:posOffset>7312660</wp:posOffset>
                </wp:positionV>
                <wp:extent cx="12700" cy="147320"/>
                <wp:effectExtent l="0" t="0" r="0" b="0"/>
                <wp:wrapNone/>
                <wp:docPr id="24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45.4pt;margin-top:575.8pt;width:1pt;height:11.6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90176" behindDoc="1" locked="0" layoutInCell="0" allowOverlap="1">
                <wp:simplePos x="0" y="0"/>
                <wp:positionH relativeFrom="page">
                  <wp:posOffset>576580</wp:posOffset>
                </wp:positionH>
                <wp:positionV relativeFrom="page">
                  <wp:posOffset>7458710</wp:posOffset>
                </wp:positionV>
                <wp:extent cx="12700" cy="147320"/>
                <wp:effectExtent l="0" t="0" r="0" b="0"/>
                <wp:wrapNone/>
                <wp:docPr id="2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45.4pt;margin-top:587.3pt;width:1pt;height:11.6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00416" behindDoc="1" locked="0" layoutInCell="0" allowOverlap="1">
                <wp:simplePos x="0" y="0"/>
                <wp:positionH relativeFrom="page">
                  <wp:posOffset>576580</wp:posOffset>
                </wp:positionH>
                <wp:positionV relativeFrom="page">
                  <wp:posOffset>7604760</wp:posOffset>
                </wp:positionV>
                <wp:extent cx="12700" cy="147320"/>
                <wp:effectExtent l="0" t="0" r="0" b="0"/>
                <wp:wrapNone/>
                <wp:docPr id="2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45.4pt;margin-top:598.8pt;width:1pt;height:11.6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13728" behindDoc="1" locked="0" layoutInCell="0" allowOverlap="1">
                <wp:simplePos x="0" y="0"/>
                <wp:positionH relativeFrom="page">
                  <wp:posOffset>576580</wp:posOffset>
                </wp:positionH>
                <wp:positionV relativeFrom="page">
                  <wp:posOffset>7752080</wp:posOffset>
                </wp:positionV>
                <wp:extent cx="12700" cy="146050"/>
                <wp:effectExtent l="0" t="0" r="0" b="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3" o:spid="_x0000_s1026" style="position:absolute;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621.9pt,46.4pt,621.9pt,46.4pt,610.4pt,45.4pt,610.4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7824" behindDoc="1" locked="0" layoutInCell="0" allowOverlap="1">
                <wp:simplePos x="0" y="0"/>
                <wp:positionH relativeFrom="page">
                  <wp:posOffset>576580</wp:posOffset>
                </wp:positionH>
                <wp:positionV relativeFrom="page">
                  <wp:posOffset>7898130</wp:posOffset>
                </wp:positionV>
                <wp:extent cx="12700" cy="144780"/>
                <wp:effectExtent l="0" t="0" r="0" b="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2" o:spid="_x0000_s1026" style="position:absolute;margin-left:45.4pt;margin-top:621.9pt;width:1pt;height:11.4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40352" behindDoc="1" locked="0" layoutInCell="0" allowOverlap="1">
                <wp:simplePos x="0" y="0"/>
                <wp:positionH relativeFrom="page">
                  <wp:posOffset>1261110</wp:posOffset>
                </wp:positionH>
                <wp:positionV relativeFrom="page">
                  <wp:posOffset>8042910</wp:posOffset>
                </wp:positionV>
                <wp:extent cx="12700" cy="152400"/>
                <wp:effectExtent l="0" t="0" r="0" b="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2400"/>
                        </a:xfrm>
                        <a:custGeom>
                          <a:avLst/>
                          <a:gdLst>
                            <a:gd name="T0" fmla="*/ 0 w 20"/>
                            <a:gd name="T1" fmla="*/ 240 h 240"/>
                            <a:gd name="T2" fmla="*/ 20 w 20"/>
                            <a:gd name="T3" fmla="*/ 240 h 240"/>
                            <a:gd name="T4" fmla="*/ 20 w 20"/>
                            <a:gd name="T5" fmla="*/ 0 h 240"/>
                            <a:gd name="T6" fmla="*/ 0 w 20"/>
                            <a:gd name="T7" fmla="*/ 0 h 240"/>
                            <a:gd name="T8" fmla="*/ 0 w 20"/>
                            <a:gd name="T9" fmla="*/ 0 h 240"/>
                          </a:gdLst>
                          <a:ahLst/>
                          <a:cxnLst>
                            <a:cxn ang="0">
                              <a:pos x="T0" y="T1"/>
                            </a:cxn>
                            <a:cxn ang="0">
                              <a:pos x="T2" y="T3"/>
                            </a:cxn>
                            <a:cxn ang="0">
                              <a:pos x="T4" y="T5"/>
                            </a:cxn>
                            <a:cxn ang="0">
                              <a:pos x="T6" y="T7"/>
                            </a:cxn>
                            <a:cxn ang="0">
                              <a:pos x="T8" y="T9"/>
                            </a:cxn>
                          </a:cxnLst>
                          <a:rect l="0" t="0" r="r" b="b"/>
                          <a:pathLst>
                            <a:path w="20" h="240">
                              <a:moveTo>
                                <a:pt x="0" y="240"/>
                              </a:moveTo>
                              <a:lnTo>
                                <a:pt x="20" y="24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 o:spid="_x0000_s1026" style="position:absolute;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9.3pt,645.3pt,100.3pt,645.3pt,100.3pt,633.3pt,99.3pt,633.3pt" coordsize="2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" o:allowincell="f" fillcolor="#e0e0e0" stroked="f">
                <v:path arrowok="t" o:connecttype="custom" o:connectlocs="0,152400;12700,15240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45472" behindDoc="1" locked="0" layoutInCell="0" allowOverlap="1">
                <wp:simplePos x="0" y="0"/>
                <wp:positionH relativeFrom="page">
                  <wp:posOffset>1261110</wp:posOffset>
                </wp:positionH>
                <wp:positionV relativeFrom="page">
                  <wp:posOffset>8195310</wp:posOffset>
                </wp:positionV>
                <wp:extent cx="12700" cy="146050"/>
                <wp:effectExtent l="0" t="0" r="0" b="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 o:spid="_x0000_s1026" style="position:absolute;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9.3pt,656.8pt,100.3pt,656.8pt,100.3pt,645.3pt,99.3pt,645.3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59808" behindDoc="1" locked="0" layoutInCell="0" allowOverlap="1">
                <wp:simplePos x="0" y="0"/>
                <wp:positionH relativeFrom="page">
                  <wp:posOffset>576580</wp:posOffset>
                </wp:positionH>
                <wp:positionV relativeFrom="page">
                  <wp:posOffset>8341360</wp:posOffset>
                </wp:positionV>
                <wp:extent cx="12700" cy="162560"/>
                <wp:effectExtent l="0" t="0" r="0" b="0"/>
                <wp:wrapNone/>
                <wp:docPr id="238"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2560"/>
                        </a:xfrm>
                        <a:custGeom>
                          <a:avLst/>
                          <a:gdLst>
                            <a:gd name="T0" fmla="*/ 0 w 20"/>
                            <a:gd name="T1" fmla="*/ 255 h 255"/>
                            <a:gd name="T2" fmla="*/ 20 w 20"/>
                            <a:gd name="T3" fmla="*/ 255 h 255"/>
                            <a:gd name="T4" fmla="*/ 20 w 20"/>
                            <a:gd name="T5" fmla="*/ 0 h 255"/>
                            <a:gd name="T6" fmla="*/ 0 w 20"/>
                            <a:gd name="T7" fmla="*/ 0 h 255"/>
                            <a:gd name="T8" fmla="*/ 0 w 20"/>
                            <a:gd name="T9" fmla="*/ 0 h 255"/>
                          </a:gdLst>
                          <a:ahLst/>
                          <a:cxnLst>
                            <a:cxn ang="0">
                              <a:pos x="T0" y="T1"/>
                            </a:cxn>
                            <a:cxn ang="0">
                              <a:pos x="T2" y="T3"/>
                            </a:cxn>
                            <a:cxn ang="0">
                              <a:pos x="T4" y="T5"/>
                            </a:cxn>
                            <a:cxn ang="0">
                              <a:pos x="T6" y="T7"/>
                            </a:cxn>
                            <a:cxn ang="0">
                              <a:pos x="T8" y="T9"/>
                            </a:cxn>
                          </a:cxnLst>
                          <a:rect l="0" t="0" r="r" b="b"/>
                          <a:pathLst>
                            <a:path w="20" h="255">
                              <a:moveTo>
                                <a:pt x="0" y="255"/>
                              </a:moveTo>
                              <a:lnTo>
                                <a:pt x="20" y="255"/>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9" o:spid="_x0000_s1026" style="position:absolute;margin-left:45.4pt;margin-top:656.8pt;width:1pt;height:12.8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" o:allowincell="f" path="m,255r20,l20,,,e" fillcolor="#e0e0e0" stroked="f">
                <v:path arrowok="t" o:connecttype="custom" o:connectlocs="0,162560;12700,16256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75168" behindDoc="1" locked="0" layoutInCell="0" allowOverlap="1">
                <wp:simplePos x="0" y="0"/>
                <wp:positionH relativeFrom="page">
                  <wp:posOffset>576580</wp:posOffset>
                </wp:positionH>
                <wp:positionV relativeFrom="page">
                  <wp:posOffset>8502650</wp:posOffset>
                </wp:positionV>
                <wp:extent cx="12700" cy="144780"/>
                <wp:effectExtent l="0" t="0" r="0" b="0"/>
                <wp:wrapNone/>
                <wp:docPr id="237"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 o:spid="_x0000_s1026" style="position:absolute;margin-left:45.4pt;margin-top:669.5pt;width:1pt;height:11.4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81312" behindDoc="1" locked="0" layoutInCell="0" allowOverlap="1">
                <wp:simplePos x="0" y="0"/>
                <wp:positionH relativeFrom="page">
                  <wp:posOffset>576580</wp:posOffset>
                </wp:positionH>
                <wp:positionV relativeFrom="page">
                  <wp:posOffset>8647430</wp:posOffset>
                </wp:positionV>
                <wp:extent cx="12700" cy="147320"/>
                <wp:effectExtent l="0" t="0" r="0" b="0"/>
                <wp:wrapNone/>
                <wp:docPr id="23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7" o:spid="_x0000_s1026" style="position:absolute;margin-left:45.4pt;margin-top:680.9pt;width:1pt;height:11.6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84384" behindDoc="1" locked="0" layoutInCell="0" allowOverlap="1">
                <wp:simplePos x="0" y="0"/>
                <wp:positionH relativeFrom="page">
                  <wp:posOffset>576580</wp:posOffset>
                </wp:positionH>
                <wp:positionV relativeFrom="page">
                  <wp:posOffset>8794750</wp:posOffset>
                </wp:positionV>
                <wp:extent cx="12700" cy="147320"/>
                <wp:effectExtent l="0" t="0" r="0" b="0"/>
                <wp:wrapNone/>
                <wp:docPr id="23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6" o:spid="_x0000_s1026" style="position:absolute;margin-left:45.4pt;margin-top:692.5pt;width:1pt;height:11.6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90528" behindDoc="1" locked="0" layoutInCell="0" allowOverlap="1">
                <wp:simplePos x="0" y="0"/>
                <wp:positionH relativeFrom="page">
                  <wp:posOffset>576580</wp:posOffset>
                </wp:positionH>
                <wp:positionV relativeFrom="page">
                  <wp:posOffset>8940800</wp:posOffset>
                </wp:positionV>
                <wp:extent cx="12700" cy="147320"/>
                <wp:effectExtent l="0" t="0" r="0" b="0"/>
                <wp:wrapNone/>
                <wp:docPr id="2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26" style="position:absolute;margin-left:45.4pt;margin-top:704pt;width:1pt;height:11.6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2013056" behindDoc="1" locked="0" layoutInCell="0" allowOverlap="1">
                <wp:simplePos x="0" y="0"/>
                <wp:positionH relativeFrom="page">
                  <wp:posOffset>612140</wp:posOffset>
                </wp:positionH>
                <wp:positionV relativeFrom="page">
                  <wp:posOffset>9312910</wp:posOffset>
                </wp:positionV>
                <wp:extent cx="1830070" cy="12700"/>
                <wp:effectExtent l="0" t="0" r="0" b="0"/>
                <wp:wrapNone/>
                <wp:docPr id="230"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4" o:spid="_x0000_s1026" style="position:absolute;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2pt,734.3pt,192.3pt,734.3pt,192.3pt,733.3pt,48.2pt,733.3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lang w:val="en-US" w:eastAsia="en-US"/>
        </w:rPr>
        <w:drawing>
          <wp:anchor distT="0" distB="0" distL="114300" distR="114300" simplePos="0" relativeHeight="252097024" behindDoc="1" locked="0" layoutInCell="0" allowOverlap="1">
            <wp:simplePos x="0" y="0"/>
            <wp:positionH relativeFrom="page">
              <wp:posOffset>1432560</wp:posOffset>
            </wp:positionH>
            <wp:positionV relativeFrom="page">
              <wp:posOffset>3945890</wp:posOffset>
            </wp:positionV>
            <wp:extent cx="4330700" cy="2854960"/>
            <wp:effectExtent l="0" t="0" r="0" b="254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0700" cy="285496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08" w:after="0" w:line="368" w:lineRule="exact"/>
        <w:ind w:left="964"/>
      </w:pPr>
      <w:r>
        <w:rPr>
          <w:rFonts w:ascii="Arial" w:hAnsi="Arial" w:cs="Arial"/>
          <w:color w:val="EC6F17"/>
          <w:sz w:val="32"/>
          <w:szCs w:val="32"/>
        </w:rPr>
        <w:t>SYNTHESE</w:t>
      </w:r>
    </w:p>
    <w:p w:rsidR="00925AAB" w:rsidRDefault="00ED773D">
      <w:pPr>
        <w:spacing w:before="92" w:after="0" w:line="368" w:lineRule="exact"/>
        <w:ind w:left="964"/>
      </w:pPr>
      <w:r>
        <w:rPr>
          <w:rFonts w:ascii="Arial Bold" w:hAnsi="Arial Bold" w:cs="Arial Bold"/>
          <w:color w:val="EC6F17"/>
          <w:sz w:val="32"/>
          <w:szCs w:val="32"/>
        </w:rPr>
        <w:t>PASSER À UN ONDAM PLURIANNUEL</w:t>
      </w:r>
    </w:p>
    <w:p w:rsidR="00925AAB" w:rsidRDefault="00ED773D">
      <w:pPr>
        <w:spacing w:before="12" w:after="0" w:line="368" w:lineRule="exact"/>
        <w:ind w:left="964"/>
      </w:pPr>
      <w:r>
        <w:rPr>
          <w:rFonts w:ascii="Arial Bold" w:hAnsi="Arial Bold" w:cs="Arial Bold"/>
          <w:color w:val="EC6F17"/>
          <w:sz w:val="32"/>
          <w:szCs w:val="32"/>
        </w:rPr>
        <w:t>QUI RÉSULTE DES OBJECTIFS DE SANTÉ ET</w:t>
      </w:r>
    </w:p>
    <w:p w:rsidR="00925AAB" w:rsidRDefault="00ED773D">
      <w:pPr>
        <w:spacing w:after="0" w:line="380" w:lineRule="exact"/>
        <w:ind w:left="964" w:right="1773"/>
        <w:jc w:val="both"/>
      </w:pPr>
      <w:r>
        <w:rPr>
          <w:rFonts w:ascii="Arial Bold" w:hAnsi="Arial Bold" w:cs="Arial Bold"/>
          <w:color w:val="EC6F17"/>
          <w:sz w:val="32"/>
          <w:szCs w:val="32"/>
        </w:rPr>
        <w:t>APPROFONDIR LE D2BAT EN AMONT DE SON ADOPTION PAR LE PARLEMENT</w:t>
      </w:r>
    </w:p>
    <w:p w:rsidR="00925AAB" w:rsidRDefault="00ED773D">
      <w:pPr>
        <w:spacing w:before="207" w:after="0" w:line="230" w:lineRule="exact"/>
        <w:ind w:left="964" w:right="1380"/>
        <w:jc w:val="both"/>
      </w:pPr>
      <w:r>
        <w:rPr>
          <w:rFonts w:ascii="Arial" w:hAnsi="Arial" w:cs="Arial"/>
          <w:color w:val="000000"/>
          <w:spacing w:val="2"/>
          <w:sz w:val="20"/>
          <w:szCs w:val="20"/>
        </w:rPr>
        <w:t xml:space="preserve">La gestion de l’ONDAM est passée, en 2009, d’un ONDAM élevé, et de surcroît dépassé, à un ONDAM </w:t>
      </w:r>
      <w:r>
        <w:rPr>
          <w:rFonts w:ascii="Arial" w:hAnsi="Arial" w:cs="Arial"/>
          <w:color w:val="000000"/>
          <w:sz w:val="20"/>
          <w:szCs w:val="20"/>
        </w:rPr>
        <w:t>régulé et respecté, marqué par un objectif de maîtrise des dépenses afin de réduire le déficit de la branche Maladie de la Sécurité sociale.</w:t>
      </w:r>
    </w:p>
    <w:p w:rsidR="00925AAB" w:rsidRDefault="00925AAB">
      <w:pPr>
        <w:spacing w:after="0" w:line="184" w:lineRule="exact"/>
        <w:ind w:left="2633"/>
        <w:rPr>
          <w:sz w:val="24"/>
          <w:szCs w:val="24"/>
        </w:rPr>
      </w:pPr>
    </w:p>
    <w:p w:rsidR="00925AAB" w:rsidRDefault="00ED773D">
      <w:pPr>
        <w:spacing w:before="44" w:after="0" w:line="184" w:lineRule="exact"/>
        <w:ind w:left="2633"/>
      </w:pPr>
      <w:r>
        <w:rPr>
          <w:rFonts w:ascii="Arial Italic" w:hAnsi="Arial Italic" w:cs="Arial Italic"/>
          <w:color w:val="000000"/>
          <w:sz w:val="16"/>
          <w:szCs w:val="16"/>
        </w:rPr>
        <w:t>Niveau et dépassements de l’ONDAM depuis 2009 (Source : annexe 7 PLFSS 2020)</w:t>
      </w:r>
      <w:r>
        <w:rPr>
          <w:rFonts w:ascii="Arial Italic" w:hAnsi="Arial Italic" w:cs="Arial Italic"/>
          <w:color w:val="000000"/>
          <w:sz w:val="15"/>
          <w:szCs w:val="15"/>
          <w:vertAlign w:val="superscript"/>
        </w:rPr>
        <w:t>1</w:t>
      </w: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925AAB">
      <w:pPr>
        <w:spacing w:after="0" w:line="240" w:lineRule="exact"/>
        <w:ind w:left="964"/>
        <w:rPr>
          <w:sz w:val="24"/>
          <w:szCs w:val="24"/>
        </w:rPr>
      </w:pPr>
    </w:p>
    <w:p w:rsidR="00925AAB" w:rsidRDefault="00ED773D">
      <w:pPr>
        <w:spacing w:before="150" w:after="0" w:line="240" w:lineRule="exact"/>
        <w:ind w:left="964" w:right="1374"/>
        <w:jc w:val="both"/>
      </w:pPr>
      <w:r>
        <w:rPr>
          <w:rFonts w:ascii="Arial" w:hAnsi="Arial" w:cs="Arial"/>
          <w:color w:val="000000"/>
          <w:sz w:val="20"/>
          <w:szCs w:val="20"/>
        </w:rPr>
        <w:t>Néanmoins, l’effort budgétaire a conduit à des effets pervers sur les moyens nécessaires à l’offre de soins et aux conditions d’exercice du métier que celle-ci suppose.</w:t>
      </w:r>
    </w:p>
    <w:p w:rsidR="00925AAB" w:rsidRDefault="00925AAB">
      <w:pPr>
        <w:spacing w:after="0" w:line="226" w:lineRule="exact"/>
        <w:ind w:left="964"/>
        <w:rPr>
          <w:sz w:val="24"/>
          <w:szCs w:val="24"/>
        </w:rPr>
      </w:pPr>
    </w:p>
    <w:p w:rsidR="00925AAB" w:rsidRDefault="00ED773D">
      <w:pPr>
        <w:spacing w:before="6" w:after="0" w:line="226" w:lineRule="exact"/>
        <w:ind w:left="964" w:right="1370"/>
        <w:jc w:val="both"/>
      </w:pPr>
      <w:r>
        <w:rPr>
          <w:rFonts w:ascii="Arial" w:hAnsi="Arial" w:cs="Arial"/>
          <w:color w:val="000000"/>
          <w:spacing w:val="-1"/>
          <w:sz w:val="20"/>
          <w:szCs w:val="20"/>
        </w:rPr>
        <w:t xml:space="preserve">Si des efforts ont d’ores et déjà été engagés pour stabiliser les tarifs et pour aller vers davantage de visibilité </w:t>
      </w:r>
      <w:r>
        <w:rPr>
          <w:rFonts w:ascii="Arial" w:hAnsi="Arial" w:cs="Arial"/>
          <w:color w:val="000000"/>
          <w:spacing w:val="2"/>
          <w:sz w:val="20"/>
          <w:szCs w:val="20"/>
        </w:rPr>
        <w:t xml:space="preserve">économique, le comité Ségur recommande de sortir de l’annualité budgétaire pour passer à un ONDAM </w:t>
      </w:r>
      <w:r>
        <w:rPr>
          <w:rFonts w:ascii="Arial" w:hAnsi="Arial" w:cs="Arial"/>
          <w:color w:val="000000"/>
          <w:w w:val="102"/>
          <w:sz w:val="20"/>
          <w:szCs w:val="20"/>
        </w:rPr>
        <w:t xml:space="preserve">pluriannuel intégrant des priorités de santé publique dans ses prévisions budgétaires et avec elles des </w:t>
      </w:r>
      <w:r>
        <w:rPr>
          <w:rFonts w:ascii="Arial" w:hAnsi="Arial" w:cs="Arial"/>
          <w:color w:val="000000"/>
          <w:sz w:val="20"/>
          <w:szCs w:val="20"/>
        </w:rPr>
        <w:t>leviers de régulation de l’offre de soins</w:t>
      </w:r>
    </w:p>
    <w:p w:rsidR="00925AAB" w:rsidRDefault="00925AAB">
      <w:pPr>
        <w:spacing w:after="0" w:line="220" w:lineRule="exact"/>
        <w:ind w:left="2045"/>
        <w:rPr>
          <w:sz w:val="24"/>
          <w:szCs w:val="24"/>
        </w:rPr>
      </w:pPr>
    </w:p>
    <w:p w:rsidR="00925AAB" w:rsidRDefault="00ED773D">
      <w:pPr>
        <w:tabs>
          <w:tab w:val="left" w:pos="2405"/>
        </w:tabs>
        <w:spacing w:before="39" w:after="0" w:line="220" w:lineRule="exact"/>
        <w:ind w:left="2045" w:right="1367"/>
        <w:jc w:val="both"/>
      </w:pPr>
      <w:r>
        <w:rPr>
          <w:rFonts w:ascii="Arial" w:hAnsi="Arial" w:cs="Arial"/>
          <w:color w:val="000000"/>
          <w:spacing w:val="3"/>
        </w:rPr>
        <w:t xml:space="preserve"> </w:t>
      </w:r>
      <w:r>
        <w:rPr>
          <w:rFonts w:ascii="Arial Bold" w:hAnsi="Arial Bold" w:cs="Arial Bold"/>
          <w:color w:val="F19655"/>
          <w:spacing w:val="3"/>
          <w:sz w:val="20"/>
          <w:szCs w:val="20"/>
        </w:rPr>
        <w:t xml:space="preserve">  PASSER A UN ONDAM PLURIANNUEL QUI RÉSULTE DES OBJECTIFS DE SANTE </w:t>
      </w:r>
      <w:r>
        <w:br/>
      </w:r>
      <w:r>
        <w:rPr>
          <w:rFonts w:ascii="Arial Bold" w:hAnsi="Arial Bold" w:cs="Arial Bold"/>
          <w:color w:val="F19655"/>
          <w:sz w:val="20"/>
          <w:szCs w:val="20"/>
        </w:rPr>
        <w:tab/>
        <w:t>ET APPROFONDIR LE DEBAT EN AMONT DE SON ADOPTION PAR LE PARLEMENT</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32" w:after="0" w:line="230" w:lineRule="exact"/>
        <w:ind w:left="964"/>
      </w:pPr>
      <w:r>
        <w:rPr>
          <w:rFonts w:ascii="Arial" w:hAnsi="Arial" w:cs="Arial"/>
          <w:color w:val="000000"/>
          <w:spacing w:val="2"/>
          <w:sz w:val="20"/>
          <w:szCs w:val="20"/>
        </w:rPr>
        <w:t>Si l’ONDAM a globalement réussi à atteindre l’objectif fixé d’amélioration de l’accès aux soins, le comité</w:t>
      </w:r>
    </w:p>
    <w:p w:rsidR="00925AAB" w:rsidRDefault="00925AAB">
      <w:pPr>
        <w:spacing w:after="0" w:line="170" w:lineRule="exact"/>
        <w:ind w:left="964"/>
        <w:rPr>
          <w:sz w:val="24"/>
          <w:szCs w:val="24"/>
        </w:rPr>
      </w:pPr>
    </w:p>
    <w:p w:rsidR="00925AAB" w:rsidRDefault="00925AAB">
      <w:pPr>
        <w:spacing w:after="0" w:line="170" w:lineRule="exact"/>
        <w:ind w:left="964"/>
        <w:rPr>
          <w:sz w:val="24"/>
          <w:szCs w:val="24"/>
        </w:rPr>
      </w:pPr>
    </w:p>
    <w:p w:rsidR="00925AAB" w:rsidRDefault="00925AAB">
      <w:pPr>
        <w:spacing w:after="0" w:line="170" w:lineRule="exact"/>
        <w:ind w:left="964"/>
        <w:rPr>
          <w:sz w:val="24"/>
          <w:szCs w:val="24"/>
        </w:rPr>
      </w:pPr>
    </w:p>
    <w:p w:rsidR="00925AAB" w:rsidRDefault="00ED773D">
      <w:pPr>
        <w:spacing w:before="10" w:after="0" w:line="170" w:lineRule="exact"/>
        <w:ind w:left="964" w:right="1417"/>
        <w:jc w:val="both"/>
      </w:pPr>
      <w:r>
        <w:rPr>
          <w:rFonts w:ascii="Arial" w:hAnsi="Arial" w:cs="Arial"/>
          <w:color w:val="000000"/>
          <w:sz w:val="14"/>
          <w:szCs w:val="14"/>
        </w:rPr>
        <w:t xml:space="preserve">1 Note de lecture : en abscisse figure le niveau de dépenses constaté en Md€ et en ordonnées le taux d’évolution associé ; la taille de la bulle représente </w:t>
      </w:r>
      <w:r>
        <w:rPr>
          <w:rFonts w:ascii="Arial" w:hAnsi="Arial" w:cs="Arial"/>
          <w:color w:val="000000"/>
          <w:w w:val="102"/>
          <w:sz w:val="14"/>
          <w:szCs w:val="14"/>
        </w:rPr>
        <w:t xml:space="preserve">l’ampleur du dépassement (en rouge) ou de la sous-exécution (en vert). Ainsi, en 2018, les dépenses totales dans le champ ONDAM atteindraient </w:t>
      </w:r>
      <w:r>
        <w:rPr>
          <w:rFonts w:ascii="Arial" w:hAnsi="Arial" w:cs="Arial"/>
          <w:color w:val="000000"/>
          <w:sz w:val="14"/>
          <w:szCs w:val="14"/>
        </w:rPr>
        <w:t>195,2Md€, soit une évolution à périmètre constant de 2,2 %.</w:t>
      </w:r>
    </w:p>
    <w:p w:rsidR="00925AAB" w:rsidRDefault="00ED773D">
      <w:pPr>
        <w:spacing w:before="118" w:after="0" w:line="161" w:lineRule="exact"/>
        <w:ind w:left="964"/>
      </w:pPr>
      <w:r>
        <w:rPr>
          <w:rFonts w:ascii="Arial Bold" w:hAnsi="Arial Bold" w:cs="Arial Bold"/>
          <w:color w:val="292373"/>
          <w:sz w:val="14"/>
          <w:szCs w:val="14"/>
        </w:rPr>
        <w:t>97</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1945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793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30" w:after="0" w:line="230" w:lineRule="exact"/>
        <w:ind w:left="964" w:right="1371"/>
        <w:jc w:val="both"/>
      </w:pPr>
      <w:r>
        <w:rPr>
          <w:rFonts w:ascii="Arial" w:hAnsi="Arial" w:cs="Arial"/>
          <w:color w:val="000000"/>
          <w:sz w:val="20"/>
          <w:szCs w:val="20"/>
        </w:rPr>
        <w:t>Ségur invite à poursuivre cette démarche en initiant un chantier ambitieux : celui de la mise en place de la « grande Sécu », afin d’encore améliorer l’accès aux soins, d’économiser les doublons de frais de gestion entre assurance maladie obligatoire (AMO) et assurances maladies complémentaires (AMC).</w:t>
      </w:r>
    </w:p>
    <w:p w:rsidR="00925AAB" w:rsidRDefault="00ED773D">
      <w:pPr>
        <w:spacing w:before="230" w:after="0" w:line="230" w:lineRule="exact"/>
        <w:ind w:left="964" w:right="1369"/>
        <w:jc w:val="both"/>
      </w:pPr>
      <w:r>
        <w:rPr>
          <w:rFonts w:ascii="Arial" w:hAnsi="Arial" w:cs="Arial"/>
          <w:color w:val="000000"/>
          <w:spacing w:val="-1"/>
          <w:sz w:val="20"/>
          <w:szCs w:val="20"/>
        </w:rPr>
        <w:t xml:space="preserve">Cela permettrait au demeurant de notoirement simplifier la gestion administrative de la facturation à l’hôpital, </w:t>
      </w:r>
      <w:r>
        <w:br/>
      </w:r>
      <w:r>
        <w:rPr>
          <w:rFonts w:ascii="Arial" w:hAnsi="Arial" w:cs="Arial"/>
          <w:color w:val="000000"/>
          <w:w w:val="107"/>
          <w:sz w:val="20"/>
          <w:szCs w:val="20"/>
        </w:rPr>
        <w:t xml:space="preserve">tant pour la part AMO que pour la part AMC, car des effectifs administratifs très conséquents sont </w:t>
      </w:r>
      <w:r>
        <w:br/>
      </w:r>
      <w:r>
        <w:rPr>
          <w:rFonts w:ascii="Arial" w:hAnsi="Arial" w:cs="Arial"/>
          <w:color w:val="000000"/>
          <w:spacing w:val="1"/>
          <w:sz w:val="20"/>
          <w:szCs w:val="20"/>
        </w:rPr>
        <w:t xml:space="preserve">aujourd’hui dédiés à cette gestion fort complexe. Si ce pouvait rtre fait par un guichet unique national, les </w:t>
      </w:r>
      <w:r>
        <w:br/>
      </w:r>
      <w:r>
        <w:rPr>
          <w:rFonts w:ascii="Arial" w:hAnsi="Arial" w:cs="Arial"/>
          <w:color w:val="000000"/>
          <w:spacing w:val="2"/>
          <w:sz w:val="20"/>
          <w:szCs w:val="20"/>
        </w:rPr>
        <w:t xml:space="preserve">hôpitaux seraient alors libérés de cette charge de gestion et pourraient redéployer des moyens au profit </w:t>
      </w:r>
      <w:r>
        <w:br/>
      </w:r>
      <w:r>
        <w:rPr>
          <w:rFonts w:ascii="Arial" w:hAnsi="Arial" w:cs="Arial"/>
          <w:color w:val="000000"/>
          <w:sz w:val="20"/>
          <w:szCs w:val="20"/>
        </w:rPr>
        <w:t>des effectifs soignants.</w:t>
      </w:r>
    </w:p>
    <w:p w:rsidR="00925AAB" w:rsidRDefault="00ED773D">
      <w:pPr>
        <w:tabs>
          <w:tab w:val="left" w:pos="2405"/>
        </w:tabs>
        <w:spacing w:before="213" w:after="0" w:line="300" w:lineRule="exact"/>
        <w:ind w:left="2045" w:right="1484"/>
        <w:jc w:val="both"/>
      </w:pPr>
      <w:r>
        <w:rPr>
          <w:rFonts w:ascii="Arial" w:hAnsi="Arial" w:cs="Arial"/>
          <w:color w:val="000000"/>
        </w:rPr>
        <w:t xml:space="preserve"> </w:t>
      </w:r>
      <w:r>
        <w:rPr>
          <w:rFonts w:ascii="Calibri Bold" w:hAnsi="Calibri Bold" w:cs="Calibri Bold"/>
          <w:color w:val="F19655"/>
          <w:sz w:val="24"/>
          <w:szCs w:val="24"/>
        </w:rPr>
        <w:t xml:space="preserve">  RENFORCER L’  CCES   UX SOINS HOSWIT  LIERS ET SIMWLIFIER L   GESTION DE L </w:t>
      </w:r>
      <w:r>
        <w:br/>
      </w:r>
      <w:r>
        <w:rPr>
          <w:rFonts w:ascii="Calibri Bold" w:hAnsi="Calibri Bold" w:cs="Calibri Bold"/>
          <w:color w:val="F19655"/>
          <w:sz w:val="24"/>
          <w:szCs w:val="24"/>
        </w:rPr>
        <w:tab/>
        <w:t>FACTURATION</w:t>
      </w:r>
      <w:r>
        <w:rPr>
          <w:rFonts w:ascii="Arial Bold" w:hAnsi="Arial Bold" w:cs="Arial Bold"/>
          <w:color w:val="F19655"/>
          <w:sz w:val="20"/>
          <w:szCs w:val="20"/>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54" w:after="0" w:line="161" w:lineRule="exact"/>
        <w:ind w:left="964"/>
      </w:pPr>
      <w:r>
        <w:rPr>
          <w:rFonts w:ascii="Arial Bold" w:hAnsi="Arial Bold" w:cs="Arial Bold"/>
          <w:color w:val="292373"/>
          <w:sz w:val="14"/>
          <w:szCs w:val="14"/>
        </w:rPr>
        <w:t>98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744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2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0" o:spid="_x0000_s1026" style="position:absolute;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nh0NQ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689472" behindDoc="1" locked="0" layoutInCell="0" allowOverlap="1">
                <wp:simplePos x="0" y="0"/>
                <wp:positionH relativeFrom="page">
                  <wp:posOffset>576580</wp:posOffset>
                </wp:positionH>
                <wp:positionV relativeFrom="page">
                  <wp:posOffset>1652270</wp:posOffset>
                </wp:positionV>
                <wp:extent cx="12700" cy="147320"/>
                <wp:effectExtent l="0" t="0" r="0" b="0"/>
                <wp:wrapNone/>
                <wp:docPr id="22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45.4pt;margin-top:130.1pt;width:1pt;height:11.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13024" behindDoc="1" locked="0" layoutInCell="0" allowOverlap="1">
                <wp:simplePos x="0" y="0"/>
                <wp:positionH relativeFrom="page">
                  <wp:posOffset>576580</wp:posOffset>
                </wp:positionH>
                <wp:positionV relativeFrom="page">
                  <wp:posOffset>1798320</wp:posOffset>
                </wp:positionV>
                <wp:extent cx="12700" cy="144780"/>
                <wp:effectExtent l="0" t="0" r="0" b="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8" o:spid="_x0000_s1026" style="position:absolute;margin-left:45.4pt;margin-top:141.6pt;width:1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42720" behindDoc="1" locked="0" layoutInCell="0" allowOverlap="1">
                <wp:simplePos x="0" y="0"/>
                <wp:positionH relativeFrom="page">
                  <wp:posOffset>576580</wp:posOffset>
                </wp:positionH>
                <wp:positionV relativeFrom="page">
                  <wp:posOffset>1941830</wp:posOffset>
                </wp:positionV>
                <wp:extent cx="12700" cy="147320"/>
                <wp:effectExtent l="0" t="0" r="0" b="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7" o:spid="_x0000_s1026" style="position:absolute;margin-left:45.4pt;margin-top:152.9pt;width:1pt;height:11.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58080" behindDoc="1" locked="0" layoutInCell="0" allowOverlap="1">
                <wp:simplePos x="0" y="0"/>
                <wp:positionH relativeFrom="page">
                  <wp:posOffset>576580</wp:posOffset>
                </wp:positionH>
                <wp:positionV relativeFrom="page">
                  <wp:posOffset>2089150</wp:posOffset>
                </wp:positionV>
                <wp:extent cx="12700" cy="146050"/>
                <wp:effectExtent l="0" t="0" r="0" b="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176pt,46.4pt,176pt,46.4pt,164.5pt,45.4pt,164.5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85728" behindDoc="1" locked="0" layoutInCell="0" allowOverlap="1">
                <wp:simplePos x="0" y="0"/>
                <wp:positionH relativeFrom="page">
                  <wp:posOffset>576580</wp:posOffset>
                </wp:positionH>
                <wp:positionV relativeFrom="page">
                  <wp:posOffset>2235200</wp:posOffset>
                </wp:positionV>
                <wp:extent cx="12700" cy="147320"/>
                <wp:effectExtent l="0" t="0" r="0" b="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5" o:spid="_x0000_s1026" style="position:absolute;margin-left:45.4pt;margin-top:176pt;width:1pt;height:11.6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88800" behindDoc="1" locked="0" layoutInCell="0" allowOverlap="1">
                <wp:simplePos x="0" y="0"/>
                <wp:positionH relativeFrom="page">
                  <wp:posOffset>576580</wp:posOffset>
                </wp:positionH>
                <wp:positionV relativeFrom="page">
                  <wp:posOffset>2381250</wp:posOffset>
                </wp:positionV>
                <wp:extent cx="12700" cy="147320"/>
                <wp:effectExtent l="0" t="0" r="0" b="0"/>
                <wp:wrapNone/>
                <wp:docPr id="2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26" style="position:absolute;margin-left:45.4pt;margin-top:187.5pt;width:1pt;height:11.6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91872" behindDoc="1" locked="0" layoutInCell="0" allowOverlap="1">
                <wp:simplePos x="0" y="0"/>
                <wp:positionH relativeFrom="page">
                  <wp:posOffset>576580</wp:posOffset>
                </wp:positionH>
                <wp:positionV relativeFrom="page">
                  <wp:posOffset>2528570</wp:posOffset>
                </wp:positionV>
                <wp:extent cx="12700" cy="144780"/>
                <wp:effectExtent l="0" t="0" r="0" b="0"/>
                <wp:wrapNone/>
                <wp:docPr id="2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3" o:spid="_x0000_s1026" style="position:absolute;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10.5pt,46.4pt,210.5pt,46.4pt,199.1pt,45.4pt,199.1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99040" behindDoc="1" locked="0" layoutInCell="0" allowOverlap="1">
                <wp:simplePos x="0" y="0"/>
                <wp:positionH relativeFrom="page">
                  <wp:posOffset>576580</wp:posOffset>
                </wp:positionH>
                <wp:positionV relativeFrom="page">
                  <wp:posOffset>2672080</wp:posOffset>
                </wp:positionV>
                <wp:extent cx="12700" cy="147320"/>
                <wp:effectExtent l="0" t="0" r="0" b="0"/>
                <wp:wrapNone/>
                <wp:docPr id="221"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2" o:spid="_x0000_s1026" style="position:absolute;margin-left:45.4pt;margin-top:210.4pt;width:1pt;height:11.6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08256" behindDoc="1" locked="0" layoutInCell="0" allowOverlap="1">
                <wp:simplePos x="0" y="0"/>
                <wp:positionH relativeFrom="page">
                  <wp:posOffset>576580</wp:posOffset>
                </wp:positionH>
                <wp:positionV relativeFrom="page">
                  <wp:posOffset>2818130</wp:posOffset>
                </wp:positionV>
                <wp:extent cx="12700" cy="147320"/>
                <wp:effectExtent l="0" t="0" r="0" b="0"/>
                <wp:wrapNone/>
                <wp:docPr id="22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1" o:spid="_x0000_s1026" style="position:absolute;margin-left:45.4pt;margin-top:221.9pt;width:1pt;height:11.6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11328" behindDoc="1" locked="0" layoutInCell="0" allowOverlap="1">
                <wp:simplePos x="0" y="0"/>
                <wp:positionH relativeFrom="page">
                  <wp:posOffset>576580</wp:posOffset>
                </wp:positionH>
                <wp:positionV relativeFrom="page">
                  <wp:posOffset>2965450</wp:posOffset>
                </wp:positionV>
                <wp:extent cx="12700" cy="146050"/>
                <wp:effectExtent l="0" t="0" r="0" b="0"/>
                <wp:wrapNone/>
                <wp:docPr id="21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0"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45pt,46.4pt,245pt,46.4pt,233.5pt,45.4pt,233.5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35904" behindDoc="1" locked="0" layoutInCell="0" allowOverlap="1">
                <wp:simplePos x="0" y="0"/>
                <wp:positionH relativeFrom="page">
                  <wp:posOffset>1261110</wp:posOffset>
                </wp:positionH>
                <wp:positionV relativeFrom="page">
                  <wp:posOffset>3111500</wp:posOffset>
                </wp:positionV>
                <wp:extent cx="12700" cy="186690"/>
                <wp:effectExtent l="0" t="0" r="0" b="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9" o:spid="_x0000_s1026" style="position:absolute;margin-left:99.3pt;margin-top:245pt;width:1pt;height:14.7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" o:allowincell="f" path="m,293r20,l20,,,e" fillcolor="#e0e0e0"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43072" behindDoc="1" locked="0" layoutInCell="0" allowOverlap="1">
                <wp:simplePos x="0" y="0"/>
                <wp:positionH relativeFrom="page">
                  <wp:posOffset>1261110</wp:posOffset>
                </wp:positionH>
                <wp:positionV relativeFrom="page">
                  <wp:posOffset>3296920</wp:posOffset>
                </wp:positionV>
                <wp:extent cx="12700" cy="186690"/>
                <wp:effectExtent l="0" t="0" r="0" b="0"/>
                <wp:wrapNone/>
                <wp:docPr id="215"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4 h 294"/>
                            <a:gd name="T2" fmla="*/ 20 w 20"/>
                            <a:gd name="T3" fmla="*/ 294 h 294"/>
                            <a:gd name="T4" fmla="*/ 20 w 20"/>
                            <a:gd name="T5" fmla="*/ 0 h 294"/>
                            <a:gd name="T6" fmla="*/ 0 w 20"/>
                            <a:gd name="T7" fmla="*/ 0 h 294"/>
                            <a:gd name="T8" fmla="*/ 0 w 20"/>
                            <a:gd name="T9" fmla="*/ 0 h 294"/>
                          </a:gdLst>
                          <a:ahLst/>
                          <a:cxnLst>
                            <a:cxn ang="0">
                              <a:pos x="T0" y="T1"/>
                            </a:cxn>
                            <a:cxn ang="0">
                              <a:pos x="T2" y="T3"/>
                            </a:cxn>
                            <a:cxn ang="0">
                              <a:pos x="T4" y="T5"/>
                            </a:cxn>
                            <a:cxn ang="0">
                              <a:pos x="T6" y="T7"/>
                            </a:cxn>
                            <a:cxn ang="0">
                              <a:pos x="T8" y="T9"/>
                            </a:cxn>
                          </a:cxnLst>
                          <a:rect l="0" t="0" r="r" b="b"/>
                          <a:pathLst>
                            <a:path w="20" h="294">
                              <a:moveTo>
                                <a:pt x="0" y="294"/>
                              </a:moveTo>
                              <a:lnTo>
                                <a:pt x="20" y="294"/>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8" o:spid="_x0000_s1026" style="position:absolute;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9.3pt,274.3pt,100.3pt,274.3pt,100.3pt,259.6pt,99.3pt,259.6pt" coordsize="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" o:allowincell="f" fillcolor="#e0e0e0" stroked="f">
                <v:path arrowok="t" o:connecttype="custom" o:connectlocs="0,186690;12700,186690;1270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048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896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1453"/>
      </w:pPr>
      <w:r>
        <w:rPr>
          <w:rFonts w:ascii="Arial Bold" w:hAnsi="Arial Bold" w:cs="Arial Bold"/>
          <w:color w:val="EC6F17"/>
          <w:sz w:val="28"/>
          <w:szCs w:val="28"/>
        </w:rPr>
        <w:t>PASSER</w:t>
      </w:r>
      <w:r>
        <w:rPr>
          <w:rFonts w:ascii="Arial Bold" w:hAnsi="Arial Bold" w:cs="Arial Bold"/>
          <w:color w:val="EC6F17"/>
        </w:rPr>
        <w:t xml:space="preserve"> </w:t>
      </w:r>
      <w:r>
        <w:rPr>
          <w:rFonts w:ascii="Arial Bold" w:hAnsi="Arial Bold" w:cs="Arial Bold"/>
          <w:color w:val="EC6F17"/>
          <w:sz w:val="28"/>
          <w:szCs w:val="28"/>
        </w:rPr>
        <w:t>A</w:t>
      </w:r>
      <w:r>
        <w:rPr>
          <w:rFonts w:ascii="Arial Bold" w:hAnsi="Arial Bold" w:cs="Arial Bold"/>
          <w:color w:val="EC6F17"/>
        </w:rPr>
        <w:t xml:space="preserve"> </w:t>
      </w:r>
      <w:r>
        <w:rPr>
          <w:rFonts w:ascii="Arial Bold" w:hAnsi="Arial Bold" w:cs="Arial Bold"/>
          <w:color w:val="EC6F17"/>
          <w:sz w:val="28"/>
          <w:szCs w:val="28"/>
        </w:rPr>
        <w:t>UN</w:t>
      </w:r>
      <w:r>
        <w:rPr>
          <w:rFonts w:ascii="Arial Bold" w:hAnsi="Arial Bold" w:cs="Arial Bold"/>
          <w:color w:val="EC6F17"/>
        </w:rPr>
        <w:t xml:space="preserve"> </w:t>
      </w:r>
      <w:r>
        <w:rPr>
          <w:rFonts w:ascii="Arial Bold" w:hAnsi="Arial Bold" w:cs="Arial Bold"/>
          <w:color w:val="EC6F17"/>
          <w:sz w:val="28"/>
          <w:szCs w:val="28"/>
        </w:rPr>
        <w:t>ONDAM</w:t>
      </w:r>
      <w:r>
        <w:rPr>
          <w:rFonts w:ascii="Arial Bold" w:hAnsi="Arial Bold" w:cs="Arial Bold"/>
          <w:color w:val="EC6F17"/>
        </w:rPr>
        <w:t xml:space="preserve"> </w:t>
      </w:r>
      <w:r>
        <w:rPr>
          <w:rFonts w:ascii="Arial Bold" w:hAnsi="Arial Bold" w:cs="Arial Bold"/>
          <w:color w:val="EC6F17"/>
          <w:sz w:val="28"/>
          <w:szCs w:val="28"/>
        </w:rPr>
        <w:t>PLURIANNUEL</w:t>
      </w:r>
      <w:r>
        <w:rPr>
          <w:rFonts w:ascii="Arial Bold" w:hAnsi="Arial Bold" w:cs="Arial Bold"/>
          <w:color w:val="EC6F17"/>
        </w:rPr>
        <w:t xml:space="preserve"> </w:t>
      </w:r>
      <w:r>
        <w:rPr>
          <w:rFonts w:ascii="Arial Bold" w:hAnsi="Arial Bold" w:cs="Arial Bold"/>
          <w:color w:val="EC6F17"/>
          <w:sz w:val="28"/>
          <w:szCs w:val="28"/>
        </w:rPr>
        <w:t>QUI</w:t>
      </w:r>
      <w:r>
        <w:rPr>
          <w:rFonts w:ascii="Arial Bold" w:hAnsi="Arial Bold" w:cs="Arial Bold"/>
          <w:color w:val="EC6F17"/>
        </w:rPr>
        <w:t xml:space="preserve"> </w:t>
      </w:r>
      <w:r>
        <w:rPr>
          <w:rFonts w:ascii="Arial Bold" w:hAnsi="Arial Bold" w:cs="Arial Bold"/>
          <w:color w:val="EC6F17"/>
          <w:sz w:val="28"/>
          <w:szCs w:val="28"/>
        </w:rPr>
        <w:t>RÉSULTE</w:t>
      </w:r>
      <w:r>
        <w:rPr>
          <w:rFonts w:ascii="Arial Bold" w:hAnsi="Arial Bold" w:cs="Arial Bold"/>
          <w:color w:val="EC6F17"/>
        </w:rPr>
        <w:t xml:space="preserve"> </w:t>
      </w:r>
      <w:r>
        <w:rPr>
          <w:rFonts w:ascii="Arial Bold" w:hAnsi="Arial Bold" w:cs="Arial Bold"/>
          <w:color w:val="EC6F17"/>
          <w:sz w:val="28"/>
          <w:szCs w:val="28"/>
        </w:rPr>
        <w:t>DES</w:t>
      </w:r>
      <w:r>
        <w:rPr>
          <w:rFonts w:ascii="Arial Bold" w:hAnsi="Arial Bold" w:cs="Arial Bold"/>
          <w:color w:val="EC6F17"/>
        </w:rPr>
        <w:t xml:space="preserve"> </w:t>
      </w:r>
      <w:r>
        <w:rPr>
          <w:rFonts w:ascii="Arial Bold" w:hAnsi="Arial Bold" w:cs="Arial Bold"/>
          <w:color w:val="EC6F17"/>
          <w:sz w:val="28"/>
          <w:szCs w:val="28"/>
        </w:rPr>
        <w:t>OBJECTIFS DE</w:t>
      </w:r>
      <w:r>
        <w:rPr>
          <w:rFonts w:ascii="Arial Bold" w:hAnsi="Arial Bold" w:cs="Arial Bold"/>
          <w:color w:val="EC6F17"/>
        </w:rPr>
        <w:t xml:space="preserve"> </w:t>
      </w:r>
      <w:r>
        <w:rPr>
          <w:rFonts w:ascii="Arial Bold" w:hAnsi="Arial Bold" w:cs="Arial Bold"/>
          <w:color w:val="EC6F17"/>
          <w:sz w:val="28"/>
          <w:szCs w:val="28"/>
        </w:rPr>
        <w:t>SANTE</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APPROFONDIR</w:t>
      </w:r>
      <w:r>
        <w:rPr>
          <w:rFonts w:ascii="Arial Bold" w:hAnsi="Arial Bold" w:cs="Arial Bold"/>
          <w:color w:val="EC6F17"/>
        </w:rPr>
        <w:t xml:space="preserve"> </w:t>
      </w:r>
      <w:r>
        <w:rPr>
          <w:rFonts w:ascii="Arial Bold" w:hAnsi="Arial Bold" w:cs="Arial Bold"/>
          <w:color w:val="EC6F17"/>
          <w:sz w:val="28"/>
          <w:szCs w:val="28"/>
        </w:rPr>
        <w:t>LE</w:t>
      </w:r>
      <w:r>
        <w:rPr>
          <w:rFonts w:ascii="Arial Bold" w:hAnsi="Arial Bold" w:cs="Arial Bold"/>
          <w:color w:val="EC6F17"/>
        </w:rPr>
        <w:t xml:space="preserve"> </w:t>
      </w:r>
      <w:r>
        <w:rPr>
          <w:rFonts w:ascii="Arial Bold" w:hAnsi="Arial Bold" w:cs="Arial Bold"/>
          <w:color w:val="EC6F17"/>
          <w:sz w:val="28"/>
          <w:szCs w:val="28"/>
        </w:rPr>
        <w:t>DÉBAT</w:t>
      </w:r>
      <w:r>
        <w:rPr>
          <w:rFonts w:ascii="Arial Bold" w:hAnsi="Arial Bold" w:cs="Arial Bold"/>
          <w:color w:val="EC6F17"/>
        </w:rPr>
        <w:t xml:space="preserve"> </w:t>
      </w:r>
      <w:r>
        <w:rPr>
          <w:rFonts w:ascii="Arial Bold" w:hAnsi="Arial Bold" w:cs="Arial Bold"/>
          <w:color w:val="EC6F17"/>
          <w:sz w:val="28"/>
          <w:szCs w:val="28"/>
        </w:rPr>
        <w:t>EN</w:t>
      </w:r>
      <w:r>
        <w:rPr>
          <w:rFonts w:ascii="Arial Bold" w:hAnsi="Arial Bold" w:cs="Arial Bold"/>
          <w:color w:val="EC6F17"/>
        </w:rPr>
        <w:t xml:space="preserve"> </w:t>
      </w:r>
      <w:r>
        <w:rPr>
          <w:rFonts w:ascii="Arial Bold" w:hAnsi="Arial Bold" w:cs="Arial Bold"/>
          <w:color w:val="EC6F17"/>
          <w:sz w:val="28"/>
          <w:szCs w:val="28"/>
        </w:rPr>
        <w:t>AMONT</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 xml:space="preserve">SON </w:t>
      </w:r>
      <w:r>
        <w:br/>
      </w:r>
      <w:r>
        <w:rPr>
          <w:rFonts w:ascii="Arial Bold" w:hAnsi="Arial Bold" w:cs="Arial Bold"/>
          <w:color w:val="EC6F17"/>
          <w:sz w:val="28"/>
          <w:szCs w:val="28"/>
        </w:rPr>
        <w:t>ADOPTION</w:t>
      </w:r>
      <w:r>
        <w:rPr>
          <w:rFonts w:ascii="Arial Bold" w:hAnsi="Arial Bold" w:cs="Arial Bold"/>
          <w:color w:val="EC6F17"/>
        </w:rPr>
        <w:t xml:space="preserve"> </w:t>
      </w:r>
      <w:r>
        <w:rPr>
          <w:rFonts w:ascii="Arial Bold" w:hAnsi="Arial Bold" w:cs="Arial Bold"/>
          <w:color w:val="EC6F17"/>
          <w:sz w:val="28"/>
          <w:szCs w:val="28"/>
        </w:rPr>
        <w:t>PAR</w:t>
      </w:r>
      <w:r>
        <w:rPr>
          <w:rFonts w:ascii="Arial Bold" w:hAnsi="Arial Bold" w:cs="Arial Bold"/>
          <w:color w:val="EC6F17"/>
        </w:rPr>
        <w:t xml:space="preserve"> </w:t>
      </w:r>
      <w:r>
        <w:rPr>
          <w:rFonts w:ascii="Arial Bold" w:hAnsi="Arial Bold" w:cs="Arial Bold"/>
          <w:color w:val="EC6F17"/>
          <w:sz w:val="28"/>
          <w:szCs w:val="28"/>
        </w:rPr>
        <w:t>LE</w:t>
      </w:r>
      <w:r>
        <w:rPr>
          <w:rFonts w:ascii="Arial Bold" w:hAnsi="Arial Bold" w:cs="Arial Bold"/>
          <w:color w:val="EC6F17"/>
        </w:rPr>
        <w:t xml:space="preserve"> </w:t>
      </w:r>
      <w:r>
        <w:rPr>
          <w:rFonts w:ascii="Arial Bold" w:hAnsi="Arial Bold" w:cs="Arial Bold"/>
          <w:color w:val="EC6F17"/>
          <w:sz w:val="28"/>
          <w:szCs w:val="28"/>
        </w:rPr>
        <w:t>PARLEMENT</w:t>
      </w:r>
    </w:p>
    <w:p w:rsidR="00925AAB" w:rsidRDefault="00925AAB">
      <w:pPr>
        <w:spacing w:after="0" w:line="299" w:lineRule="exact"/>
        <w:ind w:left="1072"/>
        <w:rPr>
          <w:sz w:val="24"/>
          <w:szCs w:val="24"/>
        </w:rPr>
      </w:pPr>
    </w:p>
    <w:p w:rsidR="00925AAB" w:rsidRDefault="00ED773D">
      <w:pPr>
        <w:spacing w:before="19" w:after="0" w:line="299" w:lineRule="exact"/>
        <w:ind w:left="1072"/>
      </w:pPr>
      <w:r>
        <w:rPr>
          <w:rFonts w:ascii="Arial Bold" w:hAnsi="Arial Bold" w:cs="Arial Bold"/>
          <w:color w:val="00006C"/>
          <w:sz w:val="26"/>
          <w:szCs w:val="26"/>
        </w:rPr>
        <w:t>CONTEXTE</w:t>
      </w:r>
    </w:p>
    <w:p w:rsidR="00925AAB" w:rsidRDefault="00925AAB">
      <w:pPr>
        <w:spacing w:after="0" w:line="226" w:lineRule="exact"/>
        <w:ind w:left="1072"/>
        <w:rPr>
          <w:sz w:val="24"/>
          <w:szCs w:val="24"/>
        </w:rPr>
      </w:pPr>
    </w:p>
    <w:p w:rsidR="00925AAB" w:rsidRDefault="00ED773D">
      <w:pPr>
        <w:spacing w:before="16" w:after="0" w:line="226" w:lineRule="exact"/>
        <w:ind w:left="1072" w:right="821"/>
        <w:jc w:val="both"/>
      </w:pPr>
      <w:r>
        <w:rPr>
          <w:rFonts w:ascii="Arial" w:hAnsi="Arial" w:cs="Arial"/>
          <w:color w:val="000000"/>
          <w:sz w:val="20"/>
          <w:szCs w:val="20"/>
        </w:rPr>
        <w:t xml:space="preserve">L’ONDAM est ressenti comme un plafond de dépenses issu d’une construction essentiellement économique et budgétaire, perçue comme détachée de l’offre de soins et de ses évolutions. Il est attendu que l’ONDAM soit la </w:t>
      </w:r>
      <w:r>
        <w:rPr>
          <w:rFonts w:ascii="Arial" w:hAnsi="Arial" w:cs="Arial"/>
          <w:color w:val="000000"/>
          <w:spacing w:val="2"/>
          <w:sz w:val="20"/>
          <w:szCs w:val="20"/>
        </w:rPr>
        <w:t xml:space="preserve">résultante budgétaire d’une politique de santé, dans sa méthode de construction comme dans ses leviers de </w:t>
      </w:r>
      <w:r>
        <w:rPr>
          <w:rFonts w:ascii="Arial" w:hAnsi="Arial" w:cs="Arial"/>
          <w:color w:val="000000"/>
          <w:sz w:val="20"/>
          <w:szCs w:val="20"/>
        </w:rPr>
        <w:t>régulation, y compris dans ses dimensions structurelles et donc pluriannuelles.</w:t>
      </w:r>
    </w:p>
    <w:p w:rsidR="00925AAB" w:rsidRDefault="00ED773D">
      <w:pPr>
        <w:spacing w:before="229" w:after="0" w:line="233" w:lineRule="exact"/>
        <w:ind w:left="1072" w:right="821"/>
        <w:jc w:val="both"/>
      </w:pPr>
      <w:r>
        <w:rPr>
          <w:rFonts w:ascii="Arial" w:hAnsi="Arial" w:cs="Arial"/>
          <w:color w:val="000000"/>
          <w:spacing w:val="2"/>
          <w:sz w:val="20"/>
          <w:szCs w:val="20"/>
        </w:rPr>
        <w:t xml:space="preserve">Le comité Ségur a souligné que l’organisation des soins dans les territoires, l’évolution des prises en charge, </w:t>
      </w:r>
      <w:r>
        <w:br/>
      </w:r>
      <w:r>
        <w:rPr>
          <w:rFonts w:ascii="Arial" w:hAnsi="Arial" w:cs="Arial"/>
          <w:color w:val="000000"/>
          <w:w w:val="103"/>
          <w:sz w:val="20"/>
          <w:szCs w:val="20"/>
        </w:rPr>
        <w:t xml:space="preserve">l’appropriation des éléments nouveaux de politique publique par les acteurs de santé appellent toutes une </w:t>
      </w:r>
      <w:r>
        <w:br/>
      </w:r>
      <w:r>
        <w:rPr>
          <w:rFonts w:ascii="Arial" w:hAnsi="Arial" w:cs="Arial"/>
          <w:color w:val="000000"/>
          <w:spacing w:val="1"/>
          <w:sz w:val="20"/>
          <w:szCs w:val="20"/>
        </w:rPr>
        <w:t xml:space="preserve">dimension pluriannuelle. Dès lors, une première évolution significative souhaitée par le comité Ségur serait de </w:t>
      </w:r>
      <w:r>
        <w:br/>
      </w:r>
      <w:r>
        <w:rPr>
          <w:rFonts w:ascii="Arial" w:hAnsi="Arial" w:cs="Arial"/>
          <w:color w:val="000000"/>
          <w:spacing w:val="-1"/>
          <w:sz w:val="20"/>
          <w:szCs w:val="20"/>
        </w:rPr>
        <w:t>sortir de l’annualité budgétaire pour passer à un ONDAM pluriannuel, avec des leviers de régulation médicalisés.</w:t>
      </w:r>
    </w:p>
    <w:p w:rsidR="00925AAB" w:rsidRDefault="00ED773D">
      <w:pPr>
        <w:spacing w:before="230" w:after="0" w:line="230" w:lineRule="exact"/>
        <w:ind w:left="1072" w:right="824"/>
        <w:jc w:val="both"/>
      </w:pPr>
      <w:r>
        <w:rPr>
          <w:rFonts w:ascii="Arial" w:hAnsi="Arial" w:cs="Arial"/>
          <w:color w:val="000000"/>
          <w:spacing w:val="2"/>
          <w:sz w:val="20"/>
          <w:szCs w:val="20"/>
        </w:rPr>
        <w:t>Un certain nombre d’évolution ont été engagées (enrichissement de l’annexe 7 du PLFSS, protocole de pluri-</w:t>
      </w:r>
      <w:r>
        <w:br/>
      </w:r>
      <w:r>
        <w:rPr>
          <w:rFonts w:ascii="Arial" w:hAnsi="Arial" w:cs="Arial"/>
          <w:color w:val="000000"/>
          <w:spacing w:val="1"/>
          <w:sz w:val="20"/>
          <w:szCs w:val="20"/>
        </w:rPr>
        <w:t xml:space="preserve">annualité), mais une modification substantielle est attendue pour que, sans s’abstraire des enjeux de finances </w:t>
      </w:r>
      <w:r>
        <w:rPr>
          <w:rFonts w:ascii="Arial" w:hAnsi="Arial" w:cs="Arial"/>
          <w:color w:val="000000"/>
          <w:sz w:val="20"/>
          <w:szCs w:val="20"/>
        </w:rPr>
        <w:t>publiques, l’ONDAM devienne aussi le vecteur d’expression de la politique de santé publique</w:t>
      </w:r>
    </w:p>
    <w:p w:rsidR="00925AAB" w:rsidRDefault="00ED773D">
      <w:pPr>
        <w:spacing w:before="230" w:after="0" w:line="230" w:lineRule="exact"/>
        <w:ind w:left="1072" w:right="828"/>
        <w:jc w:val="both"/>
      </w:pPr>
      <w:r>
        <w:rPr>
          <w:rFonts w:ascii="Arial" w:hAnsi="Arial" w:cs="Arial"/>
          <w:color w:val="000000"/>
          <w:spacing w:val="2"/>
          <w:sz w:val="20"/>
          <w:szCs w:val="20"/>
        </w:rPr>
        <w:t xml:space="preserve">Par ailleurs, le Comité Ségur a insisté sur l’importance d’un débat d’ampleur quant à la fixation du niveau de </w:t>
      </w:r>
      <w:r>
        <w:rPr>
          <w:rFonts w:ascii="Arial" w:hAnsi="Arial" w:cs="Arial"/>
          <w:color w:val="000000"/>
          <w:w w:val="105"/>
          <w:sz w:val="20"/>
          <w:szCs w:val="20"/>
        </w:rPr>
        <w:t xml:space="preserve">l’ONDAM, avec l’idée d’une instruction et d’une concertation plus approfondie avant son vote Dans cette </w:t>
      </w:r>
      <w:r>
        <w:rPr>
          <w:rFonts w:ascii="Arial" w:hAnsi="Arial" w:cs="Arial"/>
          <w:color w:val="000000"/>
          <w:w w:val="104"/>
          <w:sz w:val="20"/>
          <w:szCs w:val="20"/>
        </w:rPr>
        <w:t xml:space="preserve">perspective,  les  documents  soumis  à  concertation,  déjà  fournis,  pourraient  rtre  enrichis  d’éléments </w:t>
      </w:r>
      <w:r>
        <w:rPr>
          <w:rFonts w:ascii="Arial" w:hAnsi="Arial" w:cs="Arial"/>
          <w:color w:val="000000"/>
          <w:spacing w:val="-1"/>
          <w:sz w:val="20"/>
          <w:szCs w:val="20"/>
        </w:rPr>
        <w:t>correspondants aux orientations du comité Ségur et davantage de temps pourrait être laissé pour la concertation et la préparation du débat parlementaire.</w:t>
      </w:r>
    </w:p>
    <w:p w:rsidR="00925AAB" w:rsidRDefault="00ED773D">
      <w:pPr>
        <w:spacing w:before="213" w:after="0" w:line="299" w:lineRule="exact"/>
        <w:ind w:left="1072"/>
      </w:pPr>
      <w:r>
        <w:rPr>
          <w:rFonts w:ascii="Arial Bold" w:hAnsi="Arial Bold" w:cs="Arial Bold"/>
          <w:color w:val="00006C"/>
          <w:sz w:val="26"/>
          <w:szCs w:val="26"/>
        </w:rPr>
        <w:t>ACTIONS</w:t>
      </w:r>
    </w:p>
    <w:p w:rsidR="00925AAB" w:rsidRDefault="00ED773D">
      <w:pPr>
        <w:spacing w:before="205" w:after="0" w:line="270" w:lineRule="exact"/>
        <w:ind w:left="1072" w:right="822"/>
        <w:jc w:val="both"/>
      </w:pPr>
      <w:r>
        <w:rPr>
          <w:rFonts w:ascii="Arial Bold" w:hAnsi="Arial Bold" w:cs="Arial Bold"/>
          <w:color w:val="F19655"/>
          <w:w w:val="105"/>
          <w:sz w:val="20"/>
          <w:szCs w:val="20"/>
        </w:rPr>
        <w:t xml:space="preserve">10 ans après le rapport Briet, lancer une mission pour faire évoluer l’ONDAM dans ses modes de </w:t>
      </w:r>
      <w:r>
        <w:rPr>
          <w:rFonts w:ascii="Arial Bold" w:hAnsi="Arial Bold" w:cs="Arial Bold"/>
          <w:color w:val="F19655"/>
          <w:spacing w:val="1"/>
          <w:sz w:val="20"/>
          <w:szCs w:val="20"/>
        </w:rPr>
        <w:t xml:space="preserve">construction, de régulation et vers une pluri annualité, pour qu’il intègre les objectifs structurels de la </w:t>
      </w:r>
      <w:r>
        <w:rPr>
          <w:rFonts w:ascii="Arial Bold" w:hAnsi="Arial Bold" w:cs="Arial Bold"/>
          <w:color w:val="F19655"/>
          <w:sz w:val="20"/>
          <w:szCs w:val="20"/>
        </w:rPr>
        <w:t>politique de santé</w:t>
      </w:r>
      <w:r>
        <w:rPr>
          <w:rFonts w:ascii="Arial" w:hAnsi="Arial" w:cs="Arial"/>
          <w:color w:val="000000"/>
          <w:sz w:val="20"/>
          <w:szCs w:val="20"/>
        </w:rPr>
        <w:t>. Les orientations de la mission pourraient être les suivantes :</w:t>
      </w:r>
    </w:p>
    <w:p w:rsidR="00925AAB" w:rsidRDefault="00ED773D">
      <w:pPr>
        <w:tabs>
          <w:tab w:val="left" w:pos="1850"/>
        </w:tabs>
        <w:spacing w:before="106" w:after="0" w:line="300" w:lineRule="exact"/>
        <w:ind w:left="1490" w:right="809"/>
        <w:jc w:val="both"/>
      </w:pPr>
      <w:r>
        <w:rPr>
          <w:rFonts w:ascii="Arial" w:hAnsi="Arial" w:cs="Arial"/>
          <w:color w:val="292373"/>
          <w:w w:val="103"/>
        </w:rPr>
        <w:t xml:space="preserve"> </w:t>
      </w:r>
      <w:r>
        <w:rPr>
          <w:rFonts w:ascii="Arial" w:hAnsi="Arial" w:cs="Arial"/>
          <w:color w:val="000000"/>
          <w:w w:val="103"/>
        </w:rPr>
        <w:t xml:space="preserve">  Sortir de l’annualité du PLFSS pour passer à un ONDAM pluriannuel (nécessité d’une loi </w:t>
      </w:r>
      <w:r>
        <w:br/>
      </w:r>
      <w:r>
        <w:rPr>
          <w:rFonts w:ascii="Arial" w:hAnsi="Arial" w:cs="Arial"/>
          <w:color w:val="000000"/>
        </w:rPr>
        <w:tab/>
        <w:t>organique)</w:t>
      </w:r>
    </w:p>
    <w:p w:rsidR="00925AAB" w:rsidRDefault="00ED773D">
      <w:pPr>
        <w:spacing w:before="58" w:after="0" w:line="230" w:lineRule="exact"/>
        <w:ind w:left="1490"/>
      </w:pPr>
      <w:r>
        <w:rPr>
          <w:rFonts w:ascii="Arial" w:hAnsi="Arial" w:cs="Arial"/>
          <w:color w:val="292373"/>
        </w:rPr>
        <w:t xml:space="preserve"> </w:t>
      </w:r>
      <w:r>
        <w:rPr>
          <w:rFonts w:ascii="Arial" w:hAnsi="Arial" w:cs="Arial"/>
          <w:color w:val="000000"/>
          <w:sz w:val="20"/>
          <w:szCs w:val="20"/>
        </w:rPr>
        <w:t xml:space="preserve">  Faire de l’ONDAM l’expression d’une politique de santé et non un seul objectif de finances publiques.</w:t>
      </w:r>
    </w:p>
    <w:p w:rsidR="00925AAB" w:rsidRDefault="00ED773D">
      <w:pPr>
        <w:tabs>
          <w:tab w:val="left" w:pos="1793"/>
        </w:tabs>
        <w:spacing w:before="166" w:after="0" w:line="260" w:lineRule="exact"/>
        <w:ind w:left="1433" w:right="825"/>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Définir 3 à 4 priorités de santé sur lesquelles engager une prospective d’évolution des prises en charge </w:t>
      </w:r>
      <w:r>
        <w:br/>
      </w:r>
      <w:r>
        <w:rPr>
          <w:rFonts w:ascii="Arial" w:hAnsi="Arial" w:cs="Arial"/>
          <w:color w:val="000000"/>
          <w:sz w:val="20"/>
          <w:szCs w:val="20"/>
        </w:rPr>
        <w:tab/>
        <w:t>et une gestion de projet effective.</w:t>
      </w:r>
    </w:p>
    <w:p w:rsidR="00925AAB" w:rsidRDefault="00ED773D">
      <w:pPr>
        <w:tabs>
          <w:tab w:val="left" w:pos="1793"/>
          <w:tab w:val="left" w:pos="1793"/>
          <w:tab w:val="left" w:pos="1793"/>
        </w:tabs>
        <w:spacing w:before="136" w:after="0" w:line="266" w:lineRule="exact"/>
        <w:ind w:left="1433" w:right="822"/>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Enrichir la construction des tendanciels pluriannuels de l’ONDAM au regard de la cartographie des </w:t>
      </w:r>
      <w:r>
        <w:br/>
      </w:r>
      <w:r>
        <w:rPr>
          <w:rFonts w:ascii="Arial" w:hAnsi="Arial" w:cs="Arial"/>
          <w:color w:val="000000"/>
          <w:sz w:val="20"/>
          <w:szCs w:val="20"/>
        </w:rPr>
        <w:tab/>
      </w:r>
      <w:r>
        <w:rPr>
          <w:rFonts w:ascii="Arial" w:hAnsi="Arial" w:cs="Arial"/>
          <w:color w:val="000000"/>
          <w:w w:val="103"/>
          <w:sz w:val="20"/>
          <w:szCs w:val="20"/>
        </w:rPr>
        <w:t xml:space="preserve">dépenses par regroupement de pathologies, des tendances épidémiologiques, de prospectives de </w:t>
      </w:r>
      <w:r>
        <w:br/>
      </w:r>
      <w:r>
        <w:rPr>
          <w:rFonts w:ascii="Arial" w:hAnsi="Arial" w:cs="Arial"/>
          <w:color w:val="000000"/>
          <w:sz w:val="20"/>
          <w:szCs w:val="20"/>
        </w:rPr>
        <w:tab/>
      </w:r>
      <w:r>
        <w:rPr>
          <w:rFonts w:ascii="Arial" w:hAnsi="Arial" w:cs="Arial"/>
          <w:color w:val="000000"/>
          <w:spacing w:val="1"/>
          <w:sz w:val="20"/>
          <w:szCs w:val="20"/>
        </w:rPr>
        <w:t xml:space="preserve">l’évolution des prises en charge sur certaines priorités de santé, ainsi que de l’évolution des cots des </w:t>
      </w:r>
      <w:r>
        <w:br/>
      </w:r>
      <w:r>
        <w:rPr>
          <w:rFonts w:ascii="Arial" w:hAnsi="Arial" w:cs="Arial"/>
          <w:color w:val="000000"/>
          <w:sz w:val="20"/>
          <w:szCs w:val="20"/>
        </w:rPr>
        <w:tab/>
        <w:t>facteurs de production.</w:t>
      </w:r>
    </w:p>
    <w:p w:rsidR="00925AAB" w:rsidRDefault="00ED773D">
      <w:pPr>
        <w:tabs>
          <w:tab w:val="left" w:pos="1793"/>
        </w:tabs>
        <w:spacing w:before="139" w:after="0" w:line="260" w:lineRule="exact"/>
        <w:ind w:left="1433" w:right="830"/>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Intéresser les acteurs au respect de l’ONDAM, en médicaliser les leviers de régulation et améliorer son </w:t>
      </w:r>
      <w:r>
        <w:br/>
      </w:r>
      <w:r>
        <w:rPr>
          <w:rFonts w:ascii="Arial" w:hAnsi="Arial" w:cs="Arial"/>
          <w:color w:val="000000"/>
          <w:sz w:val="20"/>
          <w:szCs w:val="20"/>
        </w:rPr>
        <w:tab/>
        <w:t>équité :</w:t>
      </w:r>
    </w:p>
    <w:p w:rsidR="00925AAB" w:rsidRDefault="00ED773D">
      <w:pPr>
        <w:tabs>
          <w:tab w:val="left" w:pos="2239"/>
        </w:tabs>
        <w:spacing w:before="120" w:after="0" w:line="260" w:lineRule="exact"/>
        <w:ind w:left="1879" w:right="821"/>
        <w:jc w:val="both"/>
      </w:pPr>
      <w:r>
        <w:rPr>
          <w:rFonts w:ascii="Courier New" w:hAnsi="Courier New" w:cs="Courier New"/>
          <w:color w:val="00006C"/>
          <w:w w:val="102"/>
        </w:rPr>
        <w:t>o</w:t>
      </w:r>
      <w:r>
        <w:rPr>
          <w:rFonts w:ascii="Arial" w:hAnsi="Arial" w:cs="Arial"/>
          <w:color w:val="00006C"/>
          <w:w w:val="102"/>
        </w:rPr>
        <w:t xml:space="preserve"> </w:t>
      </w:r>
      <w:r>
        <w:rPr>
          <w:rFonts w:ascii="Arial" w:hAnsi="Arial" w:cs="Arial"/>
          <w:color w:val="000000"/>
          <w:w w:val="102"/>
          <w:sz w:val="20"/>
          <w:szCs w:val="20"/>
        </w:rPr>
        <w:t xml:space="preserve">  Intéressement pluriannuel des acteurs au respect de l’ONDAM en réinvestissant les marges de </w:t>
      </w:r>
      <w:r>
        <w:br/>
      </w:r>
      <w:r>
        <w:rPr>
          <w:rFonts w:ascii="Arial" w:hAnsi="Arial" w:cs="Arial"/>
          <w:color w:val="000000"/>
          <w:sz w:val="20"/>
          <w:szCs w:val="20"/>
        </w:rPr>
        <w:tab/>
        <w:t>manœuvre éventuelles sur la qualité et la pertinence des soins et l’évolution des prises en charge ;</w:t>
      </w:r>
    </w:p>
    <w:p w:rsidR="00925AAB" w:rsidRDefault="00925AAB">
      <w:pPr>
        <w:spacing w:after="0" w:line="161" w:lineRule="exact"/>
        <w:ind w:left="964"/>
        <w:rPr>
          <w:sz w:val="24"/>
          <w:szCs w:val="24"/>
        </w:rPr>
      </w:pPr>
    </w:p>
    <w:p w:rsidR="00925AAB" w:rsidRDefault="00ED773D">
      <w:pPr>
        <w:spacing w:before="161" w:after="0" w:line="161" w:lineRule="exact"/>
        <w:ind w:left="964"/>
      </w:pPr>
      <w:r>
        <w:rPr>
          <w:rFonts w:ascii="Arial Bold" w:hAnsi="Arial Bold" w:cs="Arial Bold"/>
          <w:color w:val="292373"/>
          <w:sz w:val="14"/>
          <w:szCs w:val="14"/>
        </w:rPr>
        <w:t>99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846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12"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EV0wK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150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6998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1879"/>
        <w:rPr>
          <w:sz w:val="24"/>
          <w:szCs w:val="24"/>
        </w:rPr>
      </w:pPr>
    </w:p>
    <w:p w:rsidR="00925AAB" w:rsidRDefault="00925AAB">
      <w:pPr>
        <w:spacing w:after="0" w:line="260" w:lineRule="exact"/>
        <w:ind w:left="1879"/>
        <w:rPr>
          <w:sz w:val="24"/>
          <w:szCs w:val="24"/>
        </w:rPr>
      </w:pPr>
    </w:p>
    <w:p w:rsidR="00925AAB" w:rsidRDefault="00925AAB">
      <w:pPr>
        <w:spacing w:after="0" w:line="260" w:lineRule="exact"/>
        <w:ind w:left="1879"/>
        <w:rPr>
          <w:sz w:val="24"/>
          <w:szCs w:val="24"/>
        </w:rPr>
      </w:pPr>
    </w:p>
    <w:p w:rsidR="00925AAB" w:rsidRDefault="00925AAB">
      <w:pPr>
        <w:spacing w:after="0" w:line="260" w:lineRule="exact"/>
        <w:ind w:left="1879"/>
        <w:rPr>
          <w:sz w:val="24"/>
          <w:szCs w:val="24"/>
        </w:rPr>
      </w:pPr>
    </w:p>
    <w:p w:rsidR="00925AAB" w:rsidRDefault="00925AAB">
      <w:pPr>
        <w:spacing w:after="0" w:line="260" w:lineRule="exact"/>
        <w:ind w:left="1879"/>
        <w:rPr>
          <w:sz w:val="24"/>
          <w:szCs w:val="24"/>
        </w:rPr>
      </w:pPr>
    </w:p>
    <w:p w:rsidR="00925AAB" w:rsidRDefault="00925AAB">
      <w:pPr>
        <w:spacing w:after="0" w:line="260" w:lineRule="exact"/>
        <w:ind w:left="1879"/>
        <w:rPr>
          <w:sz w:val="24"/>
          <w:szCs w:val="24"/>
        </w:rPr>
      </w:pPr>
    </w:p>
    <w:p w:rsidR="00925AAB" w:rsidRDefault="00925AAB">
      <w:pPr>
        <w:spacing w:after="0" w:line="260" w:lineRule="exact"/>
        <w:ind w:left="1879"/>
        <w:rPr>
          <w:sz w:val="24"/>
          <w:szCs w:val="24"/>
        </w:rPr>
      </w:pPr>
    </w:p>
    <w:p w:rsidR="00925AAB" w:rsidRDefault="00925AAB">
      <w:pPr>
        <w:spacing w:after="0" w:line="260" w:lineRule="exact"/>
        <w:ind w:left="1879"/>
        <w:rPr>
          <w:sz w:val="24"/>
          <w:szCs w:val="24"/>
        </w:rPr>
      </w:pPr>
    </w:p>
    <w:p w:rsidR="00925AAB" w:rsidRDefault="00ED773D">
      <w:pPr>
        <w:tabs>
          <w:tab w:val="left" w:pos="2239"/>
        </w:tabs>
        <w:spacing w:before="226" w:after="0" w:line="260" w:lineRule="exact"/>
        <w:ind w:left="1879" w:right="821"/>
        <w:jc w:val="both"/>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Intérrt et faisabilité d’un décloisonnement des enveloppes de l’ONDAM, notamment ville hôpital ; </w:t>
      </w:r>
      <w:r>
        <w:br/>
      </w:r>
      <w:r>
        <w:rPr>
          <w:rFonts w:ascii="Arial" w:hAnsi="Arial" w:cs="Arial"/>
          <w:color w:val="000000"/>
          <w:sz w:val="20"/>
          <w:szCs w:val="20"/>
        </w:rPr>
        <w:tab/>
        <w:t xml:space="preserve">clarification des sujets frontières (prescriptions hospitalières exécutées en ville, urgences, </w:t>
      </w:r>
      <w:r>
        <w:rPr>
          <w:rFonts w:ascii="Arial Italic" w:hAnsi="Arial Italic" w:cs="Arial Italic"/>
          <w:color w:val="000000"/>
          <w:sz w:val="20"/>
          <w:szCs w:val="20"/>
        </w:rPr>
        <w:t>etc</w:t>
      </w:r>
      <w:r>
        <w:rPr>
          <w:rFonts w:ascii="Arial" w:hAnsi="Arial" w:cs="Arial"/>
          <w:color w:val="000000"/>
          <w:sz w:val="20"/>
          <w:szCs w:val="20"/>
        </w:rPr>
        <w:t>.) ;</w:t>
      </w:r>
    </w:p>
    <w:p w:rsidR="00925AAB" w:rsidRDefault="00ED773D">
      <w:pPr>
        <w:tabs>
          <w:tab w:val="left" w:pos="2239"/>
        </w:tabs>
        <w:spacing w:before="104" w:after="0" w:line="280" w:lineRule="exact"/>
        <w:ind w:left="1879" w:right="822"/>
        <w:jc w:val="both"/>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Nécessité de leviers de régulation de l’ONDAM médicalisés et pluriannuels (</w:t>
      </w:r>
      <w:r>
        <w:rPr>
          <w:rFonts w:ascii="Arial Italic" w:hAnsi="Arial Italic" w:cs="Arial Italic"/>
          <w:color w:val="000000"/>
          <w:spacing w:val="2"/>
          <w:sz w:val="20"/>
          <w:szCs w:val="20"/>
        </w:rPr>
        <w:t>cf</w:t>
      </w:r>
      <w:r>
        <w:rPr>
          <w:rFonts w:ascii="Arial" w:hAnsi="Arial" w:cs="Arial"/>
          <w:color w:val="000000"/>
          <w:spacing w:val="2"/>
          <w:sz w:val="20"/>
          <w:szCs w:val="20"/>
        </w:rPr>
        <w:t xml:space="preserve">. rapport HCAAM), </w:t>
      </w:r>
      <w:r>
        <w:br/>
      </w:r>
      <w:r>
        <w:rPr>
          <w:rFonts w:ascii="Arial" w:hAnsi="Arial" w:cs="Arial"/>
          <w:color w:val="000000"/>
          <w:sz w:val="20"/>
          <w:szCs w:val="20"/>
        </w:rPr>
        <w:tab/>
        <w:t>et équité de la régulation de l’ONDAM entre secteurs ;</w:t>
      </w:r>
    </w:p>
    <w:p w:rsidR="00925AAB" w:rsidRDefault="00ED773D">
      <w:pPr>
        <w:spacing w:before="162"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Approfondir la concertation et le débat démocratique en amont du vote de l’ONDAM.</w:t>
      </w:r>
    </w:p>
    <w:p w:rsidR="00925AAB" w:rsidRDefault="00ED773D">
      <w:pPr>
        <w:spacing w:before="150" w:after="0" w:line="230" w:lineRule="exact"/>
        <w:ind w:left="1072" w:right="822"/>
        <w:jc w:val="both"/>
      </w:pPr>
      <w:r>
        <w:rPr>
          <w:rFonts w:ascii="Arial Bold" w:hAnsi="Arial Bold" w:cs="Arial Bold"/>
          <w:color w:val="F19655"/>
          <w:spacing w:val="1"/>
          <w:sz w:val="20"/>
          <w:szCs w:val="20"/>
        </w:rPr>
        <w:t xml:space="preserve">Mieux positionner l’ONDAM dans le débat national pour éclairer les choix démocratiques sur le niveau de dépenses proposé en fonction des priorités nationales. </w:t>
      </w:r>
      <w:r>
        <w:rPr>
          <w:rFonts w:ascii="Arial" w:hAnsi="Arial" w:cs="Arial"/>
          <w:color w:val="000000"/>
          <w:spacing w:val="1"/>
          <w:sz w:val="20"/>
          <w:szCs w:val="20"/>
        </w:rPr>
        <w:t>Concernant le débat public, ont notamment été évoquées les pistes suivantes :</w:t>
      </w:r>
    </w:p>
    <w:p w:rsidR="00925AAB" w:rsidRDefault="00ED773D">
      <w:pPr>
        <w:tabs>
          <w:tab w:val="left" w:pos="1793"/>
          <w:tab w:val="left" w:pos="1793"/>
          <w:tab w:val="left" w:pos="1793"/>
        </w:tabs>
        <w:spacing w:before="221" w:after="0" w:line="266" w:lineRule="exact"/>
        <w:ind w:left="1433" w:right="821"/>
      </w:pPr>
      <w:r>
        <w:rPr>
          <w:rFonts w:ascii="Times New Roman" w:hAnsi="Times New Roman" w:cs="Times New Roman"/>
          <w:color w:val="000047"/>
          <w:w w:val="107"/>
        </w:rPr>
        <w:t>●</w:t>
      </w:r>
      <w:r>
        <w:rPr>
          <w:rFonts w:ascii="Arial" w:hAnsi="Arial" w:cs="Arial"/>
          <w:color w:val="000047"/>
          <w:w w:val="107"/>
        </w:rPr>
        <w:t xml:space="preserve"> </w:t>
      </w:r>
      <w:r>
        <w:rPr>
          <w:rFonts w:ascii="Arial" w:hAnsi="Arial" w:cs="Arial"/>
          <w:color w:val="000000"/>
          <w:w w:val="107"/>
          <w:sz w:val="20"/>
          <w:szCs w:val="20"/>
        </w:rPr>
        <w:t xml:space="preserve">  Approfondir le contrôle parlementaire sur la politique de santé : en faisant du Parlement un lieu </w:t>
      </w:r>
      <w:r>
        <w:br/>
      </w:r>
      <w:r>
        <w:rPr>
          <w:rFonts w:ascii="Arial" w:hAnsi="Arial" w:cs="Arial"/>
          <w:color w:val="000000"/>
          <w:sz w:val="20"/>
          <w:szCs w:val="20"/>
        </w:rPr>
        <w:tab/>
      </w:r>
      <w:r>
        <w:rPr>
          <w:rFonts w:ascii="Arial" w:hAnsi="Arial" w:cs="Arial"/>
          <w:color w:val="000000"/>
          <w:spacing w:val="2"/>
          <w:sz w:val="20"/>
          <w:szCs w:val="20"/>
        </w:rPr>
        <w:t xml:space="preserve">d’évaluation des politiques publiques, en l’espèce la politique de santé, afin qu’il ait une appréciation </w:t>
      </w:r>
      <w:r>
        <w:br/>
      </w:r>
      <w:r>
        <w:rPr>
          <w:rFonts w:ascii="Arial" w:hAnsi="Arial" w:cs="Arial"/>
          <w:color w:val="000000"/>
          <w:sz w:val="20"/>
          <w:szCs w:val="20"/>
        </w:rPr>
        <w:tab/>
      </w:r>
      <w:r>
        <w:rPr>
          <w:rFonts w:ascii="Arial" w:hAnsi="Arial" w:cs="Arial"/>
          <w:color w:val="000000"/>
          <w:w w:val="104"/>
          <w:sz w:val="20"/>
          <w:szCs w:val="20"/>
        </w:rPr>
        <w:t xml:space="preserve">propre et plus approfondie des problématiques, au-delà de la seule MECSS. Le vote de l’ONDAM </w:t>
      </w:r>
      <w:r>
        <w:br/>
      </w:r>
      <w:r>
        <w:rPr>
          <w:rFonts w:ascii="Arial" w:hAnsi="Arial" w:cs="Arial"/>
          <w:color w:val="000000"/>
          <w:sz w:val="20"/>
          <w:szCs w:val="20"/>
        </w:rPr>
        <w:tab/>
        <w:t>s’appuierait ainsi fait sur cette évaluation et les priorités retenues en matière de politique de santé.</w:t>
      </w:r>
    </w:p>
    <w:p w:rsidR="00925AAB" w:rsidRDefault="00ED773D">
      <w:pPr>
        <w:tabs>
          <w:tab w:val="left" w:pos="1793"/>
        </w:tabs>
        <w:spacing w:before="139" w:after="0" w:line="260" w:lineRule="exact"/>
        <w:ind w:left="1433" w:right="831"/>
        <w:jc w:val="both"/>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Enrichir les documents supports des propositions influant la construction et le vote de l’ONDAM et </w:t>
      </w:r>
      <w:r>
        <w:br/>
      </w:r>
      <w:r>
        <w:rPr>
          <w:rFonts w:ascii="Arial" w:hAnsi="Arial" w:cs="Arial"/>
          <w:color w:val="000000"/>
          <w:sz w:val="20"/>
          <w:szCs w:val="20"/>
        </w:rPr>
        <w:tab/>
        <w:t>approfondir la concertation :</w:t>
      </w:r>
    </w:p>
    <w:p w:rsidR="00925AAB" w:rsidRDefault="00ED773D">
      <w:pPr>
        <w:spacing w:before="145"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En amont des débats parlementaires sur le PLFSS :</w:t>
      </w:r>
    </w:p>
    <w:p w:rsidR="00925AAB" w:rsidRDefault="00ED773D">
      <w:pPr>
        <w:tabs>
          <w:tab w:val="left" w:pos="2381"/>
        </w:tabs>
        <w:spacing w:before="161" w:after="0" w:line="241" w:lineRule="exact"/>
        <w:ind w:left="2021"/>
      </w:pPr>
      <w:r>
        <w:rPr>
          <w:rFonts w:ascii="Calibri" w:hAnsi="Calibri" w:cs="Calibri"/>
          <w:color w:val="000000"/>
        </w:rPr>
        <w:t>-</w:t>
      </w:r>
      <w:r>
        <w:rPr>
          <w:rFonts w:ascii="Arial" w:hAnsi="Arial" w:cs="Arial"/>
          <w:color w:val="000000"/>
          <w:sz w:val="20"/>
          <w:szCs w:val="20"/>
        </w:rPr>
        <w:tab/>
      </w:r>
      <w:r>
        <w:rPr>
          <w:rFonts w:ascii="Arial" w:hAnsi="Arial" w:cs="Arial"/>
          <w:color w:val="000000"/>
          <w:spacing w:val="1"/>
          <w:sz w:val="20"/>
          <w:szCs w:val="20"/>
        </w:rPr>
        <w:t>Enrichir les objectifs de santé, traduits dans le programme de qualité et d’efficience (PQE) de la</w:t>
      </w:r>
    </w:p>
    <w:p w:rsidR="00925AAB" w:rsidRDefault="00ED773D">
      <w:pPr>
        <w:spacing w:before="24" w:after="0" w:line="260" w:lineRule="exact"/>
        <w:ind w:left="2381" w:right="823"/>
        <w:jc w:val="both"/>
      </w:pPr>
      <w:r>
        <w:rPr>
          <w:rFonts w:ascii="Arial" w:hAnsi="Arial" w:cs="Arial"/>
          <w:color w:val="000000"/>
          <w:spacing w:val="1"/>
          <w:sz w:val="20"/>
          <w:szCs w:val="20"/>
        </w:rPr>
        <w:t>branche Maladie, avec par exemple l’introduction d’un baromètre social ville, hôpital et médico-</w:t>
      </w:r>
      <w:r>
        <w:br/>
      </w:r>
      <w:r>
        <w:rPr>
          <w:rFonts w:ascii="Arial" w:hAnsi="Arial" w:cs="Arial"/>
          <w:color w:val="000000"/>
          <w:sz w:val="20"/>
          <w:szCs w:val="20"/>
        </w:rPr>
        <w:t>social ;</w:t>
      </w:r>
    </w:p>
    <w:p w:rsidR="00925AAB" w:rsidRDefault="00ED773D">
      <w:pPr>
        <w:tabs>
          <w:tab w:val="left" w:pos="2381"/>
        </w:tabs>
        <w:spacing w:before="156" w:after="0" w:line="241" w:lineRule="exact"/>
        <w:ind w:left="2021"/>
      </w:pPr>
      <w:r>
        <w:rPr>
          <w:rFonts w:ascii="Calibri" w:hAnsi="Calibri" w:cs="Calibri"/>
          <w:color w:val="000000"/>
        </w:rPr>
        <w:t>-</w:t>
      </w:r>
      <w:r>
        <w:rPr>
          <w:rFonts w:ascii="Arial" w:hAnsi="Arial" w:cs="Arial"/>
          <w:color w:val="000000"/>
          <w:sz w:val="20"/>
          <w:szCs w:val="20"/>
        </w:rPr>
        <w:tab/>
      </w:r>
      <w:r>
        <w:rPr>
          <w:rFonts w:ascii="Arial" w:hAnsi="Arial" w:cs="Arial"/>
          <w:color w:val="000000"/>
          <w:w w:val="102"/>
          <w:sz w:val="20"/>
          <w:szCs w:val="20"/>
        </w:rPr>
        <w:t>Poursuivre l'enrichissement de l’Annexe 7 du PLFSS par l'introduction de données de nature</w:t>
      </w:r>
    </w:p>
    <w:p w:rsidR="00925AAB" w:rsidRDefault="00ED773D">
      <w:pPr>
        <w:spacing w:before="29" w:after="0" w:line="230" w:lineRule="exact"/>
        <w:ind w:left="2381"/>
      </w:pPr>
      <w:r>
        <w:rPr>
          <w:rFonts w:ascii="Arial" w:hAnsi="Arial" w:cs="Arial"/>
          <w:color w:val="000000"/>
          <w:sz w:val="20"/>
          <w:szCs w:val="20"/>
        </w:rPr>
        <w:t>médicale ;</w:t>
      </w:r>
    </w:p>
    <w:p w:rsidR="00925AAB" w:rsidRDefault="00ED773D">
      <w:pPr>
        <w:tabs>
          <w:tab w:val="left" w:pos="2381"/>
        </w:tabs>
        <w:spacing w:before="181" w:after="0" w:line="241" w:lineRule="exact"/>
        <w:ind w:left="2021"/>
      </w:pPr>
      <w:r>
        <w:rPr>
          <w:rFonts w:ascii="Calibri" w:hAnsi="Calibri" w:cs="Calibri"/>
          <w:color w:val="000000"/>
        </w:rPr>
        <w:t>-</w:t>
      </w:r>
      <w:r>
        <w:rPr>
          <w:rFonts w:ascii="Arial" w:hAnsi="Arial" w:cs="Arial"/>
          <w:color w:val="000000"/>
          <w:sz w:val="20"/>
          <w:szCs w:val="20"/>
        </w:rPr>
        <w:tab/>
        <w:t>Davantage utiliser le rapport des charges et produits pour alimenter les chantiers pluriannuels du</w:t>
      </w:r>
    </w:p>
    <w:p w:rsidR="00925AAB" w:rsidRDefault="00ED773D">
      <w:pPr>
        <w:spacing w:before="29" w:after="0" w:line="230" w:lineRule="exact"/>
        <w:ind w:left="2381"/>
      </w:pPr>
      <w:r>
        <w:rPr>
          <w:rFonts w:ascii="Arial" w:hAnsi="Arial" w:cs="Arial"/>
          <w:color w:val="000000"/>
          <w:sz w:val="20"/>
          <w:szCs w:val="20"/>
        </w:rPr>
        <w:t>ministère et des ARS, ayant vocation à être intégrés à la construction d’un ONDAM pluriannuel ;</w:t>
      </w:r>
    </w:p>
    <w:p w:rsidR="00925AAB" w:rsidRDefault="00ED773D">
      <w:pPr>
        <w:tabs>
          <w:tab w:val="left" w:pos="2239"/>
        </w:tabs>
        <w:spacing w:before="126" w:after="0" w:line="260" w:lineRule="exact"/>
        <w:ind w:left="1879" w:right="822"/>
        <w:jc w:val="both"/>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Dans l’exécution de la LFSS, partager les remontées « semestre européen » par une concertation </w:t>
      </w:r>
      <w:r>
        <w:br/>
      </w:r>
      <w:r>
        <w:rPr>
          <w:rFonts w:ascii="Arial" w:hAnsi="Arial" w:cs="Arial"/>
          <w:color w:val="000000"/>
          <w:sz w:val="20"/>
          <w:szCs w:val="20"/>
        </w:rPr>
        <w:tab/>
        <w:t>en amont avec les représentants des acteurs de santé.</w:t>
      </w:r>
    </w:p>
    <w:p w:rsidR="00925AAB" w:rsidRDefault="00ED773D">
      <w:pPr>
        <w:spacing w:before="148" w:after="0" w:line="299" w:lineRule="exact"/>
        <w:ind w:left="1072"/>
      </w:pPr>
      <w:r>
        <w:rPr>
          <w:rFonts w:ascii="Arial Bold" w:hAnsi="Arial Bold" w:cs="Arial Bold"/>
          <w:color w:val="00006C"/>
          <w:sz w:val="26"/>
          <w:szCs w:val="26"/>
        </w:rPr>
        <w:t>QUI ?</w:t>
      </w:r>
    </w:p>
    <w:p w:rsidR="00925AAB" w:rsidRDefault="00ED773D">
      <w:pPr>
        <w:tabs>
          <w:tab w:val="left" w:pos="1793"/>
          <w:tab w:val="left" w:pos="1793"/>
        </w:tabs>
        <w:spacing w:before="14" w:after="0" w:line="260" w:lineRule="exact"/>
        <w:ind w:left="1433" w:right="82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Haut Conseil pour l’avenir de l’assurance maladie (HCCAM) dans la continuité de ses travaux pour un </w:t>
      </w:r>
      <w:r>
        <w:br/>
      </w:r>
      <w:r>
        <w:rPr>
          <w:rFonts w:ascii="Arial" w:hAnsi="Arial" w:cs="Arial"/>
          <w:color w:val="000000"/>
          <w:sz w:val="20"/>
          <w:szCs w:val="20"/>
        </w:rPr>
        <w:tab/>
      </w:r>
      <w:r>
        <w:rPr>
          <w:rFonts w:ascii="Arial" w:hAnsi="Arial" w:cs="Arial"/>
          <w:color w:val="000000"/>
          <w:w w:val="104"/>
          <w:sz w:val="20"/>
          <w:szCs w:val="20"/>
        </w:rPr>
        <w:t>ONDAM pluriannuel et une régulation médicalisée. Un dernier volet des travaux est prévu au 4</w:t>
      </w:r>
      <w:r>
        <w:rPr>
          <w:rFonts w:ascii="Arial" w:hAnsi="Arial" w:cs="Arial"/>
          <w:color w:val="000000"/>
          <w:w w:val="104"/>
          <w:sz w:val="19"/>
          <w:szCs w:val="19"/>
          <w:vertAlign w:val="superscript"/>
        </w:rPr>
        <w:t xml:space="preserve">ème </w:t>
      </w:r>
      <w:r>
        <w:br/>
      </w:r>
      <w:r>
        <w:rPr>
          <w:rFonts w:ascii="Arial" w:hAnsi="Arial" w:cs="Arial"/>
          <w:color w:val="000000"/>
          <w:sz w:val="20"/>
          <w:szCs w:val="20"/>
        </w:rPr>
        <w:tab/>
        <w:t>trimestre 2020.</w:t>
      </w:r>
    </w:p>
    <w:p w:rsidR="00925AAB" w:rsidRDefault="00ED773D">
      <w:pPr>
        <w:tabs>
          <w:tab w:val="left" w:pos="1793"/>
          <w:tab w:val="left" w:pos="1793"/>
        </w:tabs>
        <w:spacing w:before="132" w:after="0" w:line="270" w:lineRule="exact"/>
        <w:ind w:left="1433" w:right="824"/>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Puis mission précédant, au vu de ses recommandations, les actions impliquant la DSS, la DGOS, la </w:t>
      </w:r>
      <w:r>
        <w:br/>
      </w:r>
      <w:r>
        <w:rPr>
          <w:rFonts w:ascii="Arial" w:hAnsi="Arial" w:cs="Arial"/>
          <w:color w:val="000000"/>
          <w:sz w:val="20"/>
          <w:szCs w:val="20"/>
        </w:rPr>
        <w:tab/>
      </w:r>
      <w:r>
        <w:rPr>
          <w:rFonts w:ascii="Arial" w:hAnsi="Arial" w:cs="Arial"/>
          <w:color w:val="000000"/>
          <w:spacing w:val="-1"/>
          <w:sz w:val="20"/>
          <w:szCs w:val="20"/>
        </w:rPr>
        <w:t xml:space="preserve">DGCS la mise en œuvre des décisions retenues et des travaux du HCAAM qui s’inscrivent dans la mrme </w:t>
      </w:r>
      <w:r>
        <w:br/>
      </w:r>
      <w:r>
        <w:rPr>
          <w:rFonts w:ascii="Arial" w:hAnsi="Arial" w:cs="Arial"/>
          <w:color w:val="000000"/>
          <w:sz w:val="20"/>
          <w:szCs w:val="20"/>
        </w:rPr>
        <w:tab/>
      </w:r>
      <w:r>
        <w:rPr>
          <w:rFonts w:ascii="Arial" w:hAnsi="Arial" w:cs="Arial"/>
          <w:color w:val="000000"/>
          <w:spacing w:val="-1"/>
          <w:sz w:val="20"/>
          <w:szCs w:val="20"/>
        </w:rPr>
        <w:t>intention, avec rendu fin du 1</w:t>
      </w:r>
      <w:r>
        <w:rPr>
          <w:rFonts w:ascii="Arial" w:hAnsi="Arial" w:cs="Arial"/>
          <w:color w:val="000000"/>
          <w:spacing w:val="-1"/>
          <w:sz w:val="19"/>
          <w:szCs w:val="19"/>
          <w:vertAlign w:val="superscript"/>
        </w:rPr>
        <w:t>er</w:t>
      </w:r>
      <w:r>
        <w:rPr>
          <w:rFonts w:ascii="Arial" w:hAnsi="Arial" w:cs="Arial"/>
          <w:color w:val="000000"/>
          <w:spacing w:val="-1"/>
          <w:sz w:val="20"/>
          <w:szCs w:val="20"/>
        </w:rPr>
        <w:t xml:space="preserve"> trimestre 2021.</w:t>
      </w:r>
    </w:p>
    <w:p w:rsidR="00925AAB" w:rsidRDefault="00925AAB">
      <w:pPr>
        <w:spacing w:after="0" w:line="299" w:lineRule="exact"/>
        <w:ind w:left="1072"/>
        <w:rPr>
          <w:sz w:val="24"/>
          <w:szCs w:val="24"/>
        </w:rPr>
      </w:pPr>
    </w:p>
    <w:p w:rsidR="00925AAB" w:rsidRDefault="00ED773D">
      <w:pPr>
        <w:spacing w:before="68"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r>
        <w:rPr>
          <w:rFonts w:ascii="Arial Bold" w:hAnsi="Arial Bold" w:cs="Arial Bold"/>
          <w:color w:val="00006C"/>
          <w:sz w:val="21"/>
          <w:szCs w:val="21"/>
        </w:rPr>
        <w:t xml:space="preserve"> </w:t>
      </w:r>
      <w:r>
        <w:rPr>
          <w:rFonts w:ascii="Arial Bold" w:hAnsi="Arial Bold" w:cs="Arial Bold"/>
          <w:color w:val="00006C"/>
          <w:sz w:val="26"/>
          <w:szCs w:val="26"/>
        </w:rPr>
        <w:t>ET</w:t>
      </w:r>
      <w:r>
        <w:rPr>
          <w:rFonts w:ascii="Arial Bold" w:hAnsi="Arial Bold" w:cs="Arial Bold"/>
          <w:color w:val="00006C"/>
          <w:sz w:val="21"/>
          <w:szCs w:val="21"/>
        </w:rPr>
        <w:t xml:space="preserve"> </w:t>
      </w: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spacing w:before="118" w:after="0" w:line="400" w:lineRule="exact"/>
        <w:ind w:left="1433" w:right="3252"/>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Capacité de sortir de l’annualité budgétaire du PLFSS (</w:t>
      </w:r>
      <w:r>
        <w:rPr>
          <w:rFonts w:ascii="Arial Italic" w:hAnsi="Arial Italic" w:cs="Arial Italic"/>
          <w:color w:val="000000"/>
          <w:spacing w:val="1"/>
          <w:sz w:val="20"/>
          <w:szCs w:val="20"/>
        </w:rPr>
        <w:t>cf</w:t>
      </w:r>
      <w:r>
        <w:rPr>
          <w:rFonts w:ascii="Arial" w:hAnsi="Arial" w:cs="Arial"/>
          <w:color w:val="000000"/>
          <w:spacing w:val="1"/>
          <w:sz w:val="20"/>
          <w:szCs w:val="20"/>
        </w:rPr>
        <w:t xml:space="preserve">. rapport HCFiPS).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Capacité à s’extraire d’une régulation prix/volume.</w:t>
      </w:r>
    </w:p>
    <w:p w:rsidR="00925AAB" w:rsidRDefault="00ED773D">
      <w:pPr>
        <w:spacing w:before="141"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Intéressement pluriannuel des acteurs au respect de l’ONDAM.</w:t>
      </w:r>
    </w:p>
    <w:p w:rsidR="00925AAB" w:rsidRDefault="00ED773D">
      <w:pPr>
        <w:spacing w:before="30" w:after="0" w:line="400" w:lineRule="exact"/>
        <w:ind w:left="1433" w:right="3840"/>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Capacité à définir des leviers médicalisés de régulation de l’ONDAM.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Equité des leviers de régulation.</w:t>
      </w:r>
    </w:p>
    <w:p w:rsidR="00925AAB" w:rsidRDefault="00925AAB">
      <w:pPr>
        <w:spacing w:after="0" w:line="161" w:lineRule="exact"/>
        <w:ind w:left="964"/>
        <w:rPr>
          <w:sz w:val="24"/>
          <w:szCs w:val="24"/>
        </w:rPr>
      </w:pPr>
    </w:p>
    <w:p w:rsidR="00925AAB" w:rsidRDefault="00ED773D">
      <w:pPr>
        <w:spacing w:before="97" w:after="0" w:line="161" w:lineRule="exact"/>
        <w:ind w:left="964"/>
      </w:pPr>
      <w:r>
        <w:rPr>
          <w:rFonts w:ascii="Arial Bold" w:hAnsi="Arial Bold" w:cs="Arial Bold"/>
          <w:color w:val="292373"/>
          <w:sz w:val="14"/>
          <w:szCs w:val="14"/>
        </w:rPr>
        <w:t>100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1948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0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2" o:spid="_x0000_s1026" style="position:absolute;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1ohG+gADAACX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252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100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1458"/>
        <w:jc w:val="both"/>
      </w:pPr>
      <w:r>
        <w:rPr>
          <w:rFonts w:ascii="Arial Bold" w:hAnsi="Arial Bold" w:cs="Arial Bold"/>
          <w:color w:val="EC6F17"/>
          <w:sz w:val="28"/>
          <w:szCs w:val="28"/>
        </w:rPr>
        <w:t>RENFORCER</w:t>
      </w:r>
      <w:r>
        <w:rPr>
          <w:rFonts w:ascii="Arial Bold" w:hAnsi="Arial Bold" w:cs="Arial Bold"/>
          <w:color w:val="EC6F17"/>
        </w:rPr>
        <w:t xml:space="preserve"> </w:t>
      </w:r>
      <w:r>
        <w:rPr>
          <w:rFonts w:ascii="Arial Bold" w:hAnsi="Arial Bold" w:cs="Arial Bold"/>
          <w:color w:val="EC6F17"/>
          <w:sz w:val="28"/>
          <w:szCs w:val="28"/>
        </w:rPr>
        <w:t>L’ACCES</w:t>
      </w:r>
      <w:r>
        <w:rPr>
          <w:rFonts w:ascii="Arial Bold" w:hAnsi="Arial Bold" w:cs="Arial Bold"/>
          <w:color w:val="EC6F17"/>
        </w:rPr>
        <w:t xml:space="preserve"> </w:t>
      </w:r>
      <w:r>
        <w:rPr>
          <w:rFonts w:ascii="Arial Bold" w:hAnsi="Arial Bold" w:cs="Arial Bold"/>
          <w:color w:val="EC6F17"/>
          <w:sz w:val="28"/>
          <w:szCs w:val="28"/>
        </w:rPr>
        <w:t>AUX</w:t>
      </w:r>
      <w:r>
        <w:rPr>
          <w:rFonts w:ascii="Arial Bold" w:hAnsi="Arial Bold" w:cs="Arial Bold"/>
          <w:color w:val="EC6F17"/>
        </w:rPr>
        <w:t xml:space="preserve"> </w:t>
      </w:r>
      <w:r>
        <w:rPr>
          <w:rFonts w:ascii="Arial Bold" w:hAnsi="Arial Bold" w:cs="Arial Bold"/>
          <w:color w:val="EC6F17"/>
          <w:sz w:val="28"/>
          <w:szCs w:val="28"/>
        </w:rPr>
        <w:t>SOINS</w:t>
      </w:r>
      <w:r>
        <w:rPr>
          <w:rFonts w:ascii="Arial Bold" w:hAnsi="Arial Bold" w:cs="Arial Bold"/>
          <w:color w:val="EC6F17"/>
        </w:rPr>
        <w:t xml:space="preserve"> </w:t>
      </w:r>
      <w:r>
        <w:rPr>
          <w:rFonts w:ascii="Arial Bold" w:hAnsi="Arial Bold" w:cs="Arial Bold"/>
          <w:color w:val="EC6F17"/>
          <w:sz w:val="28"/>
          <w:szCs w:val="28"/>
        </w:rPr>
        <w:t>HOSPITALIERS</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SIMPLIFIER</w:t>
      </w:r>
      <w:r>
        <w:rPr>
          <w:rFonts w:ascii="Arial Bold" w:hAnsi="Arial Bold" w:cs="Arial Bold"/>
          <w:color w:val="EC6F17"/>
        </w:rPr>
        <w:t xml:space="preserve"> </w:t>
      </w:r>
      <w:r>
        <w:rPr>
          <w:rFonts w:ascii="Arial Bold" w:hAnsi="Arial Bold" w:cs="Arial Bold"/>
          <w:color w:val="EC6F17"/>
          <w:sz w:val="28"/>
          <w:szCs w:val="28"/>
        </w:rPr>
        <w:t>LA GESTION</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FACTURATION</w:t>
      </w:r>
    </w:p>
    <w:p w:rsidR="00925AAB" w:rsidRDefault="00ED773D">
      <w:pPr>
        <w:spacing w:before="98" w:after="0" w:line="299" w:lineRule="exact"/>
        <w:ind w:left="1072"/>
      </w:pPr>
      <w:r>
        <w:rPr>
          <w:rFonts w:ascii="Arial Bold" w:hAnsi="Arial Bold" w:cs="Arial Bold"/>
          <w:color w:val="00006C"/>
          <w:sz w:val="26"/>
          <w:szCs w:val="26"/>
        </w:rPr>
        <w:t>C</w:t>
      </w:r>
      <w:r>
        <w:rPr>
          <w:rFonts w:ascii="Arial Bold" w:hAnsi="Arial Bold" w:cs="Arial Bold"/>
          <w:color w:val="00006C"/>
          <w:sz w:val="21"/>
          <w:szCs w:val="21"/>
        </w:rPr>
        <w:t>ONTEXTE</w:t>
      </w:r>
    </w:p>
    <w:p w:rsidR="00925AAB" w:rsidRDefault="00925AAB">
      <w:pPr>
        <w:spacing w:after="0" w:line="233" w:lineRule="exact"/>
        <w:ind w:left="1072"/>
        <w:rPr>
          <w:sz w:val="24"/>
          <w:szCs w:val="24"/>
        </w:rPr>
      </w:pPr>
    </w:p>
    <w:p w:rsidR="00925AAB" w:rsidRDefault="00ED773D">
      <w:pPr>
        <w:spacing w:before="3" w:after="0" w:line="233" w:lineRule="exact"/>
        <w:ind w:left="1072" w:right="822"/>
        <w:jc w:val="both"/>
      </w:pPr>
      <w:r>
        <w:rPr>
          <w:rFonts w:ascii="Arial" w:hAnsi="Arial" w:cs="Arial"/>
          <w:color w:val="000000"/>
          <w:spacing w:val="2"/>
          <w:sz w:val="20"/>
          <w:szCs w:val="20"/>
        </w:rPr>
        <w:t xml:space="preserve">Le comité Ségur souhaite que soient engagés les travaux sur la mise en place de la « grande Sécu », afin de </w:t>
      </w:r>
      <w:r>
        <w:br/>
      </w:r>
      <w:r>
        <w:rPr>
          <w:rFonts w:ascii="Arial" w:hAnsi="Arial" w:cs="Arial"/>
          <w:color w:val="000000"/>
          <w:w w:val="104"/>
          <w:sz w:val="20"/>
          <w:szCs w:val="20"/>
        </w:rPr>
        <w:t xml:space="preserve">renforcer et simplifier l’accès aux soins, et d’économiser les doublons de frais de gestion entre assurance </w:t>
      </w:r>
      <w:r>
        <w:br/>
      </w:r>
      <w:r>
        <w:rPr>
          <w:rFonts w:ascii="Arial" w:hAnsi="Arial" w:cs="Arial"/>
          <w:color w:val="000000"/>
          <w:spacing w:val="-1"/>
          <w:sz w:val="20"/>
          <w:szCs w:val="20"/>
        </w:rPr>
        <w:t xml:space="preserve">maladie obligatoire (AMO) et assurance maladie complémentaire (AMC), au niveau macroscopique et au niveau </w:t>
      </w:r>
      <w:r>
        <w:br/>
      </w:r>
      <w:r>
        <w:rPr>
          <w:rFonts w:ascii="Arial" w:hAnsi="Arial" w:cs="Arial"/>
          <w:color w:val="000000"/>
          <w:spacing w:val="-1"/>
          <w:sz w:val="20"/>
          <w:szCs w:val="20"/>
        </w:rPr>
        <w:t>des usagers.</w:t>
      </w:r>
    </w:p>
    <w:p w:rsidR="00925AAB" w:rsidRDefault="00925AAB">
      <w:pPr>
        <w:spacing w:after="0" w:line="220" w:lineRule="exact"/>
        <w:ind w:left="1072"/>
        <w:rPr>
          <w:sz w:val="24"/>
          <w:szCs w:val="24"/>
        </w:rPr>
      </w:pPr>
    </w:p>
    <w:p w:rsidR="00925AAB" w:rsidRDefault="00ED773D">
      <w:pPr>
        <w:spacing w:before="18" w:after="0" w:line="220" w:lineRule="exact"/>
        <w:ind w:left="1072" w:right="822"/>
        <w:jc w:val="both"/>
      </w:pPr>
      <w:r>
        <w:rPr>
          <w:rFonts w:ascii="Arial" w:hAnsi="Arial" w:cs="Arial"/>
          <w:color w:val="000000"/>
          <w:spacing w:val="1"/>
          <w:sz w:val="20"/>
          <w:szCs w:val="20"/>
        </w:rPr>
        <w:t xml:space="preserve">En outre, il est souhaité la simplification du schéma de prise en charge des restes à charge assurés, tant pour </w:t>
      </w:r>
      <w:r>
        <w:br/>
      </w:r>
      <w:r>
        <w:rPr>
          <w:rFonts w:ascii="Arial" w:hAnsi="Arial" w:cs="Arial"/>
          <w:color w:val="000000"/>
          <w:spacing w:val="1"/>
          <w:sz w:val="20"/>
          <w:szCs w:val="20"/>
        </w:rPr>
        <w:t>la partie AMO que pour la partie AMC. La complexité de cette gestion administrative pèse aujourd’hui sur les</w:t>
      </w:r>
    </w:p>
    <w:p w:rsidR="00925AAB" w:rsidRDefault="00ED773D">
      <w:pPr>
        <w:spacing w:before="12" w:after="0" w:line="230" w:lineRule="exact"/>
        <w:ind w:left="1072" w:right="832"/>
        <w:jc w:val="both"/>
      </w:pPr>
      <w:r>
        <w:rPr>
          <w:rFonts w:ascii="Arial" w:hAnsi="Arial" w:cs="Arial"/>
          <w:color w:val="000000"/>
          <w:spacing w:val="2"/>
          <w:sz w:val="20"/>
          <w:szCs w:val="20"/>
        </w:rPr>
        <w:t xml:space="preserve">3 000 établissements de santé, et nécessite qu’y soient consacrés des effectifs très conséquents (plus d’une </w:t>
      </w:r>
      <w:r>
        <w:br/>
      </w:r>
      <w:r>
        <w:rPr>
          <w:rFonts w:ascii="Arial" w:hAnsi="Arial" w:cs="Arial"/>
          <w:color w:val="000000"/>
          <w:spacing w:val="2"/>
          <w:sz w:val="20"/>
          <w:szCs w:val="20"/>
        </w:rPr>
        <w:t xml:space="preserve">dizaine de milliers d’ETP sur l'ensemble du territoire). Ces effectifs ne sont dès lors pas consacrés aux soins. </w:t>
      </w:r>
      <w:r>
        <w:br/>
      </w:r>
      <w:r>
        <w:rPr>
          <w:rFonts w:ascii="Arial" w:hAnsi="Arial" w:cs="Arial"/>
          <w:color w:val="000000"/>
          <w:sz w:val="20"/>
          <w:szCs w:val="20"/>
        </w:rPr>
        <w:t>Or, ce processus pourrait être géré par un guichet unique national plutôt que par les établissements de santé.</w:t>
      </w:r>
    </w:p>
    <w:p w:rsidR="00925AAB" w:rsidRDefault="00ED773D">
      <w:pPr>
        <w:spacing w:before="251" w:after="0" w:line="253" w:lineRule="exact"/>
        <w:ind w:left="1072"/>
      </w:pPr>
      <w:r>
        <w:rPr>
          <w:rFonts w:ascii="Arial Bold" w:hAnsi="Arial Bold" w:cs="Arial Bold"/>
          <w:color w:val="00006C"/>
          <w:sz w:val="26"/>
          <w:szCs w:val="26"/>
        </w:rPr>
        <w:t>A</w:t>
      </w:r>
      <w:r>
        <w:rPr>
          <w:rFonts w:ascii="Arial Bold" w:hAnsi="Arial Bold" w:cs="Arial Bold"/>
          <w:color w:val="00006C"/>
          <w:sz w:val="21"/>
          <w:szCs w:val="21"/>
        </w:rPr>
        <w:t>CTIONS</w:t>
      </w:r>
    </w:p>
    <w:p w:rsidR="00925AAB" w:rsidRDefault="00ED773D">
      <w:pPr>
        <w:spacing w:before="238" w:after="0" w:line="240" w:lineRule="exact"/>
        <w:ind w:left="1072" w:right="825"/>
        <w:jc w:val="both"/>
      </w:pPr>
      <w:r>
        <w:rPr>
          <w:rFonts w:ascii="Arial" w:hAnsi="Arial" w:cs="Arial"/>
          <w:color w:val="000000"/>
          <w:spacing w:val="2"/>
          <w:sz w:val="20"/>
          <w:szCs w:val="20"/>
        </w:rPr>
        <w:t xml:space="preserve">Les orientations suivantes sont souhaitées par le comité Ségur, présentées ci-dessous par ordre décroissant </w:t>
      </w:r>
      <w:r>
        <w:rPr>
          <w:rFonts w:ascii="Arial" w:hAnsi="Arial" w:cs="Arial"/>
          <w:color w:val="000000"/>
          <w:spacing w:val="1"/>
          <w:sz w:val="20"/>
          <w:szCs w:val="20"/>
        </w:rPr>
        <w:t>d’intérrt en termes d’accès aux soins et de simplification :</w:t>
      </w:r>
    </w:p>
    <w:p w:rsidR="00925AAB" w:rsidRDefault="00ED773D">
      <w:pPr>
        <w:tabs>
          <w:tab w:val="left" w:pos="1793"/>
          <w:tab w:val="left" w:pos="1793"/>
          <w:tab w:val="left" w:pos="1793"/>
        </w:tabs>
        <w:spacing w:before="220" w:after="0" w:line="240" w:lineRule="exact"/>
        <w:ind w:left="1433" w:right="822"/>
      </w:pPr>
      <w:r>
        <w:rPr>
          <w:rFonts w:ascii="Times New Roman" w:hAnsi="Times New Roman" w:cs="Times New Roman"/>
          <w:color w:val="F19655"/>
          <w:spacing w:val="1"/>
        </w:rPr>
        <w:t>●</w:t>
      </w:r>
      <w:r>
        <w:rPr>
          <w:rFonts w:ascii="Arial" w:hAnsi="Arial" w:cs="Arial"/>
          <w:color w:val="F19655"/>
          <w:spacing w:val="1"/>
        </w:rPr>
        <w:t xml:space="preserve"> </w:t>
      </w:r>
      <w:r>
        <w:rPr>
          <w:rFonts w:ascii="Arial Bold" w:hAnsi="Arial Bold" w:cs="Arial Bold"/>
          <w:color w:val="F19655"/>
          <w:spacing w:val="1"/>
          <w:sz w:val="20"/>
          <w:szCs w:val="20"/>
        </w:rPr>
        <w:t xml:space="preserve">  Lancer une mission pour approfondir les conditions et modalités de mise en place d’un guichet </w:t>
      </w:r>
      <w:r>
        <w:br/>
      </w:r>
      <w:r>
        <w:rPr>
          <w:rFonts w:ascii="Arial Bold" w:hAnsi="Arial Bold" w:cs="Arial Bold"/>
          <w:color w:val="F19655"/>
          <w:sz w:val="20"/>
          <w:szCs w:val="20"/>
        </w:rPr>
        <w:tab/>
      </w:r>
      <w:r>
        <w:rPr>
          <w:rFonts w:ascii="Arial Bold" w:hAnsi="Arial Bold" w:cs="Arial Bold"/>
          <w:color w:val="F19655"/>
          <w:w w:val="102"/>
          <w:sz w:val="20"/>
          <w:szCs w:val="20"/>
        </w:rPr>
        <w:t xml:space="preserve">unique, géré par la Caisse nationale d'assurance maladie pour renforcer l’accès aux soins et </w:t>
      </w:r>
      <w:r>
        <w:br/>
      </w:r>
      <w:r>
        <w:rPr>
          <w:rFonts w:ascii="Arial Bold" w:hAnsi="Arial Bold" w:cs="Arial Bold"/>
          <w:color w:val="F19655"/>
          <w:sz w:val="20"/>
          <w:szCs w:val="20"/>
        </w:rPr>
        <w:tab/>
        <w:t xml:space="preserve">économiser les coûts de gestion des assurances maladies complémentaires (« grande Sécu »). </w:t>
      </w:r>
      <w:r>
        <w:rPr>
          <w:rFonts w:ascii="Times New Roman" w:hAnsi="Times New Roman" w:cs="Times New Roman"/>
          <w:color w:val="F19655"/>
          <w:spacing w:val="-1"/>
        </w:rPr>
        <w:t>●</w:t>
      </w:r>
      <w:r>
        <w:rPr>
          <w:rFonts w:ascii="Arial" w:hAnsi="Arial" w:cs="Arial"/>
          <w:color w:val="F19655"/>
          <w:spacing w:val="-1"/>
        </w:rPr>
        <w:t xml:space="preserve"> </w:t>
      </w:r>
      <w:r>
        <w:rPr>
          <w:rFonts w:ascii="Arial Bold" w:hAnsi="Arial Bold" w:cs="Arial Bold"/>
          <w:color w:val="F19655"/>
          <w:spacing w:val="-1"/>
          <w:sz w:val="20"/>
          <w:szCs w:val="20"/>
        </w:rPr>
        <w:t xml:space="preserve">  A défaut mettre en place le 100 % assurance maladie obligatoire, pour supprimer le reste à charge </w:t>
      </w:r>
      <w:r>
        <w:br/>
      </w:r>
      <w:r>
        <w:rPr>
          <w:rFonts w:ascii="Arial Bold" w:hAnsi="Arial Bold" w:cs="Arial Bold"/>
          <w:color w:val="F19655"/>
          <w:sz w:val="20"/>
          <w:szCs w:val="20"/>
        </w:rPr>
        <w:tab/>
      </w:r>
      <w:r>
        <w:rPr>
          <w:rFonts w:ascii="Arial Bold" w:hAnsi="Arial Bold" w:cs="Arial Bold"/>
          <w:color w:val="F19655"/>
          <w:spacing w:val="-1"/>
          <w:sz w:val="20"/>
          <w:szCs w:val="20"/>
        </w:rPr>
        <w:t>à l’hôpital (TM et FJH).</w:t>
      </w:r>
    </w:p>
    <w:p w:rsidR="00925AAB" w:rsidRDefault="00ED773D">
      <w:pPr>
        <w:tabs>
          <w:tab w:val="left" w:pos="1793"/>
        </w:tabs>
        <w:spacing w:after="0" w:line="240" w:lineRule="exact"/>
        <w:ind w:left="1433" w:right="832"/>
        <w:jc w:val="both"/>
      </w:pPr>
      <w:r>
        <w:rPr>
          <w:rFonts w:ascii="Times New Roman" w:hAnsi="Times New Roman" w:cs="Times New Roman"/>
          <w:color w:val="F19655"/>
          <w:w w:val="105"/>
        </w:rPr>
        <w:t>●</w:t>
      </w:r>
      <w:r>
        <w:rPr>
          <w:rFonts w:ascii="Arial" w:hAnsi="Arial" w:cs="Arial"/>
          <w:color w:val="F19655"/>
          <w:w w:val="105"/>
        </w:rPr>
        <w:t xml:space="preserve"> </w:t>
      </w:r>
      <w:r>
        <w:rPr>
          <w:rFonts w:ascii="Arial Bold" w:hAnsi="Arial Bold" w:cs="Arial Bold"/>
          <w:color w:val="F19655"/>
          <w:w w:val="105"/>
          <w:sz w:val="20"/>
          <w:szCs w:val="20"/>
        </w:rPr>
        <w:t xml:space="preserve">  A défaut mettre en place le tiers payant intégral dans les établissements de santé, avec un </w:t>
      </w:r>
      <w:r>
        <w:br/>
      </w:r>
      <w:r>
        <w:rPr>
          <w:rFonts w:ascii="Arial Bold" w:hAnsi="Arial Bold" w:cs="Arial Bold"/>
          <w:color w:val="F19655"/>
          <w:sz w:val="20"/>
          <w:szCs w:val="20"/>
        </w:rPr>
        <w:tab/>
        <w:t>guichet unique national pour gérer la part obligatoire et la part complémentaire.</w:t>
      </w:r>
    </w:p>
    <w:p w:rsidR="00925AAB" w:rsidRDefault="00ED773D">
      <w:pPr>
        <w:spacing w:before="292" w:after="0" w:line="299" w:lineRule="exact"/>
        <w:ind w:left="1072"/>
      </w:pPr>
      <w:r>
        <w:rPr>
          <w:rFonts w:ascii="Arial Bold" w:hAnsi="Arial Bold" w:cs="Arial Bold"/>
          <w:color w:val="00006C"/>
          <w:sz w:val="26"/>
          <w:szCs w:val="26"/>
        </w:rPr>
        <w:t>QUI ?</w:t>
      </w:r>
    </w:p>
    <w:p w:rsidR="00925AAB" w:rsidRDefault="00ED773D">
      <w:pPr>
        <w:tabs>
          <w:tab w:val="left" w:pos="1793"/>
        </w:tabs>
        <w:spacing w:after="0" w:line="260" w:lineRule="exact"/>
        <w:ind w:left="1433" w:right="821"/>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Mission IGAS IGF visant à explorer les conditions et modalités de mise en place, le degré d’adhésion </w:t>
      </w:r>
      <w:r>
        <w:br/>
      </w:r>
      <w:r>
        <w:rPr>
          <w:rFonts w:ascii="Arial" w:hAnsi="Arial" w:cs="Arial"/>
          <w:color w:val="000000"/>
          <w:sz w:val="20"/>
          <w:szCs w:val="20"/>
        </w:rPr>
        <w:tab/>
        <w:t>des acteurs ainsi que les réajustements nécessaires.</w:t>
      </w:r>
    </w:p>
    <w:p w:rsidR="00925AAB" w:rsidRDefault="00ED773D">
      <w:pPr>
        <w:spacing w:before="19" w:after="0" w:line="400" w:lineRule="exact"/>
        <w:ind w:left="1433" w:right="4874"/>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w:t>
      </w:r>
      <w:r>
        <w:rPr>
          <w:rFonts w:ascii="Arial Italic" w:hAnsi="Arial Italic" w:cs="Arial Italic"/>
          <w:color w:val="000000"/>
          <w:spacing w:val="1"/>
          <w:sz w:val="20"/>
          <w:szCs w:val="20"/>
        </w:rPr>
        <w:t xml:space="preserve">CNAM, UNCAM. </w:t>
      </w:r>
      <w:r>
        <w:br/>
      </w:r>
      <w:r>
        <w:rPr>
          <w:rFonts w:ascii="Times New Roman" w:hAnsi="Times New Roman" w:cs="Times New Roman"/>
          <w:color w:val="000047"/>
          <w:spacing w:val="1"/>
        </w:rPr>
        <w:t>●</w:t>
      </w:r>
      <w:r>
        <w:rPr>
          <w:rFonts w:ascii="Arial" w:hAnsi="Arial" w:cs="Arial"/>
          <w:color w:val="000047"/>
          <w:spacing w:val="1"/>
        </w:rPr>
        <w:t xml:space="preserve"> </w:t>
      </w:r>
      <w:r>
        <w:rPr>
          <w:rFonts w:ascii="Arial Italic" w:hAnsi="Arial Italic" w:cs="Arial Italic"/>
          <w:color w:val="000000"/>
          <w:spacing w:val="1"/>
          <w:sz w:val="20"/>
          <w:szCs w:val="20"/>
        </w:rPr>
        <w:t xml:space="preserve">  AMC.</w:t>
      </w:r>
    </w:p>
    <w:p w:rsidR="00925AAB" w:rsidRDefault="00925AAB">
      <w:pPr>
        <w:spacing w:after="0" w:line="299" w:lineRule="exact"/>
        <w:ind w:left="1072"/>
        <w:rPr>
          <w:sz w:val="24"/>
          <w:szCs w:val="24"/>
        </w:rPr>
      </w:pPr>
    </w:p>
    <w:p w:rsidR="00925AAB" w:rsidRDefault="00ED773D">
      <w:pPr>
        <w:spacing w:before="245" w:after="0" w:line="299" w:lineRule="exact"/>
        <w:ind w:left="1072"/>
      </w:pPr>
      <w:r>
        <w:rPr>
          <w:rFonts w:ascii="Arial Bold" w:hAnsi="Arial Bold" w:cs="Arial Bold"/>
          <w:color w:val="00006C"/>
          <w:sz w:val="26"/>
          <w:szCs w:val="26"/>
        </w:rPr>
        <w:t>QUAND ?</w:t>
      </w:r>
    </w:p>
    <w:p w:rsidR="00925AAB" w:rsidRDefault="00ED773D">
      <w:pPr>
        <w:spacing w:before="1" w:after="0" w:line="227" w:lineRule="exact"/>
        <w:ind w:left="1433"/>
      </w:pPr>
      <w:r>
        <w:rPr>
          <w:rFonts w:ascii="Times New Roman" w:hAnsi="Times New Roman" w:cs="Times New Roman"/>
          <w:color w:val="292373"/>
          <w:spacing w:val="1"/>
          <w:sz w:val="20"/>
          <w:szCs w:val="20"/>
        </w:rPr>
        <w:t>●</w:t>
      </w:r>
      <w:r>
        <w:rPr>
          <w:rFonts w:ascii="Arial" w:hAnsi="Arial" w:cs="Arial"/>
          <w:color w:val="292373"/>
          <w:spacing w:val="1"/>
          <w:sz w:val="20"/>
          <w:szCs w:val="20"/>
        </w:rPr>
        <w:t xml:space="preserve"> </w:t>
      </w:r>
      <w:r>
        <w:rPr>
          <w:rFonts w:ascii="Arial" w:hAnsi="Arial" w:cs="Arial"/>
          <w:color w:val="000000"/>
          <w:spacing w:val="1"/>
          <w:sz w:val="20"/>
          <w:szCs w:val="20"/>
        </w:rPr>
        <w:t xml:space="preserve">  Engagement des travaux pour le PLFSS 2022</w:t>
      </w:r>
    </w:p>
    <w:p w:rsidR="00925AAB" w:rsidRDefault="00925AAB">
      <w:pPr>
        <w:spacing w:after="0" w:line="241" w:lineRule="exact"/>
        <w:ind w:left="1072"/>
        <w:rPr>
          <w:sz w:val="24"/>
          <w:szCs w:val="24"/>
        </w:rPr>
      </w:pPr>
    </w:p>
    <w:p w:rsidR="00925AAB" w:rsidRDefault="00ED773D">
      <w:pPr>
        <w:spacing w:before="61" w:after="0" w:line="241" w:lineRule="exact"/>
        <w:ind w:left="1072"/>
      </w:pPr>
      <w:r>
        <w:rPr>
          <w:rFonts w:ascii="Arial Bold" w:hAnsi="Arial Bold" w:cs="Arial Bold"/>
          <w:color w:val="00006C"/>
          <w:sz w:val="26"/>
          <w:szCs w:val="26"/>
        </w:rPr>
        <w:t>C</w:t>
      </w:r>
      <w:r>
        <w:rPr>
          <w:rFonts w:ascii="Arial Bold" w:hAnsi="Arial Bold" w:cs="Arial Bold"/>
          <w:color w:val="00006C"/>
          <w:sz w:val="21"/>
          <w:szCs w:val="21"/>
        </w:rPr>
        <w:t>ONDITIONS DE REUSSITE</w:t>
      </w:r>
    </w:p>
    <w:p w:rsidR="00925AAB" w:rsidRDefault="00925AAB">
      <w:pPr>
        <w:spacing w:after="0" w:line="230" w:lineRule="exact"/>
        <w:ind w:left="1433"/>
        <w:rPr>
          <w:sz w:val="24"/>
          <w:szCs w:val="24"/>
        </w:rPr>
      </w:pPr>
    </w:p>
    <w:p w:rsidR="00925AAB" w:rsidRDefault="00ED773D">
      <w:pPr>
        <w:spacing w:before="39"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Consensus des parties prenantes, les AMC.</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Interconnexion système d’information AMO et AMC.</w:t>
      </w:r>
    </w:p>
    <w:p w:rsidR="00925AAB" w:rsidRDefault="00925AAB">
      <w:pPr>
        <w:spacing w:after="0" w:line="241" w:lineRule="exact"/>
        <w:ind w:left="1072"/>
        <w:rPr>
          <w:sz w:val="24"/>
          <w:szCs w:val="24"/>
        </w:rPr>
      </w:pPr>
    </w:p>
    <w:p w:rsidR="00925AAB" w:rsidRDefault="00ED773D">
      <w:pPr>
        <w:spacing w:before="180" w:after="0" w:line="241" w:lineRule="exact"/>
        <w:ind w:left="1072"/>
      </w:pPr>
      <w:r>
        <w:rPr>
          <w:rFonts w:ascii="Arial Bold" w:hAnsi="Arial Bold" w:cs="Arial Bold"/>
          <w:color w:val="00006C"/>
          <w:sz w:val="26"/>
          <w:szCs w:val="26"/>
        </w:rPr>
        <w:t>P</w:t>
      </w:r>
      <w:r>
        <w:rPr>
          <w:rFonts w:ascii="Arial Bold" w:hAnsi="Arial Bold" w:cs="Arial Bold"/>
          <w:color w:val="00006C"/>
          <w:sz w:val="21"/>
          <w:szCs w:val="21"/>
        </w:rPr>
        <w:t>OINTS DE VIGILANCE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84" w:after="0" w:line="161" w:lineRule="exact"/>
        <w:ind w:left="964"/>
      </w:pPr>
      <w:r>
        <w:rPr>
          <w:rFonts w:ascii="Arial Bold" w:hAnsi="Arial Bold" w:cs="Arial Bold"/>
          <w:color w:val="292373"/>
          <w:sz w:val="14"/>
          <w:szCs w:val="14"/>
        </w:rPr>
        <w:t>101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051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06"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9" o:spid="_x0000_s1026" style="position:absolute;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DZLwIN/wIAAJc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355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203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925AAB">
      <w:pPr>
        <w:spacing w:after="0" w:line="230" w:lineRule="exact"/>
        <w:ind w:left="1445"/>
        <w:rPr>
          <w:sz w:val="24"/>
          <w:szCs w:val="24"/>
        </w:rPr>
      </w:pPr>
    </w:p>
    <w:p w:rsidR="00925AAB" w:rsidRDefault="00ED773D">
      <w:pPr>
        <w:tabs>
          <w:tab w:val="left" w:pos="1805"/>
        </w:tabs>
        <w:spacing w:before="30" w:after="0" w:line="230" w:lineRule="exact"/>
        <w:ind w:left="1445"/>
      </w:pPr>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w w:val="104"/>
          <w:sz w:val="20"/>
          <w:szCs w:val="20"/>
        </w:rPr>
        <w:t>Gestion de projet complexe et longue, qui demande un suivi resserré et une continuité des lignes</w:t>
      </w:r>
    </w:p>
    <w:p w:rsidR="00925AAB" w:rsidRDefault="00ED773D">
      <w:pPr>
        <w:spacing w:before="1" w:after="0" w:line="217" w:lineRule="exact"/>
        <w:ind w:left="1805"/>
      </w:pPr>
      <w:r>
        <w:rPr>
          <w:rFonts w:ascii="Arial" w:hAnsi="Arial" w:cs="Arial"/>
          <w:color w:val="000000"/>
          <w:sz w:val="20"/>
          <w:szCs w:val="20"/>
        </w:rPr>
        <w:t>directrices.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3" w:after="0" w:line="161" w:lineRule="exact"/>
        <w:ind w:left="964"/>
      </w:pPr>
      <w:r>
        <w:rPr>
          <w:rFonts w:ascii="Arial Bold" w:hAnsi="Arial Bold" w:cs="Arial Bold"/>
          <w:color w:val="292373"/>
          <w:sz w:val="14"/>
          <w:szCs w:val="14"/>
        </w:rPr>
        <w:t>102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153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03"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6"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Ew+cTQADAACX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457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305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2256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3" o:spid="_x0000_s1026" style="position:absolute;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Fqx/kg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686400" behindDoc="1" locked="0" layoutInCell="0" allowOverlap="1">
                <wp:simplePos x="0" y="0"/>
                <wp:positionH relativeFrom="page">
                  <wp:posOffset>576580</wp:posOffset>
                </wp:positionH>
                <wp:positionV relativeFrom="page">
                  <wp:posOffset>3061970</wp:posOffset>
                </wp:positionV>
                <wp:extent cx="12700" cy="147320"/>
                <wp:effectExtent l="0" t="0" r="0" b="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45.4pt;margin-top:241.1pt;width:1pt;height:11.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05856" behindDoc="1" locked="0" layoutInCell="0" allowOverlap="1">
                <wp:simplePos x="0" y="0"/>
                <wp:positionH relativeFrom="page">
                  <wp:posOffset>576580</wp:posOffset>
                </wp:positionH>
                <wp:positionV relativeFrom="page">
                  <wp:posOffset>3208020</wp:posOffset>
                </wp:positionV>
                <wp:extent cx="12700" cy="144780"/>
                <wp:effectExtent l="0" t="0" r="0" b="0"/>
                <wp:wrapNone/>
                <wp:docPr id="2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1" o:spid="_x0000_s1026" style="position:absolute;margin-left:45.4pt;margin-top:252.6pt;width:1pt;height:11.4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15072" behindDoc="1" locked="0" layoutInCell="0" allowOverlap="1">
                <wp:simplePos x="0" y="0"/>
                <wp:positionH relativeFrom="page">
                  <wp:posOffset>576580</wp:posOffset>
                </wp:positionH>
                <wp:positionV relativeFrom="page">
                  <wp:posOffset>3351530</wp:posOffset>
                </wp:positionV>
                <wp:extent cx="12700" cy="147320"/>
                <wp:effectExtent l="0" t="0" r="0" b="0"/>
                <wp:wrapNone/>
                <wp:docPr id="19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2 h 232"/>
                            <a:gd name="T2" fmla="*/ 20 w 20"/>
                            <a:gd name="T3" fmla="*/ 232 h 232"/>
                            <a:gd name="T4" fmla="*/ 20 w 20"/>
                            <a:gd name="T5" fmla="*/ 0 h 232"/>
                            <a:gd name="T6" fmla="*/ 0 w 20"/>
                            <a:gd name="T7" fmla="*/ 0 h 232"/>
                            <a:gd name="T8" fmla="*/ 0 w 20"/>
                            <a:gd name="T9" fmla="*/ 0 h 232"/>
                          </a:gdLst>
                          <a:ahLst/>
                          <a:cxnLst>
                            <a:cxn ang="0">
                              <a:pos x="T0" y="T1"/>
                            </a:cxn>
                            <a:cxn ang="0">
                              <a:pos x="T2" y="T3"/>
                            </a:cxn>
                            <a:cxn ang="0">
                              <a:pos x="T4" y="T5"/>
                            </a:cxn>
                            <a:cxn ang="0">
                              <a:pos x="T6" y="T7"/>
                            </a:cxn>
                            <a:cxn ang="0">
                              <a:pos x="T8" y="T9"/>
                            </a:cxn>
                          </a:cxnLst>
                          <a:rect l="0" t="0" r="r" b="b"/>
                          <a:pathLst>
                            <a:path w="20" h="232">
                              <a:moveTo>
                                <a:pt x="0" y="232"/>
                              </a:moveTo>
                              <a:lnTo>
                                <a:pt x="20" y="232"/>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0"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75.5pt,46.4pt,275.5pt,46.4pt,263.9pt,45.4pt,263.9pt" coordsize="2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" o:allowincell="f" fillcolor="#e0e0e0" stroked="f">
                <v:path arrowok="t" o:connecttype="custom" o:connectlocs="0,147320;12700,1473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57056" behindDoc="1" locked="0" layoutInCell="0" allowOverlap="1">
                <wp:simplePos x="0" y="0"/>
                <wp:positionH relativeFrom="page">
                  <wp:posOffset>576580</wp:posOffset>
                </wp:positionH>
                <wp:positionV relativeFrom="page">
                  <wp:posOffset>3498850</wp:posOffset>
                </wp:positionV>
                <wp:extent cx="12700" cy="147320"/>
                <wp:effectExtent l="0" t="0" r="0" b="0"/>
                <wp:wrapNone/>
                <wp:docPr id="19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45.4pt;margin-top:275.5pt;width:1pt;height:11.6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69344" behindDoc="1" locked="0" layoutInCell="0" allowOverlap="1">
                <wp:simplePos x="0" y="0"/>
                <wp:positionH relativeFrom="page">
                  <wp:posOffset>576580</wp:posOffset>
                </wp:positionH>
                <wp:positionV relativeFrom="page">
                  <wp:posOffset>3646170</wp:posOffset>
                </wp:positionV>
                <wp:extent cx="12700" cy="219710"/>
                <wp:effectExtent l="0" t="0" r="0" b="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9710"/>
                        </a:xfrm>
                        <a:custGeom>
                          <a:avLst/>
                          <a:gdLst>
                            <a:gd name="T0" fmla="*/ 0 w 20"/>
                            <a:gd name="T1" fmla="*/ 346 h 346"/>
                            <a:gd name="T2" fmla="*/ 20 w 20"/>
                            <a:gd name="T3" fmla="*/ 346 h 346"/>
                            <a:gd name="T4" fmla="*/ 20 w 20"/>
                            <a:gd name="T5" fmla="*/ 0 h 346"/>
                            <a:gd name="T6" fmla="*/ 0 w 20"/>
                            <a:gd name="T7" fmla="*/ 0 h 346"/>
                            <a:gd name="T8" fmla="*/ 0 w 20"/>
                            <a:gd name="T9" fmla="*/ 0 h 346"/>
                          </a:gdLst>
                          <a:ahLst/>
                          <a:cxnLst>
                            <a:cxn ang="0">
                              <a:pos x="T0" y="T1"/>
                            </a:cxn>
                            <a:cxn ang="0">
                              <a:pos x="T2" y="T3"/>
                            </a:cxn>
                            <a:cxn ang="0">
                              <a:pos x="T4" y="T5"/>
                            </a:cxn>
                            <a:cxn ang="0">
                              <a:pos x="T6" y="T7"/>
                            </a:cxn>
                            <a:cxn ang="0">
                              <a:pos x="T8" y="T9"/>
                            </a:cxn>
                          </a:cxnLst>
                          <a:rect l="0" t="0" r="r" b="b"/>
                          <a:pathLst>
                            <a:path w="20" h="346">
                              <a:moveTo>
                                <a:pt x="0" y="346"/>
                              </a:moveTo>
                              <a:lnTo>
                                <a:pt x="20" y="346"/>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8"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304.4pt,46.4pt,304.4pt,46.4pt,287.1pt,45.4pt,287.1pt" coordsize="2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" o:allowincell="f" fillcolor="#e0e0e0" stroked="f">
                <v:path arrowok="t" o:connecttype="custom" o:connectlocs="0,219710;12700,21971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89824" behindDoc="1" locked="0" layoutInCell="0" allowOverlap="1">
                <wp:simplePos x="0" y="0"/>
                <wp:positionH relativeFrom="page">
                  <wp:posOffset>576580</wp:posOffset>
                </wp:positionH>
                <wp:positionV relativeFrom="page">
                  <wp:posOffset>3864610</wp:posOffset>
                </wp:positionV>
                <wp:extent cx="12700" cy="176530"/>
                <wp:effectExtent l="0" t="0" r="0" b="0"/>
                <wp:wrapNone/>
                <wp:docPr id="19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6530"/>
                        </a:xfrm>
                        <a:custGeom>
                          <a:avLst/>
                          <a:gdLst>
                            <a:gd name="T0" fmla="*/ 0 w 20"/>
                            <a:gd name="T1" fmla="*/ 277 h 277"/>
                            <a:gd name="T2" fmla="*/ 20 w 20"/>
                            <a:gd name="T3" fmla="*/ 277 h 277"/>
                            <a:gd name="T4" fmla="*/ 20 w 20"/>
                            <a:gd name="T5" fmla="*/ 0 h 277"/>
                            <a:gd name="T6" fmla="*/ 0 w 20"/>
                            <a:gd name="T7" fmla="*/ 0 h 277"/>
                            <a:gd name="T8" fmla="*/ 0 w 20"/>
                            <a:gd name="T9" fmla="*/ 0 h 277"/>
                          </a:gdLst>
                          <a:ahLst/>
                          <a:cxnLst>
                            <a:cxn ang="0">
                              <a:pos x="T0" y="T1"/>
                            </a:cxn>
                            <a:cxn ang="0">
                              <a:pos x="T2" y="T3"/>
                            </a:cxn>
                            <a:cxn ang="0">
                              <a:pos x="T4" y="T5"/>
                            </a:cxn>
                            <a:cxn ang="0">
                              <a:pos x="T6" y="T7"/>
                            </a:cxn>
                            <a:cxn ang="0">
                              <a:pos x="T8" y="T9"/>
                            </a:cxn>
                          </a:cxnLst>
                          <a:rect l="0" t="0" r="r" b="b"/>
                          <a:pathLst>
                            <a:path w="20" h="277">
                              <a:moveTo>
                                <a:pt x="0" y="277"/>
                              </a:moveTo>
                              <a:lnTo>
                                <a:pt x="20" y="277"/>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026" style="position:absolute;margin-left:45.4pt;margin-top:304.3pt;width:1pt;height:13.9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" o:allowincell="f" path="m,277r20,l20,,,e" fillcolor="#e0e0e0" stroked="f">
                <v:path arrowok="t" o:connecttype="custom" o:connectlocs="0,176530;12700,17653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92896" behindDoc="1" locked="0" layoutInCell="0" allowOverlap="1">
                <wp:simplePos x="0" y="0"/>
                <wp:positionH relativeFrom="page">
                  <wp:posOffset>576580</wp:posOffset>
                </wp:positionH>
                <wp:positionV relativeFrom="page">
                  <wp:posOffset>4039870</wp:posOffset>
                </wp:positionV>
                <wp:extent cx="12700" cy="219710"/>
                <wp:effectExtent l="0" t="0" r="0" b="0"/>
                <wp:wrapNone/>
                <wp:docPr id="1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9710"/>
                        </a:xfrm>
                        <a:custGeom>
                          <a:avLst/>
                          <a:gdLst>
                            <a:gd name="T0" fmla="*/ 0 w 20"/>
                            <a:gd name="T1" fmla="*/ 346 h 346"/>
                            <a:gd name="T2" fmla="*/ 20 w 20"/>
                            <a:gd name="T3" fmla="*/ 346 h 346"/>
                            <a:gd name="T4" fmla="*/ 20 w 20"/>
                            <a:gd name="T5" fmla="*/ 0 h 346"/>
                            <a:gd name="T6" fmla="*/ 0 w 20"/>
                            <a:gd name="T7" fmla="*/ 0 h 346"/>
                            <a:gd name="T8" fmla="*/ 0 w 20"/>
                            <a:gd name="T9" fmla="*/ 0 h 346"/>
                          </a:gdLst>
                          <a:ahLst/>
                          <a:cxnLst>
                            <a:cxn ang="0">
                              <a:pos x="T0" y="T1"/>
                            </a:cxn>
                            <a:cxn ang="0">
                              <a:pos x="T2" y="T3"/>
                            </a:cxn>
                            <a:cxn ang="0">
                              <a:pos x="T4" y="T5"/>
                            </a:cxn>
                            <a:cxn ang="0">
                              <a:pos x="T6" y="T7"/>
                            </a:cxn>
                            <a:cxn ang="0">
                              <a:pos x="T8" y="T9"/>
                            </a:cxn>
                          </a:cxnLst>
                          <a:rect l="0" t="0" r="r" b="b"/>
                          <a:pathLst>
                            <a:path w="20" h="346">
                              <a:moveTo>
                                <a:pt x="0" y="346"/>
                              </a:moveTo>
                              <a:lnTo>
                                <a:pt x="20" y="346"/>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335.4pt,46.4pt,335.4pt,46.4pt,318.1pt,45.4pt,318.1pt" coordsize="2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" o:allowincell="f" fillcolor="#e0e0e0" stroked="f">
                <v:path arrowok="t" o:connecttype="custom" o:connectlocs="0,219710;12700,21971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09280" behindDoc="1" locked="0" layoutInCell="0" allowOverlap="1">
                <wp:simplePos x="0" y="0"/>
                <wp:positionH relativeFrom="page">
                  <wp:posOffset>576580</wp:posOffset>
                </wp:positionH>
                <wp:positionV relativeFrom="page">
                  <wp:posOffset>6689090</wp:posOffset>
                </wp:positionV>
                <wp:extent cx="12700" cy="147320"/>
                <wp:effectExtent l="0" t="0" r="0" b="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45.4pt;margin-top:526.7pt;width:1pt;height:11.6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24640" behindDoc="1" locked="0" layoutInCell="0" allowOverlap="1">
                <wp:simplePos x="0" y="0"/>
                <wp:positionH relativeFrom="page">
                  <wp:posOffset>576580</wp:posOffset>
                </wp:positionH>
                <wp:positionV relativeFrom="page">
                  <wp:posOffset>6835140</wp:posOffset>
                </wp:positionV>
                <wp:extent cx="12700" cy="147320"/>
                <wp:effectExtent l="0" t="0" r="0" b="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4" o:spid="_x0000_s1026" style="position:absolute;margin-left:45.4pt;margin-top:538.2pt;width:1pt;height:11.6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42048" behindDoc="1" locked="0" layoutInCell="0" allowOverlap="1">
                <wp:simplePos x="0" y="0"/>
                <wp:positionH relativeFrom="page">
                  <wp:posOffset>576580</wp:posOffset>
                </wp:positionH>
                <wp:positionV relativeFrom="page">
                  <wp:posOffset>6982460</wp:posOffset>
                </wp:positionV>
                <wp:extent cx="12700" cy="146050"/>
                <wp:effectExtent l="0" t="0" r="0" b="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3"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61.3pt,46.4pt,561.3pt,46.4pt,549.8pt,45.4pt,549.8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47168" behindDoc="1" locked="0" layoutInCell="0" allowOverlap="1">
                <wp:simplePos x="0" y="0"/>
                <wp:positionH relativeFrom="page">
                  <wp:posOffset>576580</wp:posOffset>
                </wp:positionH>
                <wp:positionV relativeFrom="page">
                  <wp:posOffset>7128510</wp:posOffset>
                </wp:positionV>
                <wp:extent cx="12700" cy="144780"/>
                <wp:effectExtent l="0" t="0" r="0" b="0"/>
                <wp:wrapNone/>
                <wp:docPr id="19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572.7pt,46.4pt,572.7pt,46.4pt,561.3pt,45.4pt,561.3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61504" behindDoc="1" locked="0" layoutInCell="0" allowOverlap="1">
                <wp:simplePos x="0" y="0"/>
                <wp:positionH relativeFrom="page">
                  <wp:posOffset>576580</wp:posOffset>
                </wp:positionH>
                <wp:positionV relativeFrom="page">
                  <wp:posOffset>7272020</wp:posOffset>
                </wp:positionV>
                <wp:extent cx="12700" cy="147320"/>
                <wp:effectExtent l="0" t="0" r="0" b="0"/>
                <wp:wrapNone/>
                <wp:docPr id="19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1" o:spid="_x0000_s1026" style="position:absolute;margin-left:45.4pt;margin-top:572.6pt;width:1pt;height:11.6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66624" behindDoc="1" locked="0" layoutInCell="0" allowOverlap="1">
                <wp:simplePos x="0" y="0"/>
                <wp:positionH relativeFrom="page">
                  <wp:posOffset>576580</wp:posOffset>
                </wp:positionH>
                <wp:positionV relativeFrom="page">
                  <wp:posOffset>7418070</wp:posOffset>
                </wp:positionV>
                <wp:extent cx="12700" cy="147320"/>
                <wp:effectExtent l="0" t="0" r="0" b="0"/>
                <wp:wrapNone/>
                <wp:docPr id="18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margin-left:45.4pt;margin-top:584.1pt;width:1pt;height:11.6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79936" behindDoc="1" locked="0" layoutInCell="0" allowOverlap="1">
                <wp:simplePos x="0" y="0"/>
                <wp:positionH relativeFrom="page">
                  <wp:posOffset>576580</wp:posOffset>
                </wp:positionH>
                <wp:positionV relativeFrom="page">
                  <wp:posOffset>7565390</wp:posOffset>
                </wp:positionV>
                <wp:extent cx="12700" cy="147320"/>
                <wp:effectExtent l="0" t="0" r="0" b="0"/>
                <wp:wrapNone/>
                <wp:docPr id="18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45.4pt;margin-top:595.7pt;width:1pt;height:11.6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88128" behindDoc="1" locked="0" layoutInCell="0" allowOverlap="1">
                <wp:simplePos x="0" y="0"/>
                <wp:positionH relativeFrom="page">
                  <wp:posOffset>576580</wp:posOffset>
                </wp:positionH>
                <wp:positionV relativeFrom="page">
                  <wp:posOffset>7711440</wp:posOffset>
                </wp:positionV>
                <wp:extent cx="12700" cy="147320"/>
                <wp:effectExtent l="0" t="0" r="0" b="0"/>
                <wp:wrapNone/>
                <wp:docPr id="1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 o:spid="_x0000_s1026" style="position:absolute;margin-left:45.4pt;margin-top:607.2pt;width:1pt;height:11.6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92224" behindDoc="1" locked="0" layoutInCell="0" allowOverlap="1">
                <wp:simplePos x="0" y="0"/>
                <wp:positionH relativeFrom="page">
                  <wp:posOffset>576580</wp:posOffset>
                </wp:positionH>
                <wp:positionV relativeFrom="page">
                  <wp:posOffset>7858760</wp:posOffset>
                </wp:positionV>
                <wp:extent cx="12700" cy="147320"/>
                <wp:effectExtent l="0" t="0" r="0" b="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 o:spid="_x0000_s1026" style="position:absolute;margin-left:45.4pt;margin-top:618.8pt;width:1pt;height:11.6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95296" behindDoc="1" locked="0" layoutInCell="0" allowOverlap="1">
                <wp:simplePos x="0" y="0"/>
                <wp:positionH relativeFrom="page">
                  <wp:posOffset>576580</wp:posOffset>
                </wp:positionH>
                <wp:positionV relativeFrom="page">
                  <wp:posOffset>8004810</wp:posOffset>
                </wp:positionV>
                <wp:extent cx="12700" cy="144780"/>
                <wp:effectExtent l="0" t="0" r="0" b="0"/>
                <wp:wrapNone/>
                <wp:docPr id="1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641.7pt,46.4pt,641.7pt,46.4pt,630.3pt,45.4pt,630.3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1680" behindDoc="1" locked="0" layoutInCell="0" allowOverlap="1">
                <wp:simplePos x="0" y="0"/>
                <wp:positionH relativeFrom="page">
                  <wp:posOffset>1261110</wp:posOffset>
                </wp:positionH>
                <wp:positionV relativeFrom="page">
                  <wp:posOffset>8149590</wp:posOffset>
                </wp:positionV>
                <wp:extent cx="12700" cy="186690"/>
                <wp:effectExtent l="0" t="0" r="0" b="0"/>
                <wp:wrapNone/>
                <wp:docPr id="1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 o:spid="_x0000_s1026" style="position:absolute;margin-left:99.3pt;margin-top:641.7pt;width:1pt;height:14.7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" o:allowincell="f" path="m,293r20,l20,,,e" fillcolor="#e0e0e0"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23968" behindDoc="1" locked="0" layoutInCell="0" allowOverlap="1">
                <wp:simplePos x="0" y="0"/>
                <wp:positionH relativeFrom="page">
                  <wp:posOffset>1261110</wp:posOffset>
                </wp:positionH>
                <wp:positionV relativeFrom="page">
                  <wp:posOffset>8335010</wp:posOffset>
                </wp:positionV>
                <wp:extent cx="12700" cy="187960"/>
                <wp:effectExtent l="0" t="0" r="0" b="0"/>
                <wp:wrapNone/>
                <wp:docPr id="18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7960"/>
                        </a:xfrm>
                        <a:custGeom>
                          <a:avLst/>
                          <a:gdLst>
                            <a:gd name="T0" fmla="*/ 0 w 20"/>
                            <a:gd name="T1" fmla="*/ 296 h 296"/>
                            <a:gd name="T2" fmla="*/ 20 w 20"/>
                            <a:gd name="T3" fmla="*/ 296 h 296"/>
                            <a:gd name="T4" fmla="*/ 20 w 20"/>
                            <a:gd name="T5" fmla="*/ 0 h 296"/>
                            <a:gd name="T6" fmla="*/ 0 w 20"/>
                            <a:gd name="T7" fmla="*/ 0 h 296"/>
                            <a:gd name="T8" fmla="*/ 0 w 20"/>
                            <a:gd name="T9" fmla="*/ 0 h 296"/>
                          </a:gdLst>
                          <a:ahLst/>
                          <a:cxnLst>
                            <a:cxn ang="0">
                              <a:pos x="T0" y="T1"/>
                            </a:cxn>
                            <a:cxn ang="0">
                              <a:pos x="T2" y="T3"/>
                            </a:cxn>
                            <a:cxn ang="0">
                              <a:pos x="T4" y="T5"/>
                            </a:cxn>
                            <a:cxn ang="0">
                              <a:pos x="T6" y="T7"/>
                            </a:cxn>
                            <a:cxn ang="0">
                              <a:pos x="T8" y="T9"/>
                            </a:cxn>
                          </a:cxnLst>
                          <a:rect l="0" t="0" r="r" b="b"/>
                          <a:pathLst>
                            <a:path w="20" h="296">
                              <a:moveTo>
                                <a:pt x="0" y="296"/>
                              </a:moveTo>
                              <a:lnTo>
                                <a:pt x="20" y="296"/>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9.3pt,671.1pt,100.3pt,671.1pt,100.3pt,656.3pt,99.3pt,656.3pt" coordsize="2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" o:allowincell="f" fillcolor="#e0e0e0" stroked="f">
                <v:path arrowok="t" o:connecttype="custom" o:connectlocs="0,187960;12700,18796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28064" behindDoc="1" locked="0" layoutInCell="0" allowOverlap="1">
                <wp:simplePos x="0" y="0"/>
                <wp:positionH relativeFrom="page">
                  <wp:posOffset>576580</wp:posOffset>
                </wp:positionH>
                <wp:positionV relativeFrom="page">
                  <wp:posOffset>8522970</wp:posOffset>
                </wp:positionV>
                <wp:extent cx="12700" cy="144780"/>
                <wp:effectExtent l="0" t="0" r="0" b="0"/>
                <wp:wrapNone/>
                <wp:docPr id="18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682.5pt,46.4pt,682.5pt,46.4pt,671.1pt,45.4pt,671.1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0112" behindDoc="1" locked="0" layoutInCell="0" allowOverlap="1">
                <wp:simplePos x="0" y="0"/>
                <wp:positionH relativeFrom="page">
                  <wp:posOffset>576580</wp:posOffset>
                </wp:positionH>
                <wp:positionV relativeFrom="page">
                  <wp:posOffset>8667750</wp:posOffset>
                </wp:positionV>
                <wp:extent cx="12700" cy="146050"/>
                <wp:effectExtent l="0" t="0" r="0" b="0"/>
                <wp:wrapNone/>
                <wp:docPr id="18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694pt,46.4pt,694pt,46.4pt,682.5pt,45.4pt,682.5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39328" behindDoc="1" locked="0" layoutInCell="0" allowOverlap="1">
                <wp:simplePos x="0" y="0"/>
                <wp:positionH relativeFrom="page">
                  <wp:posOffset>576580</wp:posOffset>
                </wp:positionH>
                <wp:positionV relativeFrom="page">
                  <wp:posOffset>8813800</wp:posOffset>
                </wp:positionV>
                <wp:extent cx="12700" cy="147320"/>
                <wp:effectExtent l="0" t="0" r="0" b="0"/>
                <wp:wrapNone/>
                <wp:docPr id="18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45.4pt;margin-top:694pt;width:1pt;height:11.6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42400" behindDoc="1" locked="0" layoutInCell="0" allowOverlap="1">
                <wp:simplePos x="0" y="0"/>
                <wp:positionH relativeFrom="page">
                  <wp:posOffset>576580</wp:posOffset>
                </wp:positionH>
                <wp:positionV relativeFrom="page">
                  <wp:posOffset>8959850</wp:posOffset>
                </wp:positionV>
                <wp:extent cx="12700" cy="147320"/>
                <wp:effectExtent l="0" t="0" r="0" b="0"/>
                <wp:wrapNone/>
                <wp:docPr id="17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45.4pt;margin-top:705.5pt;width:1pt;height:11.6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69024" behindDoc="1" locked="0" layoutInCell="0" allowOverlap="1">
                <wp:simplePos x="0" y="0"/>
                <wp:positionH relativeFrom="page">
                  <wp:posOffset>576580</wp:posOffset>
                </wp:positionH>
                <wp:positionV relativeFrom="page">
                  <wp:posOffset>9105900</wp:posOffset>
                </wp:positionV>
                <wp:extent cx="12700" cy="147320"/>
                <wp:effectExtent l="0" t="0" r="0" b="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9" o:spid="_x0000_s1026" style="position:absolute;margin-left:45.4pt;margin-top:717pt;width:1pt;height:11.6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78240" behindDoc="1" locked="0" layoutInCell="0" allowOverlap="1">
                <wp:simplePos x="0" y="0"/>
                <wp:positionH relativeFrom="page">
                  <wp:posOffset>576580</wp:posOffset>
                </wp:positionH>
                <wp:positionV relativeFrom="page">
                  <wp:posOffset>9251950</wp:posOffset>
                </wp:positionV>
                <wp:extent cx="12700" cy="144780"/>
                <wp:effectExtent l="0" t="0" r="0" b="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8" o:spid="_x0000_s1026" style="position:absolute;margin-left:45.4pt;margin-top:728.5pt;width:1pt;height:11.4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85408" behindDoc="1" locked="0" layoutInCell="0" allowOverlap="1">
                <wp:simplePos x="0" y="0"/>
                <wp:positionH relativeFrom="page">
                  <wp:posOffset>576580</wp:posOffset>
                </wp:positionH>
                <wp:positionV relativeFrom="page">
                  <wp:posOffset>9398000</wp:posOffset>
                </wp:positionV>
                <wp:extent cx="12700" cy="147320"/>
                <wp:effectExtent l="0" t="0" r="0" b="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7" o:spid="_x0000_s1026" style="position:absolute;margin-left:45.4pt;margin-top:740pt;width:1pt;height:11.6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91552" behindDoc="1" locked="0" layoutInCell="0" allowOverlap="1">
                <wp:simplePos x="0" y="0"/>
                <wp:positionH relativeFrom="page">
                  <wp:posOffset>576580</wp:posOffset>
                </wp:positionH>
                <wp:positionV relativeFrom="page">
                  <wp:posOffset>9544050</wp:posOffset>
                </wp:positionV>
                <wp:extent cx="12700" cy="146050"/>
                <wp:effectExtent l="0" t="0" r="0" b="0"/>
                <wp:wrapNone/>
                <wp:docPr id="171"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6" o:spid="_x0000_s1026" style="position:absolute;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763pt,46.4pt,763pt,46.4pt,751.5pt,45.4pt,751.5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" o:allowincell="f" fillcolor="#e0e0e0" stroked="f">
                <v:path arrowok="t" o:connecttype="custom" o:connectlocs="0,146050;12700,146050;12700,0;0,0;0,0" o:connectangles="0,0,0,0,0"/>
                <w10:wrap anchorx="page" anchory="page"/>
              </v:polyline>
            </w:pict>
          </mc:Fallback>
        </mc:AlternateContent>
      </w:r>
      <w:r>
        <w:rPr>
          <w:noProof/>
          <w:lang w:val="en-US" w:eastAsia="en-US"/>
        </w:rPr>
        <w:drawing>
          <wp:anchor distT="0" distB="0" distL="114300" distR="114300" simplePos="0" relativeHeight="252003840" behindDoc="1" locked="0" layoutInCell="0" allowOverlap="1">
            <wp:simplePos x="0" y="0"/>
            <wp:positionH relativeFrom="page">
              <wp:posOffset>679450</wp:posOffset>
            </wp:positionH>
            <wp:positionV relativeFrom="page">
              <wp:posOffset>4259580</wp:posOffset>
            </wp:positionV>
            <wp:extent cx="3328670" cy="2357120"/>
            <wp:effectExtent l="0" t="0" r="5080" b="5080"/>
            <wp:wrapNone/>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670" cy="23571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2007936" behindDoc="1" locked="0" layoutInCell="0" allowOverlap="1">
            <wp:simplePos x="0" y="0"/>
            <wp:positionH relativeFrom="page">
              <wp:posOffset>4086860</wp:posOffset>
            </wp:positionH>
            <wp:positionV relativeFrom="page">
              <wp:posOffset>4259580</wp:posOffset>
            </wp:positionV>
            <wp:extent cx="2819400" cy="2340610"/>
            <wp:effectExtent l="0" t="0" r="0" b="254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234061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60" w:after="0" w:line="368" w:lineRule="exact"/>
        <w:ind w:left="964"/>
      </w:pPr>
      <w:r>
        <w:rPr>
          <w:rFonts w:ascii="Arial" w:hAnsi="Arial" w:cs="Arial"/>
          <w:color w:val="EC6F17"/>
          <w:sz w:val="32"/>
          <w:szCs w:val="32"/>
        </w:rPr>
        <w:t>SYNTHESE</w:t>
      </w:r>
    </w:p>
    <w:p w:rsidR="00925AAB" w:rsidRDefault="00ED773D">
      <w:pPr>
        <w:spacing w:before="119" w:after="0" w:line="360" w:lineRule="exact"/>
        <w:ind w:left="964" w:right="1560"/>
      </w:pPr>
      <w:r>
        <w:rPr>
          <w:rFonts w:ascii="Arial Bold" w:hAnsi="Arial Bold" w:cs="Arial Bold"/>
          <w:color w:val="EC6F17"/>
          <w:sz w:val="32"/>
          <w:szCs w:val="32"/>
        </w:rPr>
        <w:t xml:space="preserve">DONNER DES MARGES DE MANŒUVRE AUX ACTEURS DE SANTÉ POUR TERRITORIALISER LES NOUVEAUX </w:t>
      </w:r>
      <w:r>
        <w:br/>
      </w:r>
      <w:r>
        <w:rPr>
          <w:rFonts w:ascii="Arial Bold" w:hAnsi="Arial Bold" w:cs="Arial Bold"/>
          <w:color w:val="EC6F17"/>
          <w:sz w:val="32"/>
          <w:szCs w:val="32"/>
        </w:rPr>
        <w:t>INVESTISSEMENTS</w:t>
      </w:r>
    </w:p>
    <w:p w:rsidR="00925AAB" w:rsidRDefault="00925AAB">
      <w:pPr>
        <w:spacing w:after="0" w:line="226" w:lineRule="exact"/>
        <w:ind w:left="964"/>
        <w:rPr>
          <w:sz w:val="24"/>
          <w:szCs w:val="24"/>
        </w:rPr>
      </w:pPr>
    </w:p>
    <w:p w:rsidR="00925AAB" w:rsidRDefault="00ED773D">
      <w:pPr>
        <w:spacing w:before="25" w:after="0" w:line="226" w:lineRule="exact"/>
        <w:ind w:left="964" w:right="1368"/>
        <w:jc w:val="both"/>
      </w:pPr>
      <w:r>
        <w:rPr>
          <w:rFonts w:ascii="Arial" w:hAnsi="Arial" w:cs="Arial"/>
          <w:color w:val="000000"/>
          <w:w w:val="102"/>
          <w:sz w:val="20"/>
          <w:szCs w:val="20"/>
        </w:rPr>
        <w:t xml:space="preserve">La contrainte budgétaire portée depuis 10 ans pour réduire le déficit de la branche Maladie, ajoutée au </w:t>
      </w:r>
      <w:r>
        <w:br/>
      </w:r>
      <w:r>
        <w:rPr>
          <w:rFonts w:ascii="Arial" w:hAnsi="Arial" w:cs="Arial"/>
          <w:color w:val="000000"/>
          <w:w w:val="102"/>
          <w:sz w:val="20"/>
          <w:szCs w:val="20"/>
        </w:rPr>
        <w:t xml:space="preserve">poids de l’endettement consécutif aux plans d’investissement massif Hôpital 2007 et Hôpital 2012, ont </w:t>
      </w:r>
      <w:r>
        <w:br/>
      </w:r>
      <w:r>
        <w:rPr>
          <w:rFonts w:ascii="Arial" w:hAnsi="Arial" w:cs="Arial"/>
          <w:color w:val="000000"/>
          <w:w w:val="102"/>
          <w:sz w:val="20"/>
          <w:szCs w:val="20"/>
        </w:rPr>
        <w:t xml:space="preserve">considérablement contraint la capacité des acteurs de santé à financer de nouveaux investissements, </w:t>
      </w:r>
      <w:r>
        <w:br/>
      </w:r>
      <w:r>
        <w:rPr>
          <w:rFonts w:ascii="Arial" w:hAnsi="Arial" w:cs="Arial"/>
          <w:color w:val="000000"/>
          <w:sz w:val="20"/>
          <w:szCs w:val="20"/>
        </w:rPr>
        <w:t>jusqu’à un niveau trop faible depuis plusieurs années (en-deçà du seuil de 3 % des produits d’exploitation).</w:t>
      </w:r>
    </w:p>
    <w:p w:rsidR="00925AAB" w:rsidRDefault="00925AAB">
      <w:pPr>
        <w:spacing w:after="0" w:line="184" w:lineRule="exact"/>
        <w:ind w:left="2234"/>
        <w:rPr>
          <w:sz w:val="24"/>
          <w:szCs w:val="24"/>
        </w:rPr>
      </w:pPr>
    </w:p>
    <w:p w:rsidR="00925AAB" w:rsidRDefault="00ED773D">
      <w:pPr>
        <w:spacing w:before="165" w:after="0" w:line="184" w:lineRule="exact"/>
        <w:ind w:left="2234"/>
      </w:pPr>
      <w:r>
        <w:rPr>
          <w:rFonts w:ascii="Arial Italic" w:hAnsi="Arial Italic" w:cs="Arial Italic"/>
          <w:color w:val="000000"/>
          <w:sz w:val="16"/>
          <w:szCs w:val="16"/>
        </w:rPr>
        <w:t>Intensités d’investissement et taux de vétusté pour les établissements de santé (Source : DGOS)</w:t>
      </w: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ED773D">
      <w:pPr>
        <w:spacing w:before="69" w:after="0" w:line="233" w:lineRule="exact"/>
        <w:ind w:left="964" w:right="1372"/>
      </w:pPr>
      <w:r>
        <w:rPr>
          <w:rFonts w:ascii="Arial" w:hAnsi="Arial" w:cs="Arial"/>
          <w:color w:val="000000"/>
          <w:spacing w:val="2"/>
          <w:sz w:val="20"/>
          <w:szCs w:val="20"/>
        </w:rPr>
        <w:t xml:space="preserve">Le secteur médico-social pktit lui aussi d’une carence chronique d’investissement, se traduisant par une </w:t>
      </w:r>
      <w:r>
        <w:rPr>
          <w:rFonts w:ascii="Arial" w:hAnsi="Arial" w:cs="Arial"/>
          <w:color w:val="000000"/>
          <w:sz w:val="20"/>
          <w:szCs w:val="20"/>
        </w:rPr>
        <w:t xml:space="preserve">vétusté critique des EHPAD, alors même que la problématique du grand âge est croissante. </w:t>
      </w:r>
      <w:r>
        <w:br/>
      </w:r>
      <w:r>
        <w:rPr>
          <w:rFonts w:ascii="Arial" w:hAnsi="Arial" w:cs="Arial"/>
          <w:color w:val="000000"/>
          <w:spacing w:val="1"/>
          <w:sz w:val="20"/>
          <w:szCs w:val="20"/>
        </w:rPr>
        <w:t xml:space="preserve">En ville enfin, l’évolution vers un exercice regroupé et coordonné, voire pluri-professionnel, de même que </w:t>
      </w:r>
      <w:r>
        <w:rPr>
          <w:rFonts w:ascii="Arial" w:hAnsi="Arial" w:cs="Arial"/>
          <w:color w:val="000000"/>
          <w:sz w:val="20"/>
          <w:szCs w:val="20"/>
        </w:rPr>
        <w:t>le décloisonnement ville/hôpital nécessite aussi des investissements.</w:t>
      </w:r>
    </w:p>
    <w:p w:rsidR="00925AAB" w:rsidRDefault="00ED773D">
      <w:pPr>
        <w:spacing w:before="230" w:after="0" w:line="230" w:lineRule="exact"/>
        <w:ind w:left="964" w:right="1374"/>
        <w:jc w:val="both"/>
      </w:pPr>
      <w:r>
        <w:rPr>
          <w:rFonts w:ascii="Arial" w:hAnsi="Arial" w:cs="Arial"/>
          <w:color w:val="000000"/>
          <w:spacing w:val="2"/>
          <w:sz w:val="20"/>
          <w:szCs w:val="20"/>
        </w:rPr>
        <w:t xml:space="preserve">La santé, dans son ensemble, est un secteur qui a besoin d’investissements réguliers pour fonctionner, </w:t>
      </w:r>
      <w:r>
        <w:rPr>
          <w:rFonts w:ascii="Arial" w:hAnsi="Arial" w:cs="Arial"/>
          <w:color w:val="000000"/>
          <w:spacing w:val="1"/>
          <w:sz w:val="20"/>
          <w:szCs w:val="20"/>
        </w:rPr>
        <w:t xml:space="preserve">mais aussi pour évoluer et se transformer. Il est donc hautement nécessaire de redonner des marges de </w:t>
      </w:r>
      <w:r>
        <w:rPr>
          <w:rFonts w:ascii="Arial" w:hAnsi="Arial" w:cs="Arial"/>
          <w:color w:val="000000"/>
          <w:sz w:val="20"/>
          <w:szCs w:val="20"/>
        </w:rPr>
        <w:t>manœuvres aux acteurs pour poursuivre leur exercice et ses évolutions.</w:t>
      </w:r>
    </w:p>
    <w:p w:rsidR="00925AAB" w:rsidRDefault="00ED773D">
      <w:pPr>
        <w:tabs>
          <w:tab w:val="left" w:pos="2405"/>
        </w:tabs>
        <w:spacing w:before="229" w:after="0" w:line="280" w:lineRule="exact"/>
        <w:ind w:left="2045" w:right="1337"/>
        <w:jc w:val="both"/>
      </w:pPr>
      <w:r>
        <w:rPr>
          <w:rFonts w:ascii="Arial" w:hAnsi="Arial" w:cs="Arial"/>
          <w:color w:val="F19655"/>
          <w:w w:val="108"/>
          <w:sz w:val="20"/>
          <w:szCs w:val="20"/>
        </w:rPr>
        <w:t xml:space="preserve"> </w:t>
      </w:r>
      <w:r>
        <w:rPr>
          <w:rFonts w:ascii="Calibri Bold" w:hAnsi="Calibri Bold" w:cs="Calibri Bold"/>
          <w:color w:val="F19655"/>
          <w:w w:val="108"/>
          <w:sz w:val="24"/>
          <w:szCs w:val="24"/>
        </w:rPr>
        <w:t xml:space="preserve">   REDONNER DES M  RGES DE M  NŒUVRE   UX   CTEURS DE SANTE POUR </w:t>
      </w:r>
      <w:r>
        <w:br/>
      </w:r>
      <w:r>
        <w:rPr>
          <w:rFonts w:ascii="Calibri Bold" w:hAnsi="Calibri Bold" w:cs="Calibri Bold"/>
          <w:color w:val="F19655"/>
          <w:sz w:val="24"/>
          <w:szCs w:val="24"/>
        </w:rPr>
        <w:tab/>
        <w:t>FINANCER LES INVESTISSEMENTS</w:t>
      </w:r>
      <w:r>
        <w:rPr>
          <w:rFonts w:ascii="Arial Bold" w:hAnsi="Arial Bold" w:cs="Arial Bold"/>
          <w:color w:val="F19655"/>
          <w:sz w:val="20"/>
          <w:szCs w:val="20"/>
        </w:rPr>
        <w:t>.</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22" w:after="0" w:line="230" w:lineRule="exact"/>
        <w:ind w:left="964" w:right="1378"/>
        <w:jc w:val="both"/>
      </w:pPr>
      <w:r>
        <w:rPr>
          <w:rFonts w:ascii="Arial" w:hAnsi="Arial" w:cs="Arial"/>
          <w:color w:val="000000"/>
          <w:spacing w:val="1"/>
          <w:sz w:val="20"/>
          <w:szCs w:val="20"/>
        </w:rPr>
        <w:t xml:space="preserve">La contrainte budgétaire tend à privilégier les investissements sur les équipements lourds (scanner, IRM, </w:t>
      </w:r>
      <w:r>
        <w:rPr>
          <w:rFonts w:ascii="Arial" w:hAnsi="Arial" w:cs="Arial"/>
          <w:color w:val="000000"/>
          <w:w w:val="105"/>
          <w:sz w:val="20"/>
          <w:szCs w:val="20"/>
        </w:rPr>
        <w:t xml:space="preserve">radiothérapie, </w:t>
      </w:r>
      <w:r>
        <w:rPr>
          <w:rFonts w:ascii="Arial Italic" w:hAnsi="Arial Italic" w:cs="Arial Italic"/>
          <w:color w:val="000000"/>
          <w:w w:val="105"/>
          <w:sz w:val="20"/>
          <w:szCs w:val="20"/>
        </w:rPr>
        <w:t>etc</w:t>
      </w:r>
      <w:r>
        <w:rPr>
          <w:rFonts w:ascii="Arial" w:hAnsi="Arial" w:cs="Arial"/>
          <w:color w:val="000000"/>
          <w:w w:val="105"/>
          <w:sz w:val="20"/>
          <w:szCs w:val="20"/>
        </w:rPr>
        <w:t xml:space="preserve">.), souvent au détriment du renouvellement des équipements courants (moniteurs, </w:t>
      </w:r>
      <w:r>
        <w:rPr>
          <w:rFonts w:ascii="Arial" w:hAnsi="Arial" w:cs="Arial"/>
          <w:color w:val="000000"/>
          <w:sz w:val="20"/>
          <w:szCs w:val="20"/>
        </w:rPr>
        <w:t xml:space="preserve">pousse-seringue, chariot d’urgence, brancards, </w:t>
      </w:r>
      <w:r>
        <w:rPr>
          <w:rFonts w:ascii="Arial Italic" w:hAnsi="Arial Italic" w:cs="Arial Italic"/>
          <w:color w:val="000000"/>
          <w:sz w:val="20"/>
          <w:szCs w:val="20"/>
        </w:rPr>
        <w:t>etc</w:t>
      </w:r>
      <w:r>
        <w:rPr>
          <w:rFonts w:ascii="Arial" w:hAnsi="Arial" w:cs="Arial"/>
          <w:color w:val="000000"/>
          <w:sz w:val="20"/>
          <w:szCs w:val="20"/>
        </w:rPr>
        <w:t>.).</w:t>
      </w:r>
    </w:p>
    <w:p w:rsidR="00925AAB" w:rsidRDefault="00ED773D">
      <w:pPr>
        <w:spacing w:after="0" w:line="230" w:lineRule="exact"/>
        <w:ind w:left="964" w:right="1368"/>
        <w:jc w:val="both"/>
      </w:pPr>
      <w:r>
        <w:rPr>
          <w:rFonts w:ascii="Arial" w:hAnsi="Arial" w:cs="Arial"/>
          <w:color w:val="000000"/>
          <w:w w:val="103"/>
          <w:sz w:val="20"/>
          <w:szCs w:val="20"/>
        </w:rPr>
        <w:t xml:space="preserve">Lorsque c’est chronique, cela entraîne des dysfonctionnements dans les services de soins, avec une </w:t>
      </w:r>
      <w:r>
        <w:br/>
      </w:r>
      <w:r>
        <w:rPr>
          <w:rFonts w:ascii="Arial" w:hAnsi="Arial" w:cs="Arial"/>
          <w:color w:val="000000"/>
          <w:spacing w:val="2"/>
          <w:sz w:val="20"/>
          <w:szCs w:val="20"/>
        </w:rPr>
        <w:t xml:space="preserve">répercussion immédiate sur les conditions de travail du personnel, voire la qualité de prise en charge du </w:t>
      </w:r>
      <w:r>
        <w:br/>
      </w:r>
      <w:r>
        <w:rPr>
          <w:rFonts w:ascii="Arial" w:hAnsi="Arial" w:cs="Arial"/>
          <w:color w:val="000000"/>
          <w:sz w:val="20"/>
          <w:szCs w:val="20"/>
        </w:rPr>
        <w:t>patient.</w:t>
      </w:r>
    </w:p>
    <w:p w:rsidR="00925AAB" w:rsidRDefault="00925AAB">
      <w:pPr>
        <w:spacing w:after="0" w:line="161" w:lineRule="exact"/>
        <w:ind w:left="964"/>
        <w:rPr>
          <w:sz w:val="24"/>
          <w:szCs w:val="24"/>
        </w:rPr>
      </w:pPr>
    </w:p>
    <w:p w:rsidR="00925AAB" w:rsidRDefault="00ED773D">
      <w:pPr>
        <w:spacing w:before="36" w:after="0" w:line="161" w:lineRule="exact"/>
        <w:ind w:left="964"/>
      </w:pPr>
      <w:r>
        <w:rPr>
          <w:rFonts w:ascii="Arial Bold" w:hAnsi="Arial Bold" w:cs="Arial Bold"/>
          <w:color w:val="292373"/>
          <w:sz w:val="14"/>
          <w:szCs w:val="14"/>
        </w:rPr>
        <w:t>103</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560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408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500" w:lineRule="exact"/>
        <w:ind w:left="964"/>
        <w:rPr>
          <w:sz w:val="24"/>
          <w:szCs w:val="24"/>
        </w:rPr>
      </w:pPr>
    </w:p>
    <w:p w:rsidR="00925AAB" w:rsidRDefault="00925AAB">
      <w:pPr>
        <w:spacing w:after="0" w:line="500" w:lineRule="exact"/>
        <w:ind w:left="964"/>
        <w:rPr>
          <w:sz w:val="24"/>
          <w:szCs w:val="24"/>
        </w:rPr>
      </w:pPr>
    </w:p>
    <w:p w:rsidR="00925AAB" w:rsidRDefault="00925AAB">
      <w:pPr>
        <w:spacing w:after="0" w:line="500" w:lineRule="exact"/>
        <w:ind w:left="964"/>
        <w:rPr>
          <w:sz w:val="24"/>
          <w:szCs w:val="24"/>
        </w:rPr>
      </w:pPr>
    </w:p>
    <w:p w:rsidR="00925AAB" w:rsidRDefault="00925AAB">
      <w:pPr>
        <w:spacing w:after="0" w:line="500" w:lineRule="exact"/>
        <w:ind w:left="964"/>
        <w:rPr>
          <w:sz w:val="24"/>
          <w:szCs w:val="24"/>
        </w:rPr>
      </w:pPr>
    </w:p>
    <w:p w:rsidR="00925AAB" w:rsidRDefault="00ED773D">
      <w:pPr>
        <w:tabs>
          <w:tab w:val="left" w:pos="2045"/>
        </w:tabs>
        <w:spacing w:before="107" w:after="0" w:line="500" w:lineRule="exact"/>
        <w:ind w:left="964" w:right="2441"/>
        <w:jc w:val="both"/>
      </w:pPr>
      <w:r>
        <w:rPr>
          <w:rFonts w:ascii="Arial" w:hAnsi="Arial" w:cs="Arial"/>
          <w:color w:val="000000"/>
          <w:sz w:val="20"/>
          <w:szCs w:val="20"/>
        </w:rPr>
        <w:t xml:space="preserve">Il est donc proposé des mesures pour s’assurer du renouvellement des équipements courants </w:t>
      </w:r>
      <w:r>
        <w:br/>
      </w:r>
      <w:r>
        <w:rPr>
          <w:rFonts w:ascii="Arial" w:hAnsi="Arial" w:cs="Arial"/>
          <w:color w:val="F19655"/>
          <w:sz w:val="24"/>
          <w:szCs w:val="24"/>
        </w:rPr>
        <w:tab/>
      </w:r>
      <w:r>
        <w:rPr>
          <w:rFonts w:ascii="Arial" w:hAnsi="Arial" w:cs="Arial"/>
          <w:color w:val="F19655"/>
          <w:sz w:val="24"/>
          <w:szCs w:val="24"/>
        </w:rPr>
        <w:t xml:space="preserve"> </w:t>
      </w:r>
      <w:r>
        <w:rPr>
          <w:rFonts w:ascii="Calibri Bold" w:hAnsi="Calibri Bold" w:cs="Calibri Bold"/>
          <w:color w:val="F19655"/>
          <w:sz w:val="24"/>
          <w:szCs w:val="24"/>
        </w:rPr>
        <w:t xml:space="preserve">  GARANTIR LE RENOUVELLEMENT DES EQUIPEMENTS COURANTS.</w:t>
      </w:r>
    </w:p>
    <w:p w:rsidR="00925AAB" w:rsidRDefault="00925AAB">
      <w:pPr>
        <w:spacing w:after="0" w:line="228" w:lineRule="exact"/>
        <w:ind w:left="964"/>
        <w:rPr>
          <w:sz w:val="24"/>
          <w:szCs w:val="24"/>
        </w:rPr>
      </w:pPr>
    </w:p>
    <w:p w:rsidR="00925AAB" w:rsidRDefault="00925AAB">
      <w:pPr>
        <w:spacing w:after="0" w:line="228" w:lineRule="exact"/>
        <w:ind w:left="964"/>
        <w:rPr>
          <w:sz w:val="24"/>
          <w:szCs w:val="24"/>
        </w:rPr>
      </w:pPr>
    </w:p>
    <w:p w:rsidR="00925AAB" w:rsidRDefault="00ED773D">
      <w:pPr>
        <w:spacing w:before="49" w:after="0" w:line="228" w:lineRule="exact"/>
        <w:ind w:left="964" w:right="1368"/>
        <w:jc w:val="both"/>
      </w:pPr>
      <w:r>
        <w:rPr>
          <w:rFonts w:ascii="Arial" w:hAnsi="Arial" w:cs="Arial"/>
          <w:color w:val="000000"/>
          <w:w w:val="102"/>
          <w:sz w:val="20"/>
          <w:szCs w:val="20"/>
        </w:rPr>
        <w:t xml:space="preserve">S’agissant des projets d’investissements immobiliers, suite aux dérapages conséquents constatés sur </w:t>
      </w:r>
      <w:r>
        <w:br/>
      </w:r>
      <w:r>
        <w:rPr>
          <w:rFonts w:ascii="Arial" w:hAnsi="Arial" w:cs="Arial"/>
          <w:color w:val="000000"/>
          <w:spacing w:val="-1"/>
          <w:sz w:val="20"/>
          <w:szCs w:val="20"/>
        </w:rPr>
        <w:t xml:space="preserve">plusieurs projets des plans Hôpital 2007 et Hôpital 2012, a été mis en place un cadrage national des projets </w:t>
      </w:r>
      <w:r>
        <w:br/>
      </w:r>
      <w:r>
        <w:rPr>
          <w:rFonts w:ascii="Arial" w:hAnsi="Arial" w:cs="Arial"/>
          <w:color w:val="000000"/>
          <w:spacing w:val="-2"/>
          <w:sz w:val="20"/>
          <w:szCs w:val="20"/>
        </w:rPr>
        <w:t xml:space="preserve">d’investissements visant à améliorer la qualité et la pertinence des projets financés, matérialisé par le comité </w:t>
      </w:r>
      <w:r>
        <w:br/>
      </w:r>
      <w:r>
        <w:rPr>
          <w:rFonts w:ascii="Arial" w:hAnsi="Arial" w:cs="Arial"/>
          <w:color w:val="000000"/>
          <w:sz w:val="20"/>
          <w:szCs w:val="20"/>
        </w:rPr>
        <w:t xml:space="preserve">pour la performance et la modernisation des établissements de santé (COPERMO). Cette instance valide, </w:t>
      </w:r>
      <w:r>
        <w:br/>
      </w:r>
      <w:r>
        <w:rPr>
          <w:rFonts w:ascii="Arial" w:hAnsi="Arial" w:cs="Arial"/>
          <w:color w:val="000000"/>
          <w:spacing w:val="2"/>
          <w:sz w:val="20"/>
          <w:szCs w:val="20"/>
        </w:rPr>
        <w:t xml:space="preserve">ou  non,  les  plans  de  redressement  financier  des  établissements  de  santé,  ainsi  que  les  projets </w:t>
      </w:r>
      <w:r>
        <w:br/>
      </w:r>
      <w:r>
        <w:rPr>
          <w:rFonts w:ascii="Arial" w:hAnsi="Arial" w:cs="Arial"/>
          <w:color w:val="000000"/>
          <w:sz w:val="20"/>
          <w:szCs w:val="20"/>
        </w:rPr>
        <w:t>d’investissement, à l’appui d’un certain nombre de critères parfois perçus comme trop stricts.</w:t>
      </w:r>
    </w:p>
    <w:p w:rsidR="00925AAB" w:rsidRDefault="00ED773D">
      <w:pPr>
        <w:spacing w:before="228" w:after="0" w:line="233" w:lineRule="exact"/>
        <w:ind w:left="964" w:right="1374"/>
        <w:jc w:val="both"/>
      </w:pPr>
      <w:r>
        <w:rPr>
          <w:rFonts w:ascii="Arial" w:hAnsi="Arial" w:cs="Arial"/>
          <w:color w:val="000000"/>
          <w:sz w:val="20"/>
          <w:szCs w:val="20"/>
        </w:rPr>
        <w:t xml:space="preserve">S’il a montré son intérrt en termes d’organe national de pression pour améliorer la situation financière des </w:t>
      </w:r>
      <w:r>
        <w:rPr>
          <w:rFonts w:ascii="Arial" w:hAnsi="Arial" w:cs="Arial"/>
          <w:color w:val="000000"/>
          <w:w w:val="102"/>
          <w:sz w:val="20"/>
          <w:szCs w:val="20"/>
        </w:rPr>
        <w:t xml:space="preserve">établissements et la qualité des projets d’investissement, le COPERMO a aussi directement incarné la </w:t>
      </w:r>
      <w:r>
        <w:rPr>
          <w:rFonts w:ascii="Arial" w:hAnsi="Arial" w:cs="Arial"/>
          <w:color w:val="000000"/>
          <w:sz w:val="20"/>
          <w:szCs w:val="20"/>
        </w:rPr>
        <w:t>contrainte budgétaire et ses conséquences dans les établissements de santé. Une forte évolution est donc attendue pour rapprocher ces choix d’investissement des acteurs de santé et des territoires.</w:t>
      </w:r>
    </w:p>
    <w:p w:rsidR="00925AAB" w:rsidRDefault="00ED773D">
      <w:pPr>
        <w:tabs>
          <w:tab w:val="left" w:pos="2405"/>
        </w:tabs>
        <w:spacing w:before="229" w:after="0" w:line="280" w:lineRule="exact"/>
        <w:ind w:left="2045" w:right="1342"/>
        <w:jc w:val="both"/>
      </w:pPr>
      <w:r>
        <w:rPr>
          <w:rFonts w:ascii="Arial" w:hAnsi="Arial" w:cs="Arial"/>
          <w:color w:val="F19655"/>
          <w:w w:val="102"/>
          <w:sz w:val="24"/>
          <w:szCs w:val="24"/>
        </w:rPr>
        <w:t xml:space="preserve"> </w:t>
      </w:r>
      <w:r>
        <w:rPr>
          <w:rFonts w:ascii="Calibri Bold" w:hAnsi="Calibri Bold" w:cs="Calibri Bold"/>
          <w:color w:val="F19655"/>
          <w:w w:val="102"/>
          <w:sz w:val="24"/>
          <w:szCs w:val="24"/>
        </w:rPr>
        <w:t xml:space="preserve">  DECONCENTRER  LA  GESTION  DES  INVESTISSEMENTS,  TERRITORIALISER  ET </w:t>
      </w:r>
      <w:r>
        <w:br/>
      </w:r>
      <w:r>
        <w:rPr>
          <w:rFonts w:ascii="Calibri Bold" w:hAnsi="Calibri Bold" w:cs="Calibri Bold"/>
          <w:color w:val="F19655"/>
          <w:sz w:val="24"/>
          <w:szCs w:val="24"/>
        </w:rPr>
        <w:tab/>
        <w:t>DECLOISONNER LES PROJETS.</w:t>
      </w:r>
    </w:p>
    <w:p w:rsidR="00925AAB" w:rsidRDefault="00925AAB">
      <w:pPr>
        <w:spacing w:after="0" w:line="225" w:lineRule="exact"/>
        <w:ind w:left="964"/>
        <w:rPr>
          <w:sz w:val="24"/>
          <w:szCs w:val="24"/>
        </w:rPr>
      </w:pPr>
    </w:p>
    <w:p w:rsidR="00925AAB" w:rsidRDefault="00925AAB">
      <w:pPr>
        <w:spacing w:after="0" w:line="225" w:lineRule="exact"/>
        <w:ind w:left="964"/>
        <w:rPr>
          <w:sz w:val="24"/>
          <w:szCs w:val="24"/>
        </w:rPr>
      </w:pPr>
    </w:p>
    <w:p w:rsidR="00925AAB" w:rsidRDefault="00925AAB">
      <w:pPr>
        <w:spacing w:after="0" w:line="225" w:lineRule="exact"/>
        <w:ind w:left="964"/>
        <w:rPr>
          <w:sz w:val="24"/>
          <w:szCs w:val="24"/>
        </w:rPr>
      </w:pPr>
    </w:p>
    <w:p w:rsidR="00925AAB" w:rsidRDefault="00ED773D">
      <w:pPr>
        <w:spacing w:before="51" w:after="0" w:line="225" w:lineRule="exact"/>
        <w:ind w:left="964" w:right="1373"/>
        <w:jc w:val="both"/>
      </w:pPr>
      <w:r>
        <w:rPr>
          <w:rFonts w:ascii="Arial" w:hAnsi="Arial" w:cs="Arial"/>
          <w:color w:val="000000"/>
          <w:spacing w:val="-2"/>
          <w:sz w:val="20"/>
          <w:szCs w:val="20"/>
        </w:rPr>
        <w:t xml:space="preserve">La France présente un retard dans le numérique en santé, notamment par rapport à ses voisins britanniques </w:t>
      </w:r>
      <w:r>
        <w:rPr>
          <w:rFonts w:ascii="Arial" w:hAnsi="Arial" w:cs="Arial"/>
          <w:color w:val="000000"/>
          <w:sz w:val="20"/>
          <w:szCs w:val="20"/>
        </w:rPr>
        <w:t xml:space="preserve">ou allemands. Celui-ci se traduit par des freins à la coordination entre ville et hôpital, entre professionnels de santé. Les causes ont été identifiées avec précision et la feuille de route détaillée dans Ma Santé 2022. </w:t>
      </w:r>
      <w:r>
        <w:rPr>
          <w:rFonts w:ascii="Arial" w:hAnsi="Arial" w:cs="Arial"/>
          <w:color w:val="000000"/>
          <w:w w:val="104"/>
          <w:sz w:val="20"/>
          <w:szCs w:val="20"/>
        </w:rPr>
        <w:t xml:space="preserve">Il est ici proposé d’accélérer le rattrapage de ce retard en faisant du numérique en santé une priorité </w:t>
      </w:r>
      <w:r>
        <w:rPr>
          <w:rFonts w:ascii="Arial" w:hAnsi="Arial" w:cs="Arial"/>
          <w:color w:val="000000"/>
          <w:sz w:val="20"/>
          <w:szCs w:val="20"/>
        </w:rPr>
        <w:t>d’investissement de premier plan.</w:t>
      </w:r>
    </w:p>
    <w:p w:rsidR="00925AAB" w:rsidRDefault="00ED773D">
      <w:pPr>
        <w:spacing w:before="253" w:after="0" w:line="276" w:lineRule="exact"/>
        <w:ind w:left="2045"/>
      </w:pPr>
      <w:r>
        <w:rPr>
          <w:rFonts w:ascii="Arial" w:hAnsi="Arial" w:cs="Arial"/>
          <w:color w:val="F19655"/>
          <w:sz w:val="24"/>
          <w:szCs w:val="24"/>
        </w:rPr>
        <w:t xml:space="preserve"> </w:t>
      </w:r>
      <w:r>
        <w:rPr>
          <w:rFonts w:ascii="Calibri Bold" w:hAnsi="Calibri Bold" w:cs="Calibri Bold"/>
          <w:color w:val="F19655"/>
          <w:sz w:val="24"/>
          <w:szCs w:val="24"/>
        </w:rPr>
        <w:t xml:space="preserve">  INVESTIR MASSIVEMENT DANS LE NUMERIQUE EN SANTE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83" w:after="0" w:line="161" w:lineRule="exact"/>
        <w:ind w:left="964"/>
      </w:pPr>
      <w:r>
        <w:rPr>
          <w:rFonts w:ascii="Arial Bold" w:hAnsi="Arial Bold" w:cs="Arial Bold"/>
          <w:color w:val="292373"/>
          <w:sz w:val="14"/>
          <w:szCs w:val="14"/>
        </w:rPr>
        <w:t>104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358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7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LFUREA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598336" behindDoc="1" locked="0" layoutInCell="0" allowOverlap="1">
                <wp:simplePos x="0" y="0"/>
                <wp:positionH relativeFrom="page">
                  <wp:posOffset>576580</wp:posOffset>
                </wp:positionH>
                <wp:positionV relativeFrom="page">
                  <wp:posOffset>1652270</wp:posOffset>
                </wp:positionV>
                <wp:extent cx="12700" cy="147320"/>
                <wp:effectExtent l="0" t="0" r="0" b="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0" o:spid="_x0000_s1026" style="position:absolute;margin-left:45.4pt;margin-top:130.1pt;width:1pt;height:11.6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632128" behindDoc="1" locked="0" layoutInCell="0" allowOverlap="1">
                <wp:simplePos x="0" y="0"/>
                <wp:positionH relativeFrom="page">
                  <wp:posOffset>576580</wp:posOffset>
                </wp:positionH>
                <wp:positionV relativeFrom="page">
                  <wp:posOffset>1798320</wp:posOffset>
                </wp:positionV>
                <wp:extent cx="12700" cy="144780"/>
                <wp:effectExtent l="0" t="0" r="0" b="0"/>
                <wp:wrapNone/>
                <wp:docPr id="16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45.4pt;margin-top:141.6pt;width:1pt;height:11.4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675136" behindDoc="1" locked="0" layoutInCell="0" allowOverlap="1">
                <wp:simplePos x="0" y="0"/>
                <wp:positionH relativeFrom="page">
                  <wp:posOffset>1261110</wp:posOffset>
                </wp:positionH>
                <wp:positionV relativeFrom="page">
                  <wp:posOffset>1941830</wp:posOffset>
                </wp:positionV>
                <wp:extent cx="12700" cy="186690"/>
                <wp:effectExtent l="0" t="0" r="0" b="0"/>
                <wp:wrapNone/>
                <wp:docPr id="16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99.3pt;margin-top:152.9pt;width:1pt;height:14.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" o:allowincell="f" path="m,293r20,l20,,,e" fillcolor="#e0e0e0"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688448" behindDoc="1" locked="0" layoutInCell="0" allowOverlap="1">
                <wp:simplePos x="0" y="0"/>
                <wp:positionH relativeFrom="page">
                  <wp:posOffset>576580</wp:posOffset>
                </wp:positionH>
                <wp:positionV relativeFrom="page">
                  <wp:posOffset>2128520</wp:posOffset>
                </wp:positionV>
                <wp:extent cx="12700" cy="186690"/>
                <wp:effectExtent l="0" t="0" r="0" b="0"/>
                <wp:wrapNone/>
                <wp:docPr id="16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45.4pt;margin-top:167.6pt;width:1pt;height:14.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" o:allowincell="f" path="m,293r20,l20,,,e" fillcolor="#e0e0e0"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696640" behindDoc="1" locked="0" layoutInCell="0" allowOverlap="1">
                <wp:simplePos x="0" y="0"/>
                <wp:positionH relativeFrom="page">
                  <wp:posOffset>576580</wp:posOffset>
                </wp:positionH>
                <wp:positionV relativeFrom="page">
                  <wp:posOffset>2315210</wp:posOffset>
                </wp:positionV>
                <wp:extent cx="12700" cy="147320"/>
                <wp:effectExtent l="0" t="0" r="0" b="0"/>
                <wp:wrapNone/>
                <wp:docPr id="16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45.4pt;margin-top:182.3pt;width:1pt;height:11.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14048" behindDoc="1" locked="0" layoutInCell="0" allowOverlap="1">
                <wp:simplePos x="0" y="0"/>
                <wp:positionH relativeFrom="page">
                  <wp:posOffset>576580</wp:posOffset>
                </wp:positionH>
                <wp:positionV relativeFrom="page">
                  <wp:posOffset>2461260</wp:posOffset>
                </wp:positionV>
                <wp:extent cx="12700" cy="147320"/>
                <wp:effectExtent l="0" t="0" r="0" b="0"/>
                <wp:wrapNone/>
                <wp:docPr id="16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 o:spid="_x0000_s1026" style="position:absolute;margin-left:45.4pt;margin-top:193.8pt;width:1pt;height:11.6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20192" behindDoc="1" locked="0" layoutInCell="0" allowOverlap="1">
                <wp:simplePos x="0" y="0"/>
                <wp:positionH relativeFrom="page">
                  <wp:posOffset>576580</wp:posOffset>
                </wp:positionH>
                <wp:positionV relativeFrom="page">
                  <wp:posOffset>2607310</wp:posOffset>
                </wp:positionV>
                <wp:extent cx="12700" cy="146050"/>
                <wp:effectExtent l="0" t="0" r="0" b="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4"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16.8pt,46.4pt,216.8pt,46.4pt,205.3pt,45.4pt,205.3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38624" behindDoc="1" locked="0" layoutInCell="0" allowOverlap="1">
                <wp:simplePos x="0" y="0"/>
                <wp:positionH relativeFrom="page">
                  <wp:posOffset>576580</wp:posOffset>
                </wp:positionH>
                <wp:positionV relativeFrom="page">
                  <wp:posOffset>2753360</wp:posOffset>
                </wp:positionV>
                <wp:extent cx="12700" cy="147320"/>
                <wp:effectExtent l="0" t="0" r="0" b="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45.4pt;margin-top:216.8pt;width:1pt;height:11.6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61152" behindDoc="1" locked="0" layoutInCell="0" allowOverlap="1">
                <wp:simplePos x="0" y="0"/>
                <wp:positionH relativeFrom="page">
                  <wp:posOffset>576580</wp:posOffset>
                </wp:positionH>
                <wp:positionV relativeFrom="page">
                  <wp:posOffset>2899410</wp:posOffset>
                </wp:positionV>
                <wp:extent cx="12700" cy="147320"/>
                <wp:effectExtent l="0" t="0" r="0" b="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45.4pt;margin-top:228.3pt;width:1pt;height:11.6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84704" behindDoc="1" locked="0" layoutInCell="0" allowOverlap="1">
                <wp:simplePos x="0" y="0"/>
                <wp:positionH relativeFrom="page">
                  <wp:posOffset>576580</wp:posOffset>
                </wp:positionH>
                <wp:positionV relativeFrom="page">
                  <wp:posOffset>3045460</wp:posOffset>
                </wp:positionV>
                <wp:extent cx="12700" cy="144780"/>
                <wp:effectExtent l="0" t="0" r="0" b="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51.2pt,46.4pt,251.2pt,46.4pt,239.8pt,45.4pt,239.8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790848" behindDoc="1" locked="0" layoutInCell="0" allowOverlap="1">
                <wp:simplePos x="0" y="0"/>
                <wp:positionH relativeFrom="page">
                  <wp:posOffset>576580</wp:posOffset>
                </wp:positionH>
                <wp:positionV relativeFrom="page">
                  <wp:posOffset>3191510</wp:posOffset>
                </wp:positionV>
                <wp:extent cx="12700" cy="147320"/>
                <wp:effectExtent l="0" t="0" r="0" b="0"/>
                <wp:wrapNone/>
                <wp:docPr id="15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45.4pt;margin-top:251.3pt;width:1pt;height:11.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793920" behindDoc="1" locked="0" layoutInCell="0" allowOverlap="1">
                <wp:simplePos x="0" y="0"/>
                <wp:positionH relativeFrom="page">
                  <wp:posOffset>576580</wp:posOffset>
                </wp:positionH>
                <wp:positionV relativeFrom="page">
                  <wp:posOffset>3337560</wp:posOffset>
                </wp:positionV>
                <wp:extent cx="12700" cy="147320"/>
                <wp:effectExtent l="0" t="0" r="0" b="0"/>
                <wp:wrapNone/>
                <wp:docPr id="15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2 h 232"/>
                            <a:gd name="T2" fmla="*/ 20 w 20"/>
                            <a:gd name="T3" fmla="*/ 232 h 232"/>
                            <a:gd name="T4" fmla="*/ 20 w 20"/>
                            <a:gd name="T5" fmla="*/ 0 h 232"/>
                            <a:gd name="T6" fmla="*/ 0 w 20"/>
                            <a:gd name="T7" fmla="*/ 0 h 232"/>
                            <a:gd name="T8" fmla="*/ 0 w 20"/>
                            <a:gd name="T9" fmla="*/ 0 h 232"/>
                          </a:gdLst>
                          <a:ahLst/>
                          <a:cxnLst>
                            <a:cxn ang="0">
                              <a:pos x="T0" y="T1"/>
                            </a:cxn>
                            <a:cxn ang="0">
                              <a:pos x="T2" y="T3"/>
                            </a:cxn>
                            <a:cxn ang="0">
                              <a:pos x="T4" y="T5"/>
                            </a:cxn>
                            <a:cxn ang="0">
                              <a:pos x="T6" y="T7"/>
                            </a:cxn>
                            <a:cxn ang="0">
                              <a:pos x="T8" y="T9"/>
                            </a:cxn>
                          </a:cxnLst>
                          <a:rect l="0" t="0" r="r" b="b"/>
                          <a:pathLst>
                            <a:path w="20" h="232">
                              <a:moveTo>
                                <a:pt x="0" y="232"/>
                              </a:moveTo>
                              <a:lnTo>
                                <a:pt x="20" y="232"/>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74.4pt,46.4pt,274.4pt,46.4pt,262.8pt,45.4pt,262.8pt" coordsize="2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" o:allowincell="f" fillcolor="#e0e0e0" stroked="f">
                <v:path arrowok="t" o:connecttype="custom" o:connectlocs="0,147320;12700,14732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04160" behindDoc="1" locked="0" layoutInCell="0" allowOverlap="1">
                <wp:simplePos x="0" y="0"/>
                <wp:positionH relativeFrom="page">
                  <wp:posOffset>576580</wp:posOffset>
                </wp:positionH>
                <wp:positionV relativeFrom="page">
                  <wp:posOffset>3483610</wp:posOffset>
                </wp:positionV>
                <wp:extent cx="12700" cy="147320"/>
                <wp:effectExtent l="0" t="0" r="0" b="0"/>
                <wp:wrapNone/>
                <wp:docPr id="157"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8" o:spid="_x0000_s1026" style="position:absolute;margin-left:45.4pt;margin-top:274.3pt;width:1pt;height:11.6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07232" behindDoc="1" locked="0" layoutInCell="0" allowOverlap="1">
                <wp:simplePos x="0" y="0"/>
                <wp:positionH relativeFrom="page">
                  <wp:posOffset>576580</wp:posOffset>
                </wp:positionH>
                <wp:positionV relativeFrom="page">
                  <wp:posOffset>3630930</wp:posOffset>
                </wp:positionV>
                <wp:extent cx="12700" cy="146050"/>
                <wp:effectExtent l="0" t="0" r="0" b="0"/>
                <wp:wrapNone/>
                <wp:docPr id="1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297.4pt,46.4pt,297.4pt,46.4pt,285.9pt,45.4pt,285.9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12352" behindDoc="1" locked="0" layoutInCell="0" allowOverlap="1">
                <wp:simplePos x="0" y="0"/>
                <wp:positionH relativeFrom="page">
                  <wp:posOffset>576580</wp:posOffset>
                </wp:positionH>
                <wp:positionV relativeFrom="page">
                  <wp:posOffset>3776980</wp:posOffset>
                </wp:positionV>
                <wp:extent cx="12700" cy="147320"/>
                <wp:effectExtent l="0" t="0" r="0" b="0"/>
                <wp:wrapNone/>
                <wp:docPr id="1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45.4pt;margin-top:297.4pt;width:1pt;height:11.6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37952" behindDoc="1" locked="0" layoutInCell="0" allowOverlap="1">
                <wp:simplePos x="0" y="0"/>
                <wp:positionH relativeFrom="page">
                  <wp:posOffset>576580</wp:posOffset>
                </wp:positionH>
                <wp:positionV relativeFrom="page">
                  <wp:posOffset>3923030</wp:posOffset>
                </wp:positionV>
                <wp:extent cx="12700" cy="144780"/>
                <wp:effectExtent l="0" t="0" r="0" b="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45.4pt;margin-top:308.9pt;width:1pt;height:11.4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" o:allowincell="f" path="m,229r20,l20,,,e" fillcolor="#e0e0e0" stroked="f">
                <v:path arrowok="t" o:connecttype="custom" o:connectlocs="0,144780;12700,14478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41024" behindDoc="1" locked="0" layoutInCell="0" allowOverlap="1">
                <wp:simplePos x="0" y="0"/>
                <wp:positionH relativeFrom="page">
                  <wp:posOffset>576580</wp:posOffset>
                </wp:positionH>
                <wp:positionV relativeFrom="page">
                  <wp:posOffset>4067810</wp:posOffset>
                </wp:positionV>
                <wp:extent cx="12700" cy="147320"/>
                <wp:effectExtent l="0" t="0" r="0" b="0"/>
                <wp:wrapNone/>
                <wp:docPr id="1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45.4pt;margin-top:320.3pt;width:1pt;height:11.6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45120" behindDoc="1" locked="0" layoutInCell="0" allowOverlap="1">
                <wp:simplePos x="0" y="0"/>
                <wp:positionH relativeFrom="page">
                  <wp:posOffset>1261110</wp:posOffset>
                </wp:positionH>
                <wp:positionV relativeFrom="page">
                  <wp:posOffset>4213860</wp:posOffset>
                </wp:positionV>
                <wp:extent cx="12700" cy="186690"/>
                <wp:effectExtent l="0" t="0" r="0" b="0"/>
                <wp:wrapNone/>
                <wp:docPr id="1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99.3pt;margin-top:331.8pt;width:1pt;height:14.7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" o:allowincell="f" path="m,293r20,l20,,,e" fillcolor="#e0e0e0"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52288" behindDoc="1" locked="0" layoutInCell="0" allowOverlap="1">
                <wp:simplePos x="0" y="0"/>
                <wp:positionH relativeFrom="page">
                  <wp:posOffset>1261110</wp:posOffset>
                </wp:positionH>
                <wp:positionV relativeFrom="page">
                  <wp:posOffset>4399280</wp:posOffset>
                </wp:positionV>
                <wp:extent cx="12700" cy="186690"/>
                <wp:effectExtent l="0" t="0" r="0" b="0"/>
                <wp:wrapNone/>
                <wp:docPr id="1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99.3pt;margin-top:346.4pt;width:1pt;height:14.7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" o:allowincell="f" path="m,293r20,l20,,,e" fillcolor="#e0e0e0" stroked="f">
                <v:path arrowok="t" o:connecttype="custom" o:connectlocs="0,186690;12700,18669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62528" behindDoc="1" locked="0" layoutInCell="0" allowOverlap="1">
                <wp:simplePos x="0" y="0"/>
                <wp:positionH relativeFrom="page">
                  <wp:posOffset>576580</wp:posOffset>
                </wp:positionH>
                <wp:positionV relativeFrom="page">
                  <wp:posOffset>4585970</wp:posOffset>
                </wp:positionV>
                <wp:extent cx="12700" cy="147320"/>
                <wp:effectExtent l="0" t="0" r="0" b="0"/>
                <wp:wrapNone/>
                <wp:docPr id="1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45.4pt;margin-top:361.1pt;width:1pt;height:11.6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69696" behindDoc="1" locked="0" layoutInCell="0" allowOverlap="1">
                <wp:simplePos x="0" y="0"/>
                <wp:positionH relativeFrom="page">
                  <wp:posOffset>576580</wp:posOffset>
                </wp:positionH>
                <wp:positionV relativeFrom="page">
                  <wp:posOffset>4732020</wp:posOffset>
                </wp:positionV>
                <wp:extent cx="12700" cy="147320"/>
                <wp:effectExtent l="0" t="0" r="0" b="0"/>
                <wp:wrapNone/>
                <wp:docPr id="14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45.4pt;margin-top:372.6pt;width:1pt;height:11.6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77888" behindDoc="1" locked="0" layoutInCell="0" allowOverlap="1">
                <wp:simplePos x="0" y="0"/>
                <wp:positionH relativeFrom="page">
                  <wp:posOffset>576580</wp:posOffset>
                </wp:positionH>
                <wp:positionV relativeFrom="page">
                  <wp:posOffset>4878070</wp:posOffset>
                </wp:positionV>
                <wp:extent cx="12700" cy="147320"/>
                <wp:effectExtent l="0" t="0" r="0" b="0"/>
                <wp:wrapNone/>
                <wp:docPr id="148"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9" o:spid="_x0000_s1026" style="position:absolute;margin-left:45.4pt;margin-top:384.1pt;width:1pt;height:11.6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894272" behindDoc="1" locked="0" layoutInCell="0" allowOverlap="1">
                <wp:simplePos x="0" y="0"/>
                <wp:positionH relativeFrom="page">
                  <wp:posOffset>576580</wp:posOffset>
                </wp:positionH>
                <wp:positionV relativeFrom="page">
                  <wp:posOffset>5024120</wp:posOffset>
                </wp:positionV>
                <wp:extent cx="12700" cy="146050"/>
                <wp:effectExtent l="0" t="0" r="0" b="0"/>
                <wp:wrapNone/>
                <wp:docPr id="14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407.1pt,46.4pt,407.1pt,46.4pt,395.6pt,45.4pt,395.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897344" behindDoc="1" locked="0" layoutInCell="0" allowOverlap="1">
                <wp:simplePos x="0" y="0"/>
                <wp:positionH relativeFrom="page">
                  <wp:posOffset>576580</wp:posOffset>
                </wp:positionH>
                <wp:positionV relativeFrom="page">
                  <wp:posOffset>5170170</wp:posOffset>
                </wp:positionV>
                <wp:extent cx="12700" cy="144780"/>
                <wp:effectExtent l="0" t="0" r="0" b="0"/>
                <wp:wrapNone/>
                <wp:docPr id="14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418.5pt,46.4pt,418.5pt,46.4pt,407.1pt,45.4pt,407.1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" o:allowincell="f" fillcolor="#e0e0e0" stroked="f">
                <v:path arrowok="t" o:connecttype="custom" o:connectlocs="0,144780;12700,14478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12704" behindDoc="1" locked="0" layoutInCell="0" allowOverlap="1">
                <wp:simplePos x="0" y="0"/>
                <wp:positionH relativeFrom="page">
                  <wp:posOffset>576580</wp:posOffset>
                </wp:positionH>
                <wp:positionV relativeFrom="page">
                  <wp:posOffset>5316220</wp:posOffset>
                </wp:positionV>
                <wp:extent cx="12700" cy="147320"/>
                <wp:effectExtent l="0" t="0" r="0" b="0"/>
                <wp:wrapNone/>
                <wp:docPr id="14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margin-left:45.4pt;margin-top:418.6pt;width:1pt;height:11.6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21920" behindDoc="1" locked="0" layoutInCell="0" allowOverlap="1">
                <wp:simplePos x="0" y="0"/>
                <wp:positionH relativeFrom="page">
                  <wp:posOffset>576580</wp:posOffset>
                </wp:positionH>
                <wp:positionV relativeFrom="page">
                  <wp:posOffset>5462270</wp:posOffset>
                </wp:positionV>
                <wp:extent cx="12700" cy="147320"/>
                <wp:effectExtent l="0" t="0" r="0" b="0"/>
                <wp:wrapNone/>
                <wp:docPr id="1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margin-left:45.4pt;margin-top:430.1pt;width:1pt;height:11.6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27040" behindDoc="1" locked="0" layoutInCell="0" allowOverlap="1">
                <wp:simplePos x="0" y="0"/>
                <wp:positionH relativeFrom="page">
                  <wp:posOffset>576580</wp:posOffset>
                </wp:positionH>
                <wp:positionV relativeFrom="page">
                  <wp:posOffset>5608320</wp:posOffset>
                </wp:positionV>
                <wp:extent cx="12700" cy="147320"/>
                <wp:effectExtent l="0" t="0" r="0" b="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45.4pt;margin-top:441.6pt;width:1pt;height:11.6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" o:allowincell="f" path="m,231r20,l20,,,e" fillcolor="#e0e0e0" stroked="f">
                <v:path arrowok="t" o:connecttype="custom" o:connectlocs="0,147320;12700,147320;12700,0;0,0;0,0" o:connectangles="0,0,0,0,0"/>
                <w10:wrap anchorx="page" anchory="page"/>
              </v:shape>
            </w:pict>
          </mc:Fallback>
        </mc:AlternateContent>
      </w:r>
      <w:r>
        <w:rPr>
          <w:noProof/>
          <w:lang w:val="en-US" w:eastAsia="en-US"/>
        </w:rPr>
        <mc:AlternateContent>
          <mc:Choice Requires="wps">
            <w:drawing>
              <wp:anchor distT="0" distB="0" distL="114300" distR="114300" simplePos="0" relativeHeight="251929088" behindDoc="1" locked="0" layoutInCell="0" allowOverlap="1">
                <wp:simplePos x="0" y="0"/>
                <wp:positionH relativeFrom="page">
                  <wp:posOffset>576580</wp:posOffset>
                </wp:positionH>
                <wp:positionV relativeFrom="page">
                  <wp:posOffset>5754370</wp:posOffset>
                </wp:positionV>
                <wp:extent cx="12700" cy="146050"/>
                <wp:effectExtent l="0" t="0" r="0" b="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4pt,464.6pt,46.4pt,464.6pt,46.4pt,453.1pt,45.4pt,453.1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" o:allowincell="f" fillcolor="#e0e0e0" stroked="f">
                <v:path arrowok="t" o:connecttype="custom" o:connectlocs="0,146050;12700,146050;12700,0;0,0;0,0" o:connectangles="0,0,0,0,0"/>
                <w10:wrap anchorx="page" anchory="page"/>
              </v:polyline>
            </w:pict>
          </mc:Fallback>
        </mc:AlternateContent>
      </w:r>
      <w:r>
        <w:rPr>
          <w:noProof/>
          <w:lang w:val="en-US" w:eastAsia="en-US"/>
        </w:rPr>
        <mc:AlternateContent>
          <mc:Choice Requires="wps">
            <w:drawing>
              <wp:anchor distT="0" distB="0" distL="114300" distR="114300" simplePos="0" relativeHeight="251941376" behindDoc="1" locked="0" layoutInCell="0" allowOverlap="1">
                <wp:simplePos x="0" y="0"/>
                <wp:positionH relativeFrom="page">
                  <wp:posOffset>1261110</wp:posOffset>
                </wp:positionH>
                <wp:positionV relativeFrom="page">
                  <wp:posOffset>5900420</wp:posOffset>
                </wp:positionV>
                <wp:extent cx="12700" cy="186690"/>
                <wp:effectExtent l="0" t="0" r="0" b="0"/>
                <wp:wrapNone/>
                <wp:docPr id="13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6690"/>
                        </a:xfrm>
                        <a:custGeom>
                          <a:avLst/>
                          <a:gdLst>
                            <a:gd name="T0" fmla="*/ 0 w 20"/>
                            <a:gd name="T1" fmla="*/ 293 h 293"/>
                            <a:gd name="T2" fmla="*/ 20 w 20"/>
                            <a:gd name="T3" fmla="*/ 293 h 293"/>
                            <a:gd name="T4" fmla="*/ 20 w 20"/>
                            <a:gd name="T5" fmla="*/ 0 h 293"/>
                            <a:gd name="T6" fmla="*/ 0 w 20"/>
                            <a:gd name="T7" fmla="*/ 0 h 293"/>
                            <a:gd name="T8" fmla="*/ 0 w 20"/>
                            <a:gd name="T9" fmla="*/ 0 h 293"/>
                          </a:gdLst>
                          <a:ahLst/>
                          <a:cxnLst>
                            <a:cxn ang="0">
                              <a:pos x="T0" y="T1"/>
                            </a:cxn>
                            <a:cxn ang="0">
                              <a:pos x="T2" y="T3"/>
                            </a:cxn>
                            <a:cxn ang="0">
                              <a:pos x="T4" y="T5"/>
                            </a:cxn>
                            <a:cxn ang="0">
                              <a:pos x="T6" y="T7"/>
                            </a:cxn>
                            <a:cxn ang="0">
                              <a:pos x="T8" y="T9"/>
                            </a:cxn>
                          </a:cxnLst>
                          <a:rect l="0" t="0" r="r" b="b"/>
                          <a:pathLst>
                            <a:path w="20" h="293">
                              <a:moveTo>
                                <a:pt x="0" y="293"/>
                              </a:moveTo>
                              <a:lnTo>
                                <a:pt x="20" y="293"/>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99.3pt;margin-top:464.6pt;width:1pt;height:14.7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" o:allowincell="f" path="m,293r20,l20,,,e" fillcolor="#e0e0e0" stroked="f">
                <v:path arrowok="t" o:connecttype="custom" o:connectlocs="0,186690;12700,18669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662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510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56" w:after="0" w:line="320" w:lineRule="exact"/>
        <w:ind w:left="964" w:right="1803"/>
        <w:jc w:val="both"/>
      </w:pPr>
      <w:r>
        <w:rPr>
          <w:rFonts w:ascii="Arial Bold" w:hAnsi="Arial Bold" w:cs="Arial Bold"/>
          <w:color w:val="EC6F17"/>
          <w:sz w:val="28"/>
          <w:szCs w:val="28"/>
        </w:rPr>
        <w:t>REDONNER</w:t>
      </w:r>
      <w:r>
        <w:rPr>
          <w:rFonts w:ascii="Arial Bold" w:hAnsi="Arial Bold" w:cs="Arial Bold"/>
          <w:color w:val="EC6F17"/>
        </w:rPr>
        <w:t xml:space="preserve"> </w:t>
      </w:r>
      <w:r>
        <w:rPr>
          <w:rFonts w:ascii="Arial Bold" w:hAnsi="Arial Bold" w:cs="Arial Bold"/>
          <w:color w:val="EC6F17"/>
          <w:sz w:val="28"/>
          <w:szCs w:val="28"/>
        </w:rPr>
        <w:t>DES</w:t>
      </w:r>
      <w:r>
        <w:rPr>
          <w:rFonts w:ascii="Arial Bold" w:hAnsi="Arial Bold" w:cs="Arial Bold"/>
          <w:color w:val="EC6F17"/>
        </w:rPr>
        <w:t xml:space="preserve"> </w:t>
      </w:r>
      <w:r>
        <w:rPr>
          <w:rFonts w:ascii="Arial Bold" w:hAnsi="Arial Bold" w:cs="Arial Bold"/>
          <w:color w:val="EC6F17"/>
          <w:sz w:val="28"/>
          <w:szCs w:val="28"/>
        </w:rPr>
        <w:t>MARGES</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MANŒUVRES</w:t>
      </w:r>
      <w:r>
        <w:rPr>
          <w:rFonts w:ascii="Arial Bold" w:hAnsi="Arial Bold" w:cs="Arial Bold"/>
          <w:color w:val="EC6F17"/>
        </w:rPr>
        <w:t xml:space="preserve"> </w:t>
      </w:r>
      <w:r>
        <w:rPr>
          <w:rFonts w:ascii="Arial Bold" w:hAnsi="Arial Bold" w:cs="Arial Bold"/>
          <w:color w:val="EC6F17"/>
          <w:sz w:val="28"/>
          <w:szCs w:val="28"/>
        </w:rPr>
        <w:t>POUR</w:t>
      </w:r>
      <w:r>
        <w:rPr>
          <w:rFonts w:ascii="Arial Bold" w:hAnsi="Arial Bold" w:cs="Arial Bold"/>
          <w:color w:val="EC6F17"/>
        </w:rPr>
        <w:t xml:space="preserve"> </w:t>
      </w:r>
      <w:r>
        <w:rPr>
          <w:rFonts w:ascii="Arial Bold" w:hAnsi="Arial Bold" w:cs="Arial Bold"/>
          <w:color w:val="EC6F17"/>
          <w:sz w:val="28"/>
          <w:szCs w:val="28"/>
        </w:rPr>
        <w:t>FINANCER</w:t>
      </w:r>
      <w:r>
        <w:rPr>
          <w:rFonts w:ascii="Arial Bold" w:hAnsi="Arial Bold" w:cs="Arial Bold"/>
          <w:color w:val="EC6F17"/>
        </w:rPr>
        <w:t xml:space="preserve"> </w:t>
      </w:r>
      <w:r>
        <w:rPr>
          <w:rFonts w:ascii="Arial Bold" w:hAnsi="Arial Bold" w:cs="Arial Bold"/>
          <w:color w:val="EC6F17"/>
          <w:sz w:val="28"/>
          <w:szCs w:val="28"/>
        </w:rPr>
        <w:t>LES INVESTISSEMENTS</w:t>
      </w:r>
    </w:p>
    <w:p w:rsidR="00925AAB" w:rsidRDefault="00925AAB">
      <w:pPr>
        <w:spacing w:after="0" w:line="253" w:lineRule="exact"/>
        <w:ind w:left="1072"/>
        <w:rPr>
          <w:sz w:val="24"/>
          <w:szCs w:val="24"/>
        </w:rPr>
      </w:pPr>
    </w:p>
    <w:p w:rsidR="00925AAB" w:rsidRDefault="00ED773D">
      <w:pPr>
        <w:spacing w:before="163" w:after="0" w:line="253" w:lineRule="exact"/>
        <w:ind w:left="1072"/>
      </w:pPr>
      <w:r>
        <w:rPr>
          <w:rFonts w:ascii="Arial Bold" w:hAnsi="Arial Bold" w:cs="Arial Bold"/>
          <w:color w:val="00006C"/>
          <w:sz w:val="26"/>
          <w:szCs w:val="26"/>
        </w:rPr>
        <w:t>C</w:t>
      </w:r>
      <w:r>
        <w:rPr>
          <w:rFonts w:ascii="Arial Bold" w:hAnsi="Arial Bold" w:cs="Arial Bold"/>
          <w:color w:val="00006C"/>
          <w:sz w:val="21"/>
          <w:szCs w:val="21"/>
        </w:rPr>
        <w:t>ONTEXTE</w:t>
      </w:r>
    </w:p>
    <w:p w:rsidR="00925AAB" w:rsidRDefault="00925AAB">
      <w:pPr>
        <w:spacing w:after="0" w:line="220" w:lineRule="exact"/>
        <w:ind w:left="1072"/>
        <w:rPr>
          <w:sz w:val="24"/>
          <w:szCs w:val="24"/>
        </w:rPr>
      </w:pPr>
    </w:p>
    <w:p w:rsidR="00925AAB" w:rsidRDefault="00ED773D">
      <w:pPr>
        <w:spacing w:before="35" w:after="0" w:line="220" w:lineRule="exact"/>
        <w:ind w:left="1072" w:right="832"/>
        <w:jc w:val="both"/>
      </w:pPr>
      <w:r>
        <w:rPr>
          <w:rFonts w:ascii="Arial" w:hAnsi="Arial" w:cs="Arial"/>
          <w:color w:val="000000"/>
          <w:spacing w:val="3"/>
          <w:sz w:val="20"/>
          <w:szCs w:val="20"/>
        </w:rPr>
        <w:t xml:space="preserve">L’investissement  est  nécessaire  au  fonctionnement  quotidien  des  services  de  soins,  mais  aussi  à  la </w:t>
      </w:r>
      <w:r>
        <w:rPr>
          <w:rFonts w:ascii="Arial" w:hAnsi="Arial" w:cs="Arial"/>
          <w:color w:val="000000"/>
          <w:sz w:val="20"/>
          <w:szCs w:val="20"/>
        </w:rPr>
        <w:t>transformation du système de santé.</w:t>
      </w:r>
    </w:p>
    <w:p w:rsidR="00925AAB" w:rsidRDefault="00ED773D">
      <w:pPr>
        <w:spacing w:before="224" w:after="0" w:line="240" w:lineRule="exact"/>
        <w:ind w:left="1072" w:right="829"/>
        <w:jc w:val="both"/>
      </w:pPr>
      <w:r>
        <w:rPr>
          <w:rFonts w:ascii="Arial" w:hAnsi="Arial" w:cs="Arial"/>
          <w:color w:val="000000"/>
          <w:sz w:val="20"/>
          <w:szCs w:val="20"/>
        </w:rPr>
        <w:t xml:space="preserve">La baisse des tarifs hospitaliers, ainsi que le poids de la dette issue des plans massifs d’investissements Hôpital </w:t>
      </w:r>
      <w:r>
        <w:br/>
      </w:r>
      <w:r>
        <w:rPr>
          <w:rFonts w:ascii="Arial" w:hAnsi="Arial" w:cs="Arial"/>
          <w:color w:val="000000"/>
          <w:spacing w:val="-1"/>
          <w:sz w:val="20"/>
          <w:szCs w:val="20"/>
        </w:rPr>
        <w:t>2007 et Hôpital 2012, ont très fortement contraint les budgets d’investissement des établissements de santé.</w:t>
      </w:r>
    </w:p>
    <w:p w:rsidR="00925AAB" w:rsidRDefault="00ED773D">
      <w:pPr>
        <w:spacing w:before="229" w:after="0" w:line="230" w:lineRule="exact"/>
        <w:ind w:left="1072" w:right="826"/>
        <w:jc w:val="both"/>
      </w:pPr>
      <w:r>
        <w:rPr>
          <w:rFonts w:ascii="Arial" w:hAnsi="Arial" w:cs="Arial"/>
          <w:color w:val="000000"/>
          <w:sz w:val="20"/>
          <w:szCs w:val="20"/>
        </w:rPr>
        <w:t xml:space="preserve">Ce sous-investissement chronique a parfois entraîné des fonctionnements en mode dégradé dans les services </w:t>
      </w:r>
      <w:r>
        <w:br/>
      </w:r>
      <w:r>
        <w:rPr>
          <w:rFonts w:ascii="Arial" w:hAnsi="Arial" w:cs="Arial"/>
          <w:color w:val="000000"/>
          <w:w w:val="104"/>
          <w:sz w:val="20"/>
          <w:szCs w:val="20"/>
        </w:rPr>
        <w:t xml:space="preserve">de soins, et privé durablement les établissements des marges de manœuvre pour investir et assurer leur </w:t>
      </w:r>
      <w:r>
        <w:br/>
      </w:r>
      <w:r>
        <w:rPr>
          <w:rFonts w:ascii="Arial" w:hAnsi="Arial" w:cs="Arial"/>
          <w:color w:val="000000"/>
          <w:sz w:val="20"/>
          <w:szCs w:val="20"/>
        </w:rPr>
        <w:t>pérennité.</w:t>
      </w:r>
    </w:p>
    <w:p w:rsidR="00925AAB" w:rsidRDefault="00925AAB">
      <w:pPr>
        <w:spacing w:after="0" w:line="220" w:lineRule="exact"/>
        <w:ind w:left="1072"/>
        <w:rPr>
          <w:sz w:val="24"/>
          <w:szCs w:val="24"/>
        </w:rPr>
      </w:pPr>
    </w:p>
    <w:p w:rsidR="00925AAB" w:rsidRDefault="00ED773D">
      <w:pPr>
        <w:spacing w:before="19" w:after="0" w:line="220" w:lineRule="exact"/>
        <w:ind w:left="1072" w:right="834"/>
        <w:jc w:val="both"/>
      </w:pPr>
      <w:r>
        <w:rPr>
          <w:rFonts w:ascii="Arial" w:hAnsi="Arial" w:cs="Arial"/>
          <w:color w:val="000000"/>
          <w:spacing w:val="2"/>
          <w:sz w:val="20"/>
          <w:szCs w:val="20"/>
        </w:rPr>
        <w:t xml:space="preserve">De nouvelles marges de manœuvre financières sont donc nécessaires pour remettre les établissements à un </w:t>
      </w:r>
      <w:r>
        <w:rPr>
          <w:rFonts w:ascii="Arial" w:hAnsi="Arial" w:cs="Arial"/>
          <w:color w:val="000000"/>
          <w:sz w:val="20"/>
          <w:szCs w:val="20"/>
        </w:rPr>
        <w:t>niveau rationnel d’investissement et pouvoir poursuivre la modernisation du système de santé.</w:t>
      </w:r>
    </w:p>
    <w:p w:rsidR="00925AAB" w:rsidRDefault="00ED773D">
      <w:pPr>
        <w:spacing w:before="224" w:after="0" w:line="240" w:lineRule="exact"/>
        <w:ind w:left="1072" w:right="828"/>
        <w:jc w:val="both"/>
      </w:pPr>
      <w:r>
        <w:rPr>
          <w:rFonts w:ascii="Arial" w:hAnsi="Arial" w:cs="Arial"/>
          <w:color w:val="000000"/>
          <w:sz w:val="20"/>
          <w:szCs w:val="20"/>
        </w:rPr>
        <w:t>Par ailleurs, s’agissant du champ médico-social, les EHPAD sont globalement dans un état de vétusté critique, et il est nécessaire, compte tenu des données démographiques, de créer des places.</w:t>
      </w:r>
    </w:p>
    <w:p w:rsidR="00925AAB" w:rsidRDefault="00ED773D">
      <w:pPr>
        <w:spacing w:before="200" w:after="0" w:line="240" w:lineRule="exact"/>
        <w:ind w:left="1072" w:right="821"/>
        <w:jc w:val="both"/>
      </w:pPr>
      <w:r>
        <w:rPr>
          <w:rFonts w:ascii="Arial" w:hAnsi="Arial" w:cs="Arial"/>
          <w:color w:val="000000"/>
          <w:spacing w:val="-1"/>
          <w:sz w:val="20"/>
          <w:szCs w:val="20"/>
        </w:rPr>
        <w:t xml:space="preserve">S’agissant enfin du numérique, les référentiels techniques socles (interopérabilité, réversibilité, INS, </w:t>
      </w:r>
      <w:r>
        <w:rPr>
          <w:rFonts w:ascii="Arial Italic" w:hAnsi="Arial Italic" w:cs="Arial Italic"/>
          <w:color w:val="000000"/>
          <w:spacing w:val="-1"/>
          <w:sz w:val="20"/>
          <w:szCs w:val="20"/>
        </w:rPr>
        <w:t>etc</w:t>
      </w:r>
      <w:r>
        <w:rPr>
          <w:rFonts w:ascii="Arial" w:hAnsi="Arial" w:cs="Arial"/>
          <w:color w:val="000000"/>
          <w:spacing w:val="-1"/>
          <w:sz w:val="20"/>
          <w:szCs w:val="20"/>
        </w:rPr>
        <w:t xml:space="preserve">.) ne sont </w:t>
      </w:r>
      <w:r>
        <w:rPr>
          <w:rFonts w:ascii="Arial" w:hAnsi="Arial" w:cs="Arial"/>
          <w:color w:val="000000"/>
          <w:w w:val="105"/>
          <w:sz w:val="20"/>
          <w:szCs w:val="20"/>
        </w:rPr>
        <w:t xml:space="preserve">toujours pas consolidés, de sorte que la France accuse un retard critique sur dans le domaine des outils </w:t>
      </w:r>
      <w:r>
        <w:rPr>
          <w:rFonts w:ascii="Arial" w:hAnsi="Arial" w:cs="Arial"/>
          <w:color w:val="000000"/>
          <w:sz w:val="20"/>
          <w:szCs w:val="20"/>
        </w:rPr>
        <w:t>numériques en santé.</w:t>
      </w:r>
    </w:p>
    <w:p w:rsidR="00925AAB" w:rsidRDefault="00ED773D">
      <w:pPr>
        <w:spacing w:before="250" w:after="0" w:line="253" w:lineRule="exact"/>
        <w:ind w:left="1072"/>
      </w:pPr>
      <w:r>
        <w:rPr>
          <w:rFonts w:ascii="Arial Bold" w:hAnsi="Arial Bold" w:cs="Arial Bold"/>
          <w:color w:val="00006C"/>
          <w:sz w:val="26"/>
          <w:szCs w:val="26"/>
        </w:rPr>
        <w:t>A</w:t>
      </w:r>
      <w:r>
        <w:rPr>
          <w:rFonts w:ascii="Arial Bold" w:hAnsi="Arial Bold" w:cs="Arial Bold"/>
          <w:color w:val="00006C"/>
          <w:sz w:val="21"/>
          <w:szCs w:val="21"/>
        </w:rPr>
        <w:t>CTIONS</w:t>
      </w:r>
    </w:p>
    <w:p w:rsidR="00925AAB" w:rsidRDefault="00925AAB">
      <w:pPr>
        <w:spacing w:after="0" w:line="230" w:lineRule="exact"/>
        <w:ind w:left="1433"/>
        <w:rPr>
          <w:sz w:val="24"/>
          <w:szCs w:val="24"/>
        </w:rPr>
      </w:pPr>
    </w:p>
    <w:p w:rsidR="00925AAB" w:rsidRDefault="00ED773D">
      <w:pPr>
        <w:tabs>
          <w:tab w:val="left" w:pos="1793"/>
          <w:tab w:val="left" w:pos="1793"/>
        </w:tabs>
        <w:spacing w:before="36" w:after="0" w:line="230" w:lineRule="exact"/>
        <w:ind w:left="1433" w:right="824"/>
      </w:pPr>
      <w:r>
        <w:rPr>
          <w:rFonts w:ascii="Times New Roman" w:hAnsi="Times New Roman" w:cs="Times New Roman"/>
          <w:color w:val="000047"/>
        </w:rPr>
        <w:t>●</w:t>
      </w:r>
      <w:r>
        <w:rPr>
          <w:rFonts w:ascii="Arial" w:hAnsi="Arial" w:cs="Arial"/>
          <w:color w:val="000047"/>
        </w:rPr>
        <w:t xml:space="preserve"> </w:t>
      </w:r>
      <w:r>
        <w:rPr>
          <w:rFonts w:ascii="Arial Bold" w:hAnsi="Arial Bold" w:cs="Arial Bold"/>
          <w:color w:val="F19655"/>
          <w:sz w:val="20"/>
          <w:szCs w:val="20"/>
        </w:rPr>
        <w:t xml:space="preserve">  Exploiter la reprise de 13Md€ de dette hospitalière par l’Etat </w:t>
      </w:r>
      <w:r>
        <w:rPr>
          <w:rFonts w:ascii="Arial" w:hAnsi="Arial" w:cs="Arial"/>
          <w:color w:val="000000"/>
          <w:sz w:val="20"/>
          <w:szCs w:val="20"/>
        </w:rPr>
        <w:t xml:space="preserve">pour permettre d’alléger la pression sur </w:t>
      </w:r>
      <w:r>
        <w:br/>
      </w:r>
      <w:r>
        <w:rPr>
          <w:rFonts w:ascii="Arial" w:hAnsi="Arial" w:cs="Arial"/>
          <w:color w:val="000000"/>
          <w:sz w:val="20"/>
          <w:szCs w:val="20"/>
        </w:rPr>
        <w:tab/>
      </w:r>
      <w:r>
        <w:rPr>
          <w:rFonts w:ascii="Arial" w:hAnsi="Arial" w:cs="Arial"/>
          <w:color w:val="000000"/>
          <w:w w:val="102"/>
          <w:sz w:val="20"/>
          <w:szCs w:val="20"/>
        </w:rPr>
        <w:t xml:space="preserve">les investissements dans les établissements endettés dans le cadre du projet de loi relatif à la dette </w:t>
      </w:r>
      <w:r>
        <w:br/>
      </w:r>
      <w:r>
        <w:rPr>
          <w:rFonts w:ascii="Arial" w:hAnsi="Arial" w:cs="Arial"/>
          <w:color w:val="000000"/>
          <w:sz w:val="20"/>
          <w:szCs w:val="20"/>
        </w:rPr>
        <w:tab/>
        <w:t>sociale et à l'autonomie.</w:t>
      </w:r>
    </w:p>
    <w:p w:rsidR="00925AAB" w:rsidRDefault="00ED773D">
      <w:pPr>
        <w:tabs>
          <w:tab w:val="left" w:pos="1793"/>
        </w:tabs>
        <w:spacing w:before="102" w:after="0" w:line="240" w:lineRule="exact"/>
        <w:ind w:left="1433" w:right="820"/>
        <w:jc w:val="both"/>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Bold" w:hAnsi="Arial Bold" w:cs="Arial Bold"/>
          <w:color w:val="F19655"/>
          <w:spacing w:val="2"/>
          <w:sz w:val="20"/>
          <w:szCs w:val="20"/>
        </w:rPr>
        <w:t xml:space="preserve">  Concevoir un plan d’investissement massif, lissé dans le temps, donnant de nouvelles marges </w:t>
      </w:r>
      <w:r>
        <w:br/>
      </w:r>
      <w:r>
        <w:rPr>
          <w:rFonts w:ascii="Arial Bold" w:hAnsi="Arial Bold" w:cs="Arial Bold"/>
          <w:color w:val="F19655"/>
          <w:sz w:val="20"/>
          <w:szCs w:val="20"/>
        </w:rPr>
        <w:tab/>
        <w:t>de manœuvre en ciblant 3 priorités :</w:t>
      </w:r>
    </w:p>
    <w:p w:rsidR="00925AAB" w:rsidRDefault="00ED773D">
      <w:pPr>
        <w:tabs>
          <w:tab w:val="left" w:pos="2239"/>
        </w:tabs>
        <w:spacing w:before="100" w:after="0" w:line="240" w:lineRule="exact"/>
        <w:ind w:left="1879" w:right="829"/>
        <w:jc w:val="both"/>
      </w:pPr>
      <w:r>
        <w:rPr>
          <w:rFonts w:ascii="Courier New" w:hAnsi="Courier New" w:cs="Courier New"/>
          <w:color w:val="00006C"/>
          <w:w w:val="102"/>
        </w:rPr>
        <w:t>o</w:t>
      </w:r>
      <w:r>
        <w:rPr>
          <w:rFonts w:ascii="Arial" w:hAnsi="Arial" w:cs="Arial"/>
          <w:color w:val="00006C"/>
          <w:w w:val="102"/>
        </w:rPr>
        <w:t xml:space="preserve"> </w:t>
      </w:r>
      <w:r>
        <w:rPr>
          <w:rFonts w:ascii="Arial" w:hAnsi="Arial" w:cs="Arial"/>
          <w:color w:val="000000"/>
          <w:w w:val="102"/>
          <w:sz w:val="20"/>
          <w:szCs w:val="20"/>
        </w:rPr>
        <w:t xml:space="preserve">  Pour le </w:t>
      </w:r>
      <w:r>
        <w:rPr>
          <w:rFonts w:ascii="Arial Bold" w:hAnsi="Arial Bold" w:cs="Arial Bold"/>
          <w:color w:val="F19655"/>
          <w:w w:val="102"/>
          <w:sz w:val="20"/>
          <w:szCs w:val="20"/>
        </w:rPr>
        <w:t>numérique,</w:t>
      </w:r>
      <w:r>
        <w:rPr>
          <w:rFonts w:ascii="Arial" w:hAnsi="Arial" w:cs="Arial"/>
          <w:color w:val="000000"/>
          <w:w w:val="102"/>
          <w:sz w:val="20"/>
          <w:szCs w:val="20"/>
        </w:rPr>
        <w:t xml:space="preserve"> afin de rattraper le retard sur le référentiel socle des prérequis techniques, </w:t>
      </w:r>
      <w:r>
        <w:br/>
      </w:r>
      <w:r>
        <w:rPr>
          <w:rFonts w:ascii="Arial" w:hAnsi="Arial" w:cs="Arial"/>
          <w:color w:val="000000"/>
          <w:sz w:val="20"/>
          <w:szCs w:val="20"/>
        </w:rPr>
        <w:tab/>
        <w:t xml:space="preserve">notamment l’interopérabilité et la réversibilité, les services socles (DMP, MSS, </w:t>
      </w:r>
      <w:r>
        <w:rPr>
          <w:rFonts w:ascii="Arial Italic" w:hAnsi="Arial Italic" w:cs="Arial Italic"/>
          <w:color w:val="000000"/>
          <w:sz w:val="20"/>
          <w:szCs w:val="20"/>
        </w:rPr>
        <w:t>etc</w:t>
      </w:r>
      <w:r>
        <w:rPr>
          <w:rFonts w:ascii="Arial" w:hAnsi="Arial" w:cs="Arial"/>
          <w:color w:val="000000"/>
          <w:sz w:val="20"/>
          <w:szCs w:val="20"/>
        </w:rPr>
        <w:t>.) ;</w:t>
      </w:r>
    </w:p>
    <w:p w:rsidR="00925AAB" w:rsidRDefault="00ED773D">
      <w:pPr>
        <w:tabs>
          <w:tab w:val="left" w:pos="2239"/>
        </w:tabs>
        <w:spacing w:before="100" w:after="0" w:line="240" w:lineRule="exact"/>
        <w:ind w:left="1879" w:right="829"/>
        <w:jc w:val="both"/>
      </w:pPr>
      <w:r>
        <w:rPr>
          <w:rFonts w:ascii="Courier New" w:hAnsi="Courier New" w:cs="Courier New"/>
          <w:color w:val="00006C"/>
          <w:w w:val="102"/>
        </w:rPr>
        <w:t>o</w:t>
      </w:r>
      <w:r>
        <w:rPr>
          <w:rFonts w:ascii="Arial" w:hAnsi="Arial" w:cs="Arial"/>
          <w:color w:val="00006C"/>
          <w:w w:val="102"/>
        </w:rPr>
        <w:t xml:space="preserve"> </w:t>
      </w:r>
      <w:r>
        <w:rPr>
          <w:rFonts w:ascii="Arial" w:hAnsi="Arial" w:cs="Arial"/>
          <w:color w:val="000000"/>
          <w:w w:val="102"/>
          <w:sz w:val="20"/>
          <w:szCs w:val="20"/>
        </w:rPr>
        <w:t xml:space="preserve">  Pour le </w:t>
      </w:r>
      <w:r>
        <w:rPr>
          <w:rFonts w:ascii="Arial Bold" w:hAnsi="Arial Bold" w:cs="Arial Bold"/>
          <w:color w:val="F19655"/>
          <w:w w:val="102"/>
          <w:sz w:val="20"/>
          <w:szCs w:val="20"/>
        </w:rPr>
        <w:t>médico-social</w:t>
      </w:r>
      <w:r>
        <w:rPr>
          <w:rFonts w:ascii="Arial" w:hAnsi="Arial" w:cs="Arial"/>
          <w:color w:val="000000"/>
          <w:w w:val="102"/>
          <w:sz w:val="20"/>
          <w:szCs w:val="20"/>
        </w:rPr>
        <w:t xml:space="preserve">, en rattrapage des carences chroniques, se traduisant par la rénovation </w:t>
      </w:r>
      <w:r>
        <w:br/>
      </w:r>
      <w:r>
        <w:rPr>
          <w:rFonts w:ascii="Arial" w:hAnsi="Arial" w:cs="Arial"/>
          <w:color w:val="000000"/>
          <w:sz w:val="20"/>
          <w:szCs w:val="20"/>
        </w:rPr>
        <w:tab/>
        <w:t>d’EHPAD et la création de places ;</w:t>
      </w:r>
    </w:p>
    <w:p w:rsidR="00925AAB" w:rsidRDefault="00ED773D">
      <w:pPr>
        <w:tabs>
          <w:tab w:val="left" w:pos="2239"/>
          <w:tab w:val="left" w:pos="2239"/>
        </w:tabs>
        <w:spacing w:before="100" w:after="0" w:line="240" w:lineRule="exact"/>
        <w:ind w:left="1879" w:right="823"/>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Pour le sanitaire, soient l’</w:t>
      </w:r>
      <w:r>
        <w:rPr>
          <w:rFonts w:ascii="Arial Bold" w:hAnsi="Arial Bold" w:cs="Arial Bold"/>
          <w:color w:val="F19655"/>
          <w:sz w:val="20"/>
          <w:szCs w:val="20"/>
        </w:rPr>
        <w:t>hôpital</w:t>
      </w:r>
      <w:r>
        <w:rPr>
          <w:rFonts w:ascii="Arial" w:hAnsi="Arial" w:cs="Arial"/>
          <w:color w:val="000000"/>
          <w:sz w:val="20"/>
          <w:szCs w:val="20"/>
        </w:rPr>
        <w:t xml:space="preserve">, mais aussi la </w:t>
      </w:r>
      <w:r>
        <w:rPr>
          <w:rFonts w:ascii="Arial Bold" w:hAnsi="Arial Bold" w:cs="Arial Bold"/>
          <w:color w:val="F19655"/>
          <w:sz w:val="20"/>
          <w:szCs w:val="20"/>
        </w:rPr>
        <w:t>ville</w:t>
      </w:r>
      <w:r>
        <w:rPr>
          <w:rFonts w:ascii="Arial" w:hAnsi="Arial" w:cs="Arial"/>
          <w:color w:val="000000"/>
          <w:sz w:val="20"/>
          <w:szCs w:val="20"/>
        </w:rPr>
        <w:t xml:space="preserve">, la </w:t>
      </w:r>
      <w:r>
        <w:rPr>
          <w:rFonts w:ascii="Arial Bold" w:hAnsi="Arial Bold" w:cs="Arial Bold"/>
          <w:color w:val="F19655"/>
          <w:sz w:val="20"/>
          <w:szCs w:val="20"/>
        </w:rPr>
        <w:t>psychiatrie</w:t>
      </w:r>
      <w:r>
        <w:rPr>
          <w:rFonts w:ascii="Arial" w:hAnsi="Arial" w:cs="Arial"/>
          <w:color w:val="000000"/>
          <w:sz w:val="20"/>
          <w:szCs w:val="20"/>
        </w:rPr>
        <w:t xml:space="preserve">, en déconcentrant une grande </w:t>
      </w:r>
      <w:r>
        <w:br/>
      </w:r>
      <w:r>
        <w:rPr>
          <w:rFonts w:ascii="Arial" w:hAnsi="Arial" w:cs="Arial"/>
          <w:color w:val="000000"/>
          <w:sz w:val="20"/>
          <w:szCs w:val="20"/>
        </w:rPr>
        <w:tab/>
      </w:r>
      <w:r>
        <w:rPr>
          <w:rFonts w:ascii="Arial" w:hAnsi="Arial" w:cs="Arial"/>
          <w:color w:val="000000"/>
          <w:w w:val="107"/>
          <w:sz w:val="20"/>
          <w:szCs w:val="20"/>
        </w:rPr>
        <w:t xml:space="preserve">partie des enveloppes d’investissements pour donner aux ARS des marges de manœuvre </w:t>
      </w:r>
      <w:r>
        <w:br/>
      </w:r>
      <w:r>
        <w:rPr>
          <w:rFonts w:ascii="Arial" w:hAnsi="Arial" w:cs="Arial"/>
          <w:color w:val="000000"/>
          <w:sz w:val="20"/>
          <w:szCs w:val="20"/>
        </w:rPr>
        <w:tab/>
        <w:t>territoriales.</w:t>
      </w:r>
    </w:p>
    <w:p w:rsidR="00925AAB" w:rsidRDefault="00ED773D">
      <w:pPr>
        <w:tabs>
          <w:tab w:val="left" w:pos="2239"/>
        </w:tabs>
        <w:spacing w:before="100" w:after="0" w:line="240" w:lineRule="exact"/>
        <w:ind w:left="1879" w:right="832"/>
        <w:jc w:val="both"/>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Ces enveloppes s’ajoutent aux 450M€ d’aides aux investissements de proximité (150M€ en 2020, </w:t>
      </w:r>
      <w:r>
        <w:br/>
      </w:r>
      <w:r>
        <w:rPr>
          <w:rFonts w:ascii="Arial" w:hAnsi="Arial" w:cs="Arial"/>
          <w:color w:val="000000"/>
          <w:sz w:val="20"/>
          <w:szCs w:val="20"/>
        </w:rPr>
        <w:tab/>
      </w:r>
      <w:r>
        <w:rPr>
          <w:rFonts w:ascii="Arial" w:hAnsi="Arial" w:cs="Arial"/>
          <w:color w:val="000000"/>
          <w:spacing w:val="1"/>
          <w:sz w:val="20"/>
          <w:szCs w:val="20"/>
        </w:rPr>
        <w:t>puis en 2021, puis en 2022).</w:t>
      </w:r>
    </w:p>
    <w:p w:rsidR="00925AAB" w:rsidRDefault="00ED773D">
      <w:pPr>
        <w:tabs>
          <w:tab w:val="left" w:pos="1850"/>
        </w:tabs>
        <w:spacing w:before="220" w:after="0" w:line="240" w:lineRule="exact"/>
        <w:ind w:left="1490" w:right="827"/>
        <w:jc w:val="both"/>
      </w:pPr>
      <w:r>
        <w:rPr>
          <w:rFonts w:ascii="Arial" w:hAnsi="Arial" w:cs="Arial"/>
          <w:color w:val="292373"/>
          <w:w w:val="106"/>
          <w:sz w:val="20"/>
          <w:szCs w:val="20"/>
        </w:rPr>
        <w:t xml:space="preserve"> </w:t>
      </w:r>
      <w:r>
        <w:rPr>
          <w:rFonts w:ascii="Arial Bold" w:hAnsi="Arial Bold" w:cs="Arial Bold"/>
          <w:color w:val="F19655"/>
          <w:w w:val="106"/>
          <w:sz w:val="20"/>
          <w:szCs w:val="20"/>
        </w:rPr>
        <w:t xml:space="preserve">   Utiliser les financements FEDER, pour la mise aux normes parasismiques et de sécurité </w:t>
      </w:r>
      <w:r>
        <w:br/>
      </w:r>
      <w:r>
        <w:rPr>
          <w:rFonts w:ascii="Arial Bold" w:hAnsi="Arial Bold" w:cs="Arial Bold"/>
          <w:color w:val="F19655"/>
          <w:sz w:val="20"/>
          <w:szCs w:val="20"/>
        </w:rPr>
        <w:tab/>
        <w:t>incendie, notamment dans les DROM.</w:t>
      </w:r>
    </w:p>
    <w:p w:rsidR="00925AAB" w:rsidRDefault="00925AAB">
      <w:pPr>
        <w:spacing w:after="0" w:line="299" w:lineRule="exact"/>
        <w:ind w:left="1072"/>
        <w:rPr>
          <w:sz w:val="24"/>
          <w:szCs w:val="24"/>
        </w:rPr>
      </w:pPr>
    </w:p>
    <w:p w:rsidR="00925AAB" w:rsidRDefault="00ED773D">
      <w:pPr>
        <w:spacing w:before="153" w:after="0" w:line="299" w:lineRule="exact"/>
        <w:ind w:left="1072"/>
      </w:pPr>
      <w:r>
        <w:rPr>
          <w:rFonts w:ascii="Arial Bold" w:hAnsi="Arial Bold" w:cs="Arial Bold"/>
          <w:color w:val="00006C"/>
          <w:sz w:val="26"/>
          <w:szCs w:val="26"/>
        </w:rPr>
        <w:t>QUI ?</w:t>
      </w:r>
    </w:p>
    <w:p w:rsidR="00925AAB" w:rsidRDefault="00925AAB">
      <w:pPr>
        <w:spacing w:after="0" w:line="161" w:lineRule="exact"/>
        <w:ind w:left="964"/>
        <w:rPr>
          <w:sz w:val="24"/>
          <w:szCs w:val="24"/>
        </w:rPr>
      </w:pPr>
    </w:p>
    <w:p w:rsidR="00925AAB" w:rsidRDefault="00ED773D">
      <w:pPr>
        <w:spacing w:before="114" w:after="0" w:line="161" w:lineRule="exact"/>
        <w:ind w:left="964"/>
      </w:pPr>
      <w:r>
        <w:rPr>
          <w:rFonts w:ascii="Arial Bold" w:hAnsi="Arial Bold" w:cs="Arial Bold"/>
          <w:color w:val="292373"/>
          <w:sz w:val="14"/>
          <w:szCs w:val="14"/>
        </w:rPr>
        <w:t>105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460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36"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zjNGh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764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612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925AAB">
      <w:pPr>
        <w:spacing w:after="0" w:line="230" w:lineRule="exact"/>
        <w:ind w:left="1072"/>
        <w:rPr>
          <w:sz w:val="24"/>
          <w:szCs w:val="24"/>
        </w:rPr>
      </w:pPr>
    </w:p>
    <w:p w:rsidR="00925AAB" w:rsidRDefault="00ED773D">
      <w:pPr>
        <w:spacing w:before="100" w:after="0" w:line="230" w:lineRule="exact"/>
        <w:ind w:left="1072"/>
      </w:pPr>
      <w:r>
        <w:rPr>
          <w:rFonts w:ascii="Arial" w:hAnsi="Arial" w:cs="Arial"/>
          <w:color w:val="000000"/>
          <w:sz w:val="20"/>
          <w:szCs w:val="20"/>
        </w:rPr>
        <w:t>Ministère des Solidarités et de la Santé et ARS.</w:t>
      </w:r>
    </w:p>
    <w:p w:rsidR="00925AAB" w:rsidRDefault="00925AAB">
      <w:pPr>
        <w:spacing w:after="0" w:line="299" w:lineRule="exact"/>
        <w:ind w:left="1072"/>
        <w:rPr>
          <w:sz w:val="24"/>
          <w:szCs w:val="24"/>
        </w:rPr>
      </w:pPr>
    </w:p>
    <w:p w:rsidR="00925AAB" w:rsidRDefault="00ED773D">
      <w:pPr>
        <w:spacing w:before="154" w:after="0" w:line="299" w:lineRule="exact"/>
        <w:ind w:left="1072"/>
      </w:pPr>
      <w:r>
        <w:rPr>
          <w:rFonts w:ascii="Arial Bold" w:hAnsi="Arial Bold" w:cs="Arial Bold"/>
          <w:color w:val="00006C"/>
          <w:sz w:val="26"/>
          <w:szCs w:val="26"/>
        </w:rPr>
        <w:t>QUAND ?</w:t>
      </w:r>
    </w:p>
    <w:p w:rsidR="00925AAB" w:rsidRDefault="00925AAB">
      <w:pPr>
        <w:spacing w:after="0" w:line="230" w:lineRule="exact"/>
        <w:ind w:left="1433"/>
        <w:rPr>
          <w:sz w:val="24"/>
          <w:szCs w:val="24"/>
        </w:rPr>
      </w:pPr>
    </w:p>
    <w:p w:rsidR="00925AAB" w:rsidRDefault="00ED773D">
      <w:pPr>
        <w:spacing w:before="8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Dès 2021 pour la reprise de dette, le plan d’investissement et l’enveloppe d’investissement de proximité.</w:t>
      </w:r>
    </w:p>
    <w:p w:rsidR="00925AAB" w:rsidRDefault="00925AAB">
      <w:pPr>
        <w:spacing w:after="0" w:line="241" w:lineRule="exact"/>
        <w:ind w:left="1072"/>
        <w:rPr>
          <w:sz w:val="24"/>
          <w:szCs w:val="24"/>
        </w:rPr>
      </w:pPr>
    </w:p>
    <w:p w:rsidR="00925AAB" w:rsidRDefault="00925AAB">
      <w:pPr>
        <w:spacing w:after="0" w:line="241" w:lineRule="exact"/>
        <w:ind w:left="1072"/>
        <w:rPr>
          <w:sz w:val="24"/>
          <w:szCs w:val="24"/>
        </w:rPr>
      </w:pPr>
    </w:p>
    <w:p w:rsidR="00925AAB" w:rsidRDefault="00ED773D">
      <w:pPr>
        <w:spacing w:before="139" w:after="0" w:line="241" w:lineRule="exact"/>
        <w:ind w:left="1072"/>
      </w:pPr>
      <w:r>
        <w:rPr>
          <w:rFonts w:ascii="Arial Bold" w:hAnsi="Arial Bold" w:cs="Arial Bold"/>
          <w:color w:val="00006C"/>
          <w:sz w:val="26"/>
          <w:szCs w:val="26"/>
        </w:rPr>
        <w:t>C</w:t>
      </w:r>
      <w:r>
        <w:rPr>
          <w:rFonts w:ascii="Arial Bold" w:hAnsi="Arial Bold" w:cs="Arial Bold"/>
          <w:color w:val="00006C"/>
          <w:sz w:val="21"/>
          <w:szCs w:val="21"/>
        </w:rPr>
        <w:t>ONDITIONS DE REUSSITE</w:t>
      </w:r>
    </w:p>
    <w:p w:rsidR="00925AAB" w:rsidRDefault="00925AAB">
      <w:pPr>
        <w:spacing w:after="0" w:line="230" w:lineRule="exact"/>
        <w:ind w:left="1433"/>
        <w:rPr>
          <w:sz w:val="24"/>
          <w:szCs w:val="24"/>
        </w:rPr>
      </w:pPr>
    </w:p>
    <w:p w:rsidR="00925AAB" w:rsidRDefault="00ED773D">
      <w:pPr>
        <w:tabs>
          <w:tab w:val="left" w:pos="1793"/>
          <w:tab w:val="left" w:pos="1793"/>
        </w:tabs>
        <w:spacing w:before="39" w:after="0" w:line="230" w:lineRule="exact"/>
        <w:ind w:left="1433" w:right="831"/>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Adoption d'instructions nationales pour un juste ciblage par les ARS, dans le cadre de leur marge </w:t>
      </w:r>
      <w:r>
        <w:br/>
      </w:r>
      <w:r>
        <w:rPr>
          <w:rFonts w:ascii="Arial" w:hAnsi="Arial" w:cs="Arial"/>
          <w:color w:val="000000"/>
          <w:sz w:val="20"/>
          <w:szCs w:val="20"/>
        </w:rPr>
        <w:tab/>
      </w:r>
      <w:r>
        <w:rPr>
          <w:rFonts w:ascii="Arial" w:hAnsi="Arial" w:cs="Arial"/>
          <w:color w:val="000000"/>
          <w:spacing w:val="2"/>
          <w:sz w:val="20"/>
          <w:szCs w:val="20"/>
        </w:rPr>
        <w:t xml:space="preserve">d’adaptation, des établissements à aider dans le cadre de la reprise de dette, au regard notamment, </w:t>
      </w:r>
      <w:r>
        <w:br/>
      </w:r>
      <w:r>
        <w:rPr>
          <w:rFonts w:ascii="Arial" w:hAnsi="Arial" w:cs="Arial"/>
          <w:color w:val="000000"/>
          <w:sz w:val="20"/>
          <w:szCs w:val="20"/>
        </w:rPr>
        <w:tab/>
        <w:t>outre du désendettement, de la correction des inégalités territoriales en investissement.</w:t>
      </w:r>
    </w:p>
    <w:p w:rsidR="00925AAB" w:rsidRDefault="00ED773D">
      <w:pPr>
        <w:tabs>
          <w:tab w:val="left" w:pos="1793"/>
        </w:tabs>
        <w:spacing w:before="159" w:after="0" w:line="220" w:lineRule="exact"/>
        <w:ind w:left="1433" w:right="827"/>
        <w:jc w:val="both"/>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Préparation des acteurs du secteur médico-social et du numérique et structuration du pilotage aux </w:t>
      </w:r>
      <w:r>
        <w:br/>
      </w:r>
      <w:r>
        <w:rPr>
          <w:rFonts w:ascii="Arial" w:hAnsi="Arial" w:cs="Arial"/>
          <w:color w:val="000000"/>
          <w:sz w:val="20"/>
          <w:szCs w:val="20"/>
        </w:rPr>
        <w:tab/>
        <w:t>niveaux national et régional.</w:t>
      </w:r>
    </w:p>
    <w:p w:rsidR="00925AAB" w:rsidRDefault="00ED773D">
      <w:pPr>
        <w:tabs>
          <w:tab w:val="left" w:pos="1793"/>
        </w:tabs>
        <w:spacing w:before="124" w:after="0" w:line="240" w:lineRule="exact"/>
        <w:ind w:left="1433" w:right="824"/>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Evolution du dispositif d’accompagnement des investissements et montée en charge des ARS sur les </w:t>
      </w:r>
      <w:r>
        <w:br/>
      </w:r>
      <w:r>
        <w:rPr>
          <w:rFonts w:ascii="Arial" w:hAnsi="Arial" w:cs="Arial"/>
          <w:color w:val="000000"/>
          <w:sz w:val="20"/>
          <w:szCs w:val="20"/>
        </w:rPr>
        <w:tab/>
        <w:t>compétences investissements.</w:t>
      </w:r>
    </w:p>
    <w:p w:rsidR="00925AAB" w:rsidRDefault="00925AAB">
      <w:pPr>
        <w:spacing w:after="0" w:line="241" w:lineRule="exact"/>
        <w:ind w:left="1072"/>
        <w:rPr>
          <w:sz w:val="24"/>
          <w:szCs w:val="24"/>
        </w:rPr>
      </w:pPr>
    </w:p>
    <w:p w:rsidR="00925AAB" w:rsidRDefault="00ED773D">
      <w:pPr>
        <w:spacing w:before="159" w:after="0" w:line="241" w:lineRule="exact"/>
        <w:ind w:left="1072"/>
      </w:pPr>
      <w:r>
        <w:rPr>
          <w:rFonts w:ascii="Arial Bold" w:hAnsi="Arial Bold" w:cs="Arial Bold"/>
          <w:color w:val="00006C"/>
          <w:sz w:val="26"/>
          <w:szCs w:val="26"/>
        </w:rPr>
        <w:t>P</w:t>
      </w:r>
      <w:r>
        <w:rPr>
          <w:rFonts w:ascii="Arial Bold" w:hAnsi="Arial Bold" w:cs="Arial Bold"/>
          <w:color w:val="00006C"/>
          <w:sz w:val="21"/>
          <w:szCs w:val="21"/>
        </w:rPr>
        <w:t>OINTS DE VIGILANCE</w:t>
      </w:r>
    </w:p>
    <w:p w:rsidR="00925AAB" w:rsidRDefault="00ED773D">
      <w:pPr>
        <w:spacing w:before="133" w:after="0" w:line="370" w:lineRule="exact"/>
        <w:ind w:left="1433" w:right="2786"/>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Clarté des instructions nationales pour la reprise de la dette et </w:t>
      </w:r>
      <w:r>
        <w:rPr>
          <w:rFonts w:ascii="Arial Italic" w:hAnsi="Arial Italic" w:cs="Arial Italic"/>
          <w:color w:val="000000"/>
          <w:sz w:val="20"/>
          <w:szCs w:val="20"/>
        </w:rPr>
        <w:t>reporting</w:t>
      </w:r>
      <w:r>
        <w:rPr>
          <w:rFonts w:ascii="Arial" w:hAnsi="Arial" w:cs="Arial"/>
          <w:color w:val="000000"/>
          <w:sz w:val="20"/>
          <w:szCs w:val="20"/>
        </w:rPr>
        <w:t xml:space="preserve"> régional.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Pilotages national et régional pour le numérique et le médico-social. </w:t>
      </w:r>
      <w:r>
        <w:br/>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Accompagnement des ARS en amont.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 w:after="0" w:line="161" w:lineRule="exact"/>
        <w:ind w:left="964"/>
      </w:pPr>
      <w:r>
        <w:rPr>
          <w:rFonts w:ascii="Arial Bold" w:hAnsi="Arial Bold" w:cs="Arial Bold"/>
          <w:color w:val="292373"/>
          <w:sz w:val="14"/>
          <w:szCs w:val="14"/>
        </w:rPr>
        <w:t>106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563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3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867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715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318" w:after="0" w:line="322" w:lineRule="exact"/>
        <w:ind w:left="964"/>
      </w:pPr>
      <w:r>
        <w:rPr>
          <w:rFonts w:ascii="Arial Bold" w:hAnsi="Arial Bold" w:cs="Arial Bold"/>
          <w:color w:val="EC6F17"/>
          <w:sz w:val="28"/>
          <w:szCs w:val="28"/>
        </w:rPr>
        <w:t>GARANTIR</w:t>
      </w:r>
      <w:r>
        <w:rPr>
          <w:rFonts w:ascii="Arial Bold" w:hAnsi="Arial Bold" w:cs="Arial Bold"/>
          <w:color w:val="EC6F17"/>
        </w:rPr>
        <w:t xml:space="preserve"> </w:t>
      </w:r>
      <w:r>
        <w:rPr>
          <w:rFonts w:ascii="Arial Bold" w:hAnsi="Arial Bold" w:cs="Arial Bold"/>
          <w:color w:val="EC6F17"/>
          <w:sz w:val="28"/>
          <w:szCs w:val="28"/>
        </w:rPr>
        <w:t>LE</w:t>
      </w:r>
      <w:r>
        <w:rPr>
          <w:rFonts w:ascii="Arial Bold" w:hAnsi="Arial Bold" w:cs="Arial Bold"/>
          <w:color w:val="EC6F17"/>
        </w:rPr>
        <w:t xml:space="preserve"> </w:t>
      </w:r>
      <w:r>
        <w:rPr>
          <w:rFonts w:ascii="Arial Bold" w:hAnsi="Arial Bold" w:cs="Arial Bold"/>
          <w:color w:val="EC6F17"/>
          <w:sz w:val="28"/>
          <w:szCs w:val="28"/>
        </w:rPr>
        <w:t>RENOUVELLEMENT</w:t>
      </w:r>
      <w:r>
        <w:rPr>
          <w:rFonts w:ascii="Arial Bold" w:hAnsi="Arial Bold" w:cs="Arial Bold"/>
          <w:color w:val="EC6F17"/>
        </w:rPr>
        <w:t xml:space="preserve"> </w:t>
      </w:r>
      <w:r>
        <w:rPr>
          <w:rFonts w:ascii="Arial Bold" w:hAnsi="Arial Bold" w:cs="Arial Bold"/>
          <w:color w:val="EC6F17"/>
          <w:sz w:val="28"/>
          <w:szCs w:val="28"/>
        </w:rPr>
        <w:t>DES</w:t>
      </w:r>
      <w:r>
        <w:rPr>
          <w:rFonts w:ascii="Arial Bold" w:hAnsi="Arial Bold" w:cs="Arial Bold"/>
          <w:color w:val="EC6F17"/>
        </w:rPr>
        <w:t xml:space="preserve"> </w:t>
      </w:r>
      <w:r>
        <w:rPr>
          <w:rFonts w:ascii="Arial Bold" w:hAnsi="Arial Bold" w:cs="Arial Bold"/>
          <w:color w:val="EC6F17"/>
          <w:sz w:val="28"/>
          <w:szCs w:val="28"/>
        </w:rPr>
        <w:t>EQUIPEMENTS</w:t>
      </w:r>
      <w:r>
        <w:rPr>
          <w:rFonts w:ascii="Arial Bold" w:hAnsi="Arial Bold" w:cs="Arial Bold"/>
          <w:color w:val="EC6F17"/>
        </w:rPr>
        <w:t xml:space="preserve"> </w:t>
      </w:r>
      <w:r>
        <w:rPr>
          <w:rFonts w:ascii="Arial Bold" w:hAnsi="Arial Bold" w:cs="Arial Bold"/>
          <w:color w:val="EC6F17"/>
          <w:sz w:val="28"/>
          <w:szCs w:val="28"/>
        </w:rPr>
        <w:t>COURANTS</w:t>
      </w:r>
    </w:p>
    <w:p w:rsidR="00925AAB" w:rsidRDefault="00925AAB">
      <w:pPr>
        <w:spacing w:after="0" w:line="299" w:lineRule="exact"/>
        <w:ind w:left="1072"/>
        <w:rPr>
          <w:sz w:val="24"/>
          <w:szCs w:val="24"/>
        </w:rPr>
      </w:pPr>
    </w:p>
    <w:p w:rsidR="00925AAB" w:rsidRDefault="00ED773D">
      <w:pPr>
        <w:spacing w:before="18" w:after="0" w:line="299" w:lineRule="exact"/>
        <w:ind w:left="1072"/>
      </w:pPr>
      <w:r>
        <w:rPr>
          <w:rFonts w:ascii="Arial Bold" w:hAnsi="Arial Bold" w:cs="Arial Bold"/>
          <w:color w:val="00006C"/>
          <w:sz w:val="26"/>
          <w:szCs w:val="26"/>
        </w:rPr>
        <w:t>CONTEXTE</w:t>
      </w:r>
    </w:p>
    <w:p w:rsidR="00925AAB" w:rsidRDefault="00ED773D">
      <w:pPr>
        <w:spacing w:before="7" w:after="0" w:line="220" w:lineRule="exact"/>
        <w:ind w:left="1072" w:right="1005"/>
        <w:jc w:val="both"/>
      </w:pPr>
      <w:r>
        <w:rPr>
          <w:rFonts w:ascii="Arial" w:hAnsi="Arial" w:cs="Arial"/>
          <w:color w:val="000000"/>
          <w:spacing w:val="3"/>
          <w:sz w:val="20"/>
          <w:szCs w:val="20"/>
        </w:rPr>
        <w:t xml:space="preserve">Le bon fonctionnement quotidien des services de soins nécessite que le renouvellement des équipements </w:t>
      </w:r>
      <w:r>
        <w:rPr>
          <w:rFonts w:ascii="Arial" w:hAnsi="Arial" w:cs="Arial"/>
          <w:color w:val="000000"/>
          <w:sz w:val="20"/>
          <w:szCs w:val="20"/>
        </w:rPr>
        <w:t>courants (moniteurs, pousse-seringue, chariot d’urgence, brancard, lit, etc.) soit garanti.</w:t>
      </w:r>
    </w:p>
    <w:p w:rsidR="00925AAB" w:rsidRDefault="00ED773D">
      <w:pPr>
        <w:spacing w:before="230" w:after="0" w:line="233" w:lineRule="exact"/>
        <w:ind w:left="1072" w:right="1000"/>
        <w:jc w:val="both"/>
      </w:pPr>
      <w:r>
        <w:rPr>
          <w:rFonts w:ascii="Arial" w:hAnsi="Arial" w:cs="Arial"/>
          <w:color w:val="000000"/>
          <w:w w:val="103"/>
          <w:sz w:val="20"/>
          <w:szCs w:val="20"/>
        </w:rPr>
        <w:t xml:space="preserve">La baisse des tarifs hospitaliers, ainsi que le poids de la dette issue des plans massifs d’investissements </w:t>
      </w:r>
      <w:r>
        <w:rPr>
          <w:rFonts w:ascii="Arial" w:hAnsi="Arial" w:cs="Arial"/>
          <w:color w:val="000000"/>
          <w:sz w:val="20"/>
          <w:szCs w:val="20"/>
        </w:rPr>
        <w:t>Hôpital 2007 et Hôpital 2012, ont très fortement contraint les budgets d’investissement des établissements de santé. Ce sous-investissement chronique a pu entraîner, parfois durablement, des fonctionnements en mode dégradé dans les services.</w:t>
      </w:r>
    </w:p>
    <w:p w:rsidR="00925AAB" w:rsidRDefault="00ED773D">
      <w:pPr>
        <w:spacing w:before="222" w:after="0" w:line="240" w:lineRule="exact"/>
        <w:ind w:left="1072" w:right="1004"/>
        <w:jc w:val="both"/>
      </w:pPr>
      <w:r>
        <w:rPr>
          <w:rFonts w:ascii="Arial" w:hAnsi="Arial" w:cs="Arial"/>
          <w:color w:val="000000"/>
          <w:sz w:val="20"/>
          <w:szCs w:val="20"/>
        </w:rPr>
        <w:t>De nouvelles marges de manœuvre financières sont donc nécessaires pour se remettre à un niveau rationnel d’investissement courant.</w:t>
      </w:r>
    </w:p>
    <w:p w:rsidR="00925AAB" w:rsidRDefault="00ED773D">
      <w:pPr>
        <w:spacing w:before="209" w:after="0" w:line="230" w:lineRule="exact"/>
        <w:ind w:left="1072"/>
      </w:pPr>
      <w:r>
        <w:rPr>
          <w:rFonts w:ascii="Arial" w:hAnsi="Arial" w:cs="Arial"/>
          <w:color w:val="000000"/>
          <w:sz w:val="20"/>
          <w:szCs w:val="20"/>
        </w:rPr>
        <w:t>Deux principes ont néanmoins été rappelés lors des échanges du comité Ségur :</w:t>
      </w:r>
    </w:p>
    <w:p w:rsidR="00925AAB" w:rsidRDefault="00925AAB">
      <w:pPr>
        <w:spacing w:after="0" w:line="240" w:lineRule="exact"/>
        <w:ind w:left="1433"/>
        <w:rPr>
          <w:sz w:val="24"/>
          <w:szCs w:val="24"/>
        </w:rPr>
      </w:pPr>
    </w:p>
    <w:p w:rsidR="00925AAB" w:rsidRDefault="00ED773D">
      <w:pPr>
        <w:tabs>
          <w:tab w:val="left" w:pos="1793"/>
        </w:tabs>
        <w:spacing w:before="2" w:after="0" w:line="240" w:lineRule="exact"/>
        <w:ind w:left="1433" w:right="1003"/>
        <w:jc w:val="both"/>
      </w:pPr>
      <w:r>
        <w:rPr>
          <w:rFonts w:ascii="Times New Roman" w:hAnsi="Times New Roman" w:cs="Times New Roman"/>
          <w:color w:val="000047"/>
          <w:w w:val="108"/>
        </w:rPr>
        <w:t>●</w:t>
      </w:r>
      <w:r>
        <w:rPr>
          <w:rFonts w:ascii="Arial" w:hAnsi="Arial" w:cs="Arial"/>
          <w:color w:val="000047"/>
          <w:w w:val="108"/>
        </w:rPr>
        <w:t xml:space="preserve"> </w:t>
      </w:r>
      <w:r>
        <w:rPr>
          <w:rFonts w:ascii="Arial" w:hAnsi="Arial" w:cs="Arial"/>
          <w:color w:val="000000"/>
          <w:w w:val="108"/>
          <w:sz w:val="20"/>
          <w:szCs w:val="20"/>
        </w:rPr>
        <w:t xml:space="preserve">  Maintien du lien entre bonne gestion de l’exploitation et capacité d’investir, a fortiori pour les </w:t>
      </w:r>
      <w:r>
        <w:br/>
      </w:r>
      <w:r>
        <w:rPr>
          <w:rFonts w:ascii="Arial" w:hAnsi="Arial" w:cs="Arial"/>
          <w:color w:val="000000"/>
          <w:sz w:val="20"/>
          <w:szCs w:val="20"/>
        </w:rPr>
        <w:tab/>
        <w:t>investissements courants, à condition de ne pas avoir de baisse durable de tarif ;</w:t>
      </w:r>
    </w:p>
    <w:p w:rsidR="00925AAB" w:rsidRDefault="00ED773D">
      <w:pPr>
        <w:tabs>
          <w:tab w:val="left" w:pos="1793"/>
          <w:tab w:val="left" w:pos="1793"/>
        </w:tabs>
        <w:spacing w:before="100" w:after="0" w:line="240" w:lineRule="exact"/>
        <w:ind w:left="1433" w:right="1000"/>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w:hAnsi="Arial" w:cs="Arial"/>
          <w:color w:val="000000"/>
          <w:w w:val="102"/>
          <w:sz w:val="20"/>
          <w:szCs w:val="20"/>
        </w:rPr>
        <w:t xml:space="preserve">  Nécessité de maintenir une sélectivité des investissements, notamment pour éviter l’achat de gros </w:t>
      </w:r>
      <w:r>
        <w:br/>
      </w:r>
      <w:r>
        <w:rPr>
          <w:rFonts w:ascii="Arial" w:hAnsi="Arial" w:cs="Arial"/>
          <w:color w:val="000000"/>
          <w:sz w:val="20"/>
          <w:szCs w:val="20"/>
        </w:rPr>
        <w:tab/>
        <w:t xml:space="preserve">équipements inutiles ou inappropriés et qui engendrent un renoncement au renouvellement des petits </w:t>
      </w:r>
      <w:r>
        <w:br/>
      </w:r>
      <w:r>
        <w:rPr>
          <w:rFonts w:ascii="Arial" w:hAnsi="Arial" w:cs="Arial"/>
          <w:color w:val="000000"/>
          <w:sz w:val="20"/>
          <w:szCs w:val="20"/>
        </w:rPr>
        <w:tab/>
        <w:t>équipements.</w:t>
      </w:r>
    </w:p>
    <w:p w:rsidR="00925AAB" w:rsidRDefault="00925AAB">
      <w:pPr>
        <w:spacing w:after="0" w:line="299" w:lineRule="exact"/>
        <w:ind w:left="1072"/>
        <w:rPr>
          <w:sz w:val="24"/>
          <w:szCs w:val="24"/>
        </w:rPr>
      </w:pPr>
    </w:p>
    <w:p w:rsidR="00925AAB" w:rsidRDefault="00ED773D">
      <w:pPr>
        <w:spacing w:before="153" w:after="0" w:line="299" w:lineRule="exact"/>
        <w:ind w:left="1072"/>
      </w:pPr>
      <w:r>
        <w:rPr>
          <w:rFonts w:ascii="Arial Bold" w:hAnsi="Arial Bold" w:cs="Arial Bold"/>
          <w:color w:val="00006C"/>
          <w:sz w:val="26"/>
          <w:szCs w:val="26"/>
        </w:rPr>
        <w:t>ACTIONS</w:t>
      </w:r>
    </w:p>
    <w:p w:rsidR="00925AAB" w:rsidRDefault="00ED773D">
      <w:pPr>
        <w:spacing w:before="1" w:after="0" w:line="227" w:lineRule="exact"/>
        <w:ind w:left="1072"/>
      </w:pPr>
      <w:r>
        <w:rPr>
          <w:rFonts w:ascii="Arial" w:hAnsi="Arial" w:cs="Arial"/>
          <w:color w:val="000000"/>
          <w:sz w:val="20"/>
          <w:szCs w:val="20"/>
        </w:rPr>
        <w:t>En termes de marges de manœuvre financières, plusieurs leviers pourraient être mobilisés :</w:t>
      </w:r>
    </w:p>
    <w:p w:rsidR="00925AAB" w:rsidRDefault="00925AAB">
      <w:pPr>
        <w:spacing w:after="0" w:line="230" w:lineRule="exact"/>
        <w:ind w:left="1433"/>
        <w:rPr>
          <w:sz w:val="24"/>
          <w:szCs w:val="24"/>
        </w:rPr>
      </w:pPr>
    </w:p>
    <w:p w:rsidR="00925AAB" w:rsidRDefault="00ED773D">
      <w:pPr>
        <w:tabs>
          <w:tab w:val="left" w:pos="1793"/>
          <w:tab w:val="left" w:pos="1793"/>
        </w:tabs>
        <w:spacing w:before="21" w:after="0" w:line="230" w:lineRule="exact"/>
        <w:ind w:left="1433" w:right="995"/>
      </w:pPr>
      <w:r>
        <w:rPr>
          <w:rFonts w:ascii="Times New Roman" w:hAnsi="Times New Roman" w:cs="Times New Roman"/>
          <w:color w:val="000047"/>
          <w:w w:val="106"/>
        </w:rPr>
        <w:t>●</w:t>
      </w:r>
      <w:r>
        <w:rPr>
          <w:rFonts w:ascii="Arial" w:hAnsi="Arial" w:cs="Arial"/>
          <w:color w:val="000047"/>
          <w:w w:val="106"/>
        </w:rPr>
        <w:t xml:space="preserve"> </w:t>
      </w:r>
      <w:r>
        <w:rPr>
          <w:rFonts w:ascii="Arial Bold" w:hAnsi="Arial Bold" w:cs="Arial Bold"/>
          <w:color w:val="F19655"/>
          <w:w w:val="106"/>
          <w:sz w:val="20"/>
          <w:szCs w:val="20"/>
        </w:rPr>
        <w:t xml:space="preserve">  Faire du retour à un niveau rationnel de renouvellement des équipements courants une </w:t>
      </w:r>
      <w:r>
        <w:br/>
      </w:r>
      <w:r>
        <w:rPr>
          <w:rFonts w:ascii="Arial Bold" w:hAnsi="Arial Bold" w:cs="Arial Bold"/>
          <w:color w:val="F19655"/>
          <w:sz w:val="20"/>
          <w:szCs w:val="20"/>
        </w:rPr>
        <w:tab/>
      </w:r>
      <w:r>
        <w:rPr>
          <w:rFonts w:ascii="Arial Bold" w:hAnsi="Arial Bold" w:cs="Arial Bold"/>
          <w:color w:val="F19655"/>
          <w:spacing w:val="2"/>
          <w:sz w:val="20"/>
          <w:szCs w:val="20"/>
        </w:rPr>
        <w:t xml:space="preserve">contrepartie de la reprise de la dette </w:t>
      </w:r>
      <w:r>
        <w:rPr>
          <w:rFonts w:ascii="Arial" w:hAnsi="Arial" w:cs="Arial"/>
          <w:color w:val="000000"/>
          <w:spacing w:val="2"/>
          <w:sz w:val="20"/>
          <w:szCs w:val="20"/>
        </w:rPr>
        <w:t xml:space="preserve">des établissements de santé (13Md€, projet de loi en cours </w:t>
      </w:r>
      <w:r>
        <w:br/>
      </w:r>
      <w:r>
        <w:rPr>
          <w:rFonts w:ascii="Arial" w:hAnsi="Arial" w:cs="Arial"/>
          <w:color w:val="000000"/>
          <w:sz w:val="20"/>
          <w:szCs w:val="20"/>
        </w:rPr>
        <w:tab/>
        <w:t>d’adoption). Garantir l’engagement des établissements en ce sens.</w:t>
      </w:r>
    </w:p>
    <w:p w:rsidR="00925AAB" w:rsidRDefault="00ED773D">
      <w:pPr>
        <w:spacing w:before="15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Bold" w:hAnsi="Arial Bold" w:cs="Arial Bold"/>
          <w:color w:val="F19655"/>
          <w:sz w:val="20"/>
          <w:szCs w:val="20"/>
        </w:rPr>
        <w:t xml:space="preserve">  Mobiliser les enveloppes d’investissements de proximité </w:t>
      </w:r>
      <w:r>
        <w:rPr>
          <w:rFonts w:ascii="Arial" w:hAnsi="Arial" w:cs="Arial"/>
          <w:color w:val="000000"/>
          <w:sz w:val="20"/>
          <w:szCs w:val="20"/>
        </w:rPr>
        <w:t>(150M€ en 2020, en 2021 et en 2022).</w:t>
      </w:r>
    </w:p>
    <w:p w:rsidR="00925AAB" w:rsidRDefault="00ED773D">
      <w:pPr>
        <w:tabs>
          <w:tab w:val="left" w:pos="1793"/>
          <w:tab w:val="left" w:pos="1793"/>
          <w:tab w:val="left" w:pos="1793"/>
        </w:tabs>
        <w:spacing w:before="128" w:after="0" w:line="233" w:lineRule="exact"/>
        <w:ind w:left="1433" w:right="993"/>
      </w:pPr>
      <w:r>
        <w:rPr>
          <w:rFonts w:ascii="Times New Roman" w:hAnsi="Times New Roman" w:cs="Times New Roman"/>
          <w:color w:val="000047"/>
          <w:w w:val="105"/>
        </w:rPr>
        <w:t>●</w:t>
      </w:r>
      <w:r>
        <w:rPr>
          <w:rFonts w:ascii="Arial" w:hAnsi="Arial" w:cs="Arial"/>
          <w:color w:val="000047"/>
          <w:w w:val="105"/>
        </w:rPr>
        <w:t xml:space="preserve"> </w:t>
      </w:r>
      <w:r>
        <w:rPr>
          <w:rFonts w:ascii="Arial Bold" w:hAnsi="Arial Bold" w:cs="Arial Bold"/>
          <w:color w:val="F19655"/>
          <w:w w:val="105"/>
          <w:sz w:val="20"/>
          <w:szCs w:val="20"/>
        </w:rPr>
        <w:t xml:space="preserve">  Donner aux ARS les moyens permettant de réduire les inégalités territoriales en matière </w:t>
      </w:r>
      <w:r>
        <w:br/>
      </w:r>
      <w:r>
        <w:rPr>
          <w:rFonts w:ascii="Arial Bold" w:hAnsi="Arial Bold" w:cs="Arial Bold"/>
          <w:color w:val="F19655"/>
          <w:sz w:val="20"/>
          <w:szCs w:val="20"/>
        </w:rPr>
        <w:tab/>
      </w:r>
      <w:r>
        <w:rPr>
          <w:rFonts w:ascii="Arial Bold" w:hAnsi="Arial Bold" w:cs="Arial Bold"/>
          <w:color w:val="F19655"/>
          <w:spacing w:val="-1"/>
          <w:sz w:val="20"/>
          <w:szCs w:val="20"/>
        </w:rPr>
        <w:t>investissements.</w:t>
      </w:r>
      <w:r>
        <w:rPr>
          <w:rFonts w:ascii="Arial" w:hAnsi="Arial" w:cs="Arial"/>
          <w:color w:val="F19655"/>
          <w:spacing w:val="-1"/>
          <w:sz w:val="20"/>
          <w:szCs w:val="20"/>
        </w:rPr>
        <w:t xml:space="preserve"> </w:t>
      </w:r>
      <w:r>
        <w:rPr>
          <w:rFonts w:ascii="Arial" w:hAnsi="Arial" w:cs="Arial"/>
          <w:color w:val="000000"/>
          <w:spacing w:val="-1"/>
          <w:sz w:val="20"/>
          <w:szCs w:val="20"/>
        </w:rPr>
        <w:t xml:space="preserve">Le financement des investissements par l’exploitation génère en effet des inégalités </w:t>
      </w:r>
      <w:r>
        <w:br/>
      </w:r>
      <w:r>
        <w:rPr>
          <w:rFonts w:ascii="Arial" w:hAnsi="Arial" w:cs="Arial"/>
          <w:color w:val="000000"/>
          <w:sz w:val="20"/>
          <w:szCs w:val="20"/>
        </w:rPr>
        <w:tab/>
      </w:r>
      <w:r>
        <w:rPr>
          <w:rFonts w:ascii="Arial" w:hAnsi="Arial" w:cs="Arial"/>
          <w:color w:val="000000"/>
          <w:spacing w:val="2"/>
          <w:sz w:val="20"/>
          <w:szCs w:val="20"/>
        </w:rPr>
        <w:t xml:space="preserve">entre zones denses et sous-denses, compte tenu de la prédominance du financement à l’activité. Il </w:t>
      </w:r>
      <w:r>
        <w:br/>
      </w:r>
      <w:r>
        <w:rPr>
          <w:rFonts w:ascii="Arial" w:hAnsi="Arial" w:cs="Arial"/>
          <w:color w:val="000000"/>
          <w:sz w:val="20"/>
          <w:szCs w:val="20"/>
        </w:rPr>
        <w:tab/>
        <w:t>convient de les corriger par des aides à l’investissement.</w:t>
      </w:r>
    </w:p>
    <w:p w:rsidR="00925AAB" w:rsidRDefault="00ED773D">
      <w:pPr>
        <w:tabs>
          <w:tab w:val="left" w:pos="1793"/>
        </w:tabs>
        <w:spacing w:before="102" w:after="0" w:line="240" w:lineRule="exact"/>
        <w:ind w:left="1433" w:right="994"/>
        <w:jc w:val="both"/>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F19655"/>
          <w:spacing w:val="1"/>
          <w:sz w:val="20"/>
          <w:szCs w:val="20"/>
        </w:rPr>
        <w:t xml:space="preserve">  En particulier, s’agissant des départements et régions d’outremer (DROM), prendre en compte </w:t>
      </w:r>
      <w:r>
        <w:br/>
      </w:r>
      <w:r>
        <w:rPr>
          <w:rFonts w:ascii="Arial Bold" w:hAnsi="Arial Bold" w:cs="Arial Bold"/>
          <w:color w:val="F19655"/>
          <w:sz w:val="20"/>
          <w:szCs w:val="20"/>
        </w:rPr>
        <w:tab/>
        <w:t>les   singularités   des   besoins   de   maintenance   de   certains   équipements   médicaux</w:t>
      </w:r>
    </w:p>
    <w:p w:rsidR="00925AAB" w:rsidRDefault="00ED773D">
      <w:pPr>
        <w:spacing w:after="0" w:line="240" w:lineRule="exact"/>
        <w:ind w:left="1793" w:right="1001"/>
        <w:jc w:val="both"/>
      </w:pPr>
      <w:r>
        <w:rPr>
          <w:rFonts w:ascii="Arial" w:hAnsi="Arial" w:cs="Arial"/>
          <w:color w:val="000000"/>
          <w:spacing w:val="2"/>
          <w:sz w:val="20"/>
          <w:szCs w:val="20"/>
        </w:rPr>
        <w:t xml:space="preserve">(anatomopathologie,   radiothérapie,   imagerie   etc.)   et   de   certains   équipements   techniques </w:t>
      </w:r>
      <w:r>
        <w:rPr>
          <w:rFonts w:ascii="Arial" w:hAnsi="Arial" w:cs="Arial"/>
          <w:color w:val="000000"/>
          <w:sz w:val="20"/>
          <w:szCs w:val="20"/>
        </w:rPr>
        <w:t>(climatisation, traitement d’air…) dans les besoins d’aides au renouvellement des équipements</w:t>
      </w:r>
      <w:r>
        <w:rPr>
          <w:rFonts w:ascii="Arial Bold" w:hAnsi="Arial Bold" w:cs="Arial Bold"/>
          <w:color w:val="000000"/>
          <w:sz w:val="20"/>
          <w:szCs w:val="20"/>
        </w:rPr>
        <w:t>.</w:t>
      </w:r>
    </w:p>
    <w:p w:rsidR="00925AAB" w:rsidRDefault="00925AAB">
      <w:pPr>
        <w:spacing w:after="0" w:line="220" w:lineRule="exact"/>
        <w:ind w:left="1433"/>
        <w:rPr>
          <w:sz w:val="24"/>
          <w:szCs w:val="24"/>
        </w:rPr>
      </w:pPr>
    </w:p>
    <w:p w:rsidR="00925AAB" w:rsidRDefault="00ED773D">
      <w:pPr>
        <w:tabs>
          <w:tab w:val="left" w:pos="1793"/>
        </w:tabs>
        <w:spacing w:before="137" w:after="0" w:line="220" w:lineRule="exact"/>
        <w:ind w:left="1433" w:right="998"/>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En termes de prise de décision et de pratique, le renouvellement des équipements courants peut être </w:t>
      </w:r>
      <w:r>
        <w:br/>
      </w:r>
      <w:r>
        <w:rPr>
          <w:rFonts w:ascii="Arial" w:hAnsi="Arial" w:cs="Arial"/>
          <w:color w:val="000000"/>
          <w:sz w:val="20"/>
          <w:szCs w:val="20"/>
        </w:rPr>
        <w:tab/>
        <w:t>favorisé par :</w:t>
      </w:r>
    </w:p>
    <w:p w:rsidR="00925AAB" w:rsidRDefault="00ED773D">
      <w:pPr>
        <w:tabs>
          <w:tab w:val="left" w:pos="2239"/>
        </w:tabs>
        <w:spacing w:before="140" w:after="0" w:line="220" w:lineRule="exact"/>
        <w:ind w:left="1879" w:right="993"/>
        <w:jc w:val="both"/>
      </w:pPr>
      <w:r>
        <w:rPr>
          <w:rFonts w:ascii="Courier New" w:hAnsi="Courier New" w:cs="Courier New"/>
          <w:color w:val="00006C"/>
          <w:w w:val="106"/>
        </w:rPr>
        <w:t>o</w:t>
      </w:r>
      <w:r>
        <w:rPr>
          <w:rFonts w:ascii="Arial" w:hAnsi="Arial" w:cs="Arial"/>
          <w:color w:val="00006C"/>
          <w:w w:val="106"/>
        </w:rPr>
        <w:t xml:space="preserve"> </w:t>
      </w:r>
      <w:r>
        <w:rPr>
          <w:rFonts w:ascii="Arial Bold" w:hAnsi="Arial Bold" w:cs="Arial Bold"/>
          <w:color w:val="F19655"/>
          <w:w w:val="106"/>
          <w:sz w:val="20"/>
          <w:szCs w:val="20"/>
        </w:rPr>
        <w:t xml:space="preserve">  Le  renforcement  de  la  place  des  soignants  dans  la  prise  de  décision  sur  les </w:t>
      </w:r>
      <w:r>
        <w:br/>
      </w:r>
      <w:r>
        <w:rPr>
          <w:rFonts w:ascii="Arial Bold" w:hAnsi="Arial Bold" w:cs="Arial Bold"/>
          <w:color w:val="F19655"/>
          <w:sz w:val="20"/>
          <w:szCs w:val="20"/>
        </w:rPr>
        <w:tab/>
        <w:t>investissements :</w:t>
      </w:r>
    </w:p>
    <w:p w:rsidR="00925AAB" w:rsidRDefault="00ED773D">
      <w:pPr>
        <w:tabs>
          <w:tab w:val="left" w:pos="2383"/>
        </w:tabs>
        <w:spacing w:before="136" w:after="0" w:line="230" w:lineRule="exact"/>
        <w:ind w:left="2023"/>
      </w:pPr>
      <w:r>
        <w:rPr>
          <w:rFonts w:ascii="Arial" w:hAnsi="Arial" w:cs="Arial"/>
          <w:color w:val="000000"/>
          <w:sz w:val="20"/>
          <w:szCs w:val="20"/>
        </w:rPr>
        <w:t>•</w:t>
      </w:r>
      <w:r>
        <w:rPr>
          <w:rFonts w:ascii="Arial" w:hAnsi="Arial" w:cs="Arial"/>
          <w:color w:val="000000"/>
          <w:sz w:val="20"/>
          <w:szCs w:val="20"/>
        </w:rPr>
        <w:tab/>
        <w:t>La présence d’un représentant des cadres de santé dans la commission investissement ;</w:t>
      </w:r>
    </w:p>
    <w:p w:rsidR="00925AAB" w:rsidRDefault="00ED773D">
      <w:pPr>
        <w:tabs>
          <w:tab w:val="left" w:pos="2383"/>
        </w:tabs>
        <w:spacing w:after="0" w:line="230" w:lineRule="exact"/>
        <w:ind w:left="2023"/>
      </w:pPr>
      <w:r>
        <w:rPr>
          <w:rFonts w:ascii="Arial" w:hAnsi="Arial" w:cs="Arial"/>
          <w:color w:val="000000"/>
          <w:sz w:val="20"/>
          <w:szCs w:val="20"/>
        </w:rPr>
        <w:t>•</w:t>
      </w:r>
      <w:r>
        <w:rPr>
          <w:rFonts w:ascii="Arial" w:hAnsi="Arial" w:cs="Arial"/>
          <w:color w:val="000000"/>
          <w:sz w:val="20"/>
          <w:szCs w:val="20"/>
        </w:rPr>
        <w:tab/>
        <w:t>L’instauration d’un vote de la commission des soins sur le plan pluriannuel d’investissement.</w:t>
      </w:r>
    </w:p>
    <w:p w:rsidR="00925AAB" w:rsidRDefault="00ED773D">
      <w:pPr>
        <w:spacing w:before="216"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La vérification par les ARS du niveau suffisant des investissements courants et de la pertinence</w:t>
      </w:r>
    </w:p>
    <w:p w:rsidR="00925AAB" w:rsidRDefault="00925AAB">
      <w:pPr>
        <w:spacing w:after="0" w:line="161" w:lineRule="exact"/>
        <w:ind w:left="964"/>
        <w:rPr>
          <w:sz w:val="24"/>
          <w:szCs w:val="24"/>
        </w:rPr>
      </w:pPr>
    </w:p>
    <w:p w:rsidR="00925AAB" w:rsidRDefault="00ED773D">
      <w:pPr>
        <w:spacing w:before="66" w:after="0" w:line="161" w:lineRule="exact"/>
        <w:ind w:left="964"/>
      </w:pPr>
      <w:r>
        <w:rPr>
          <w:rFonts w:ascii="Arial Bold" w:hAnsi="Arial Bold" w:cs="Arial Bold"/>
          <w:color w:val="292373"/>
          <w:sz w:val="14"/>
          <w:szCs w:val="14"/>
        </w:rPr>
        <w:t>107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665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3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VoAQMAAJc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MBOFWg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2969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817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ED773D">
      <w:pPr>
        <w:spacing w:before="30" w:after="0" w:line="230" w:lineRule="exact"/>
        <w:ind w:left="2239" w:right="996"/>
        <w:jc w:val="both"/>
      </w:pPr>
      <w:r>
        <w:rPr>
          <w:rFonts w:ascii="Arial" w:hAnsi="Arial" w:cs="Arial"/>
          <w:color w:val="000000"/>
          <w:w w:val="102"/>
          <w:sz w:val="20"/>
          <w:szCs w:val="20"/>
        </w:rPr>
        <w:t xml:space="preserve">de leur répartition lors de la validation des états des prévisions des recettes et des dépenses </w:t>
      </w:r>
      <w:r>
        <w:rPr>
          <w:rFonts w:ascii="Arial" w:hAnsi="Arial" w:cs="Arial"/>
          <w:color w:val="000000"/>
          <w:w w:val="105"/>
          <w:sz w:val="20"/>
          <w:szCs w:val="20"/>
        </w:rPr>
        <w:t xml:space="preserve">(EPRD) et du plan global de financement pluriannuel (PGFP) (autour de 3 % des produits </w:t>
      </w:r>
      <w:r>
        <w:rPr>
          <w:rFonts w:ascii="Arial" w:hAnsi="Arial" w:cs="Arial"/>
          <w:color w:val="000000"/>
          <w:sz w:val="20"/>
          <w:szCs w:val="20"/>
        </w:rPr>
        <w:t>d’exploitation, variable selon la taille et l’activité de l’établissement).</w:t>
      </w:r>
    </w:p>
    <w:p w:rsidR="00925AAB" w:rsidRDefault="00925AAB">
      <w:pPr>
        <w:spacing w:after="0" w:line="299" w:lineRule="exact"/>
        <w:ind w:left="1072"/>
        <w:rPr>
          <w:sz w:val="24"/>
          <w:szCs w:val="24"/>
        </w:rPr>
      </w:pPr>
    </w:p>
    <w:p w:rsidR="00925AAB" w:rsidRDefault="00ED773D">
      <w:pPr>
        <w:spacing w:before="114" w:after="0" w:line="299" w:lineRule="exact"/>
        <w:ind w:left="1072"/>
      </w:pPr>
      <w:r>
        <w:rPr>
          <w:rFonts w:ascii="Arial Bold" w:hAnsi="Arial Bold" w:cs="Arial Bold"/>
          <w:color w:val="00006C"/>
          <w:sz w:val="26"/>
          <w:szCs w:val="26"/>
        </w:rPr>
        <w:t>QUI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ARS et établissements de santé.</w:t>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55" w:after="0" w:line="299" w:lineRule="exact"/>
        <w:ind w:left="1072"/>
      </w:pPr>
      <w:r>
        <w:rPr>
          <w:rFonts w:ascii="Arial Bold" w:hAnsi="Arial Bold" w:cs="Arial Bold"/>
          <w:color w:val="00006C"/>
          <w:sz w:val="26"/>
          <w:szCs w:val="26"/>
        </w:rPr>
        <w:t>QUAND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Dès 2021 pour la reprise de dette et pour les enveloppes de proximité.</w:t>
      </w:r>
    </w:p>
    <w:p w:rsidR="00925AAB" w:rsidRDefault="00ED773D">
      <w:pPr>
        <w:spacing w:before="13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Dès 2021 pour le vote du PPI en commission des soins et l’approbation du PGFP.</w:t>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55"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ED773D">
      <w:pPr>
        <w:tabs>
          <w:tab w:val="left" w:pos="1793"/>
        </w:tabs>
        <w:spacing w:before="10" w:after="0" w:line="240" w:lineRule="exact"/>
        <w:ind w:left="1433" w:right="1169"/>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Prise de conscience, au niveau des établissements, de la nécessité de garantir les investissements </w:t>
      </w:r>
      <w:r>
        <w:br/>
      </w:r>
      <w:r>
        <w:rPr>
          <w:rFonts w:ascii="Arial" w:hAnsi="Arial" w:cs="Arial"/>
          <w:color w:val="000000"/>
          <w:sz w:val="20"/>
          <w:szCs w:val="20"/>
        </w:rPr>
        <w:tab/>
        <w:t>courants.</w:t>
      </w:r>
    </w:p>
    <w:p w:rsidR="00925AAB" w:rsidRDefault="00ED773D">
      <w:pPr>
        <w:spacing w:before="129"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Renforcement de la place des soignants dans la prise de décision en matière d’investissements.</w:t>
      </w:r>
    </w:p>
    <w:p w:rsidR="00925AAB" w:rsidRDefault="00925AAB">
      <w:pPr>
        <w:spacing w:after="0" w:line="299" w:lineRule="exact"/>
        <w:ind w:left="1072"/>
        <w:rPr>
          <w:sz w:val="24"/>
          <w:szCs w:val="24"/>
        </w:rPr>
      </w:pPr>
    </w:p>
    <w:p w:rsidR="00925AAB" w:rsidRDefault="00ED773D">
      <w:pPr>
        <w:spacing w:before="134"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spacing w:before="1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Clarté des instructions nationales pour la reprise de la dette et </w:t>
      </w:r>
      <w:r>
        <w:rPr>
          <w:rFonts w:ascii="Arial Italic" w:hAnsi="Arial Italic" w:cs="Arial Italic"/>
          <w:color w:val="000000"/>
          <w:sz w:val="20"/>
          <w:szCs w:val="20"/>
        </w:rPr>
        <w:t>reporting</w:t>
      </w:r>
      <w:r>
        <w:rPr>
          <w:rFonts w:ascii="Arial" w:hAnsi="Arial" w:cs="Arial"/>
          <w:color w:val="000000"/>
          <w:sz w:val="20"/>
          <w:szCs w:val="20"/>
        </w:rPr>
        <w:t xml:space="preserve"> régional.</w:t>
      </w:r>
    </w:p>
    <w:p w:rsidR="00925AAB" w:rsidRDefault="00ED773D">
      <w:pPr>
        <w:spacing w:before="13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Capacité à suivre le % des investissements courants rapportés aux produits d’exploitation.</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67" w:after="0" w:line="161" w:lineRule="exact"/>
        <w:ind w:left="964"/>
      </w:pPr>
      <w:r>
        <w:rPr>
          <w:rFonts w:ascii="Arial Bold" w:hAnsi="Arial Bold" w:cs="Arial Bold"/>
          <w:color w:val="292373"/>
          <w:sz w:val="14"/>
          <w:szCs w:val="14"/>
        </w:rPr>
        <w:t>108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768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27"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47uXH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072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7920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3189"/>
        <w:jc w:val="both"/>
      </w:pPr>
      <w:r>
        <w:rPr>
          <w:rFonts w:ascii="Arial Bold" w:hAnsi="Arial Bold" w:cs="Arial Bold"/>
          <w:color w:val="EC6F17"/>
          <w:sz w:val="28"/>
          <w:szCs w:val="28"/>
        </w:rPr>
        <w:t>DECONCENTRER</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GESTION</w:t>
      </w:r>
      <w:r>
        <w:rPr>
          <w:rFonts w:ascii="Arial Bold" w:hAnsi="Arial Bold" w:cs="Arial Bold"/>
          <w:color w:val="EC6F17"/>
        </w:rPr>
        <w:t xml:space="preserve"> </w:t>
      </w:r>
      <w:r>
        <w:rPr>
          <w:rFonts w:ascii="Arial Bold" w:hAnsi="Arial Bold" w:cs="Arial Bold"/>
          <w:color w:val="EC6F17"/>
          <w:sz w:val="28"/>
          <w:szCs w:val="28"/>
        </w:rPr>
        <w:t>DES</w:t>
      </w:r>
      <w:r>
        <w:rPr>
          <w:rFonts w:ascii="Arial Bold" w:hAnsi="Arial Bold" w:cs="Arial Bold"/>
          <w:color w:val="EC6F17"/>
        </w:rPr>
        <w:t xml:space="preserve"> </w:t>
      </w:r>
      <w:r>
        <w:rPr>
          <w:rFonts w:ascii="Arial Bold" w:hAnsi="Arial Bold" w:cs="Arial Bold"/>
          <w:color w:val="EC6F17"/>
          <w:sz w:val="28"/>
          <w:szCs w:val="28"/>
        </w:rPr>
        <w:t xml:space="preserve">INVESTISSEMENTS, </w:t>
      </w:r>
      <w:r>
        <w:br/>
      </w:r>
      <w:r>
        <w:rPr>
          <w:rFonts w:ascii="Arial Bold" w:hAnsi="Arial Bold" w:cs="Arial Bold"/>
          <w:color w:val="EC6F17"/>
          <w:sz w:val="28"/>
          <w:szCs w:val="28"/>
        </w:rPr>
        <w:t>TERRITORIALISER</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DECLOISONNER</w:t>
      </w:r>
      <w:r>
        <w:rPr>
          <w:rFonts w:ascii="Arial Bold" w:hAnsi="Arial Bold" w:cs="Arial Bold"/>
          <w:color w:val="EC6F17"/>
        </w:rPr>
        <w:t xml:space="preserve"> </w:t>
      </w:r>
      <w:r>
        <w:rPr>
          <w:rFonts w:ascii="Arial Bold" w:hAnsi="Arial Bold" w:cs="Arial Bold"/>
          <w:color w:val="EC6F17"/>
          <w:sz w:val="28"/>
          <w:szCs w:val="28"/>
        </w:rPr>
        <w:t>LES</w:t>
      </w:r>
      <w:r>
        <w:rPr>
          <w:rFonts w:ascii="Arial Bold" w:hAnsi="Arial Bold" w:cs="Arial Bold"/>
          <w:color w:val="EC6F17"/>
        </w:rPr>
        <w:t xml:space="preserve"> </w:t>
      </w:r>
      <w:r>
        <w:rPr>
          <w:rFonts w:ascii="Arial Bold" w:hAnsi="Arial Bold" w:cs="Arial Bold"/>
          <w:color w:val="EC6F17"/>
          <w:sz w:val="28"/>
          <w:szCs w:val="28"/>
        </w:rPr>
        <w:t>PROJETS</w:t>
      </w:r>
    </w:p>
    <w:p w:rsidR="00925AAB" w:rsidRDefault="00925AAB">
      <w:pPr>
        <w:spacing w:after="0" w:line="253" w:lineRule="exact"/>
        <w:ind w:left="1072"/>
        <w:rPr>
          <w:sz w:val="24"/>
          <w:szCs w:val="24"/>
        </w:rPr>
      </w:pPr>
    </w:p>
    <w:p w:rsidR="00925AAB" w:rsidRDefault="00ED773D">
      <w:pPr>
        <w:spacing w:before="103" w:after="0" w:line="253" w:lineRule="exact"/>
        <w:ind w:left="1072"/>
      </w:pPr>
      <w:r>
        <w:rPr>
          <w:rFonts w:ascii="Arial Bold" w:hAnsi="Arial Bold" w:cs="Arial Bold"/>
          <w:color w:val="00006C"/>
          <w:sz w:val="26"/>
          <w:szCs w:val="26"/>
        </w:rPr>
        <w:t>C</w:t>
      </w:r>
      <w:r>
        <w:rPr>
          <w:rFonts w:ascii="Arial Bold" w:hAnsi="Arial Bold" w:cs="Arial Bold"/>
          <w:color w:val="00006C"/>
          <w:sz w:val="21"/>
          <w:szCs w:val="21"/>
        </w:rPr>
        <w:t>ONTEXTE</w:t>
      </w:r>
    </w:p>
    <w:p w:rsidR="00925AAB" w:rsidRDefault="00ED773D">
      <w:pPr>
        <w:spacing w:before="218" w:after="0" w:line="240" w:lineRule="exact"/>
        <w:ind w:left="1072" w:right="962"/>
        <w:jc w:val="both"/>
      </w:pPr>
      <w:r>
        <w:rPr>
          <w:rFonts w:ascii="Arial" w:hAnsi="Arial" w:cs="Arial"/>
          <w:color w:val="000000"/>
          <w:w w:val="103"/>
          <w:sz w:val="20"/>
          <w:szCs w:val="20"/>
        </w:rPr>
        <w:t xml:space="preserve">L’évolution des pratiques de la médecine et des pathologies des patients nécessite d’adapter les projets </w:t>
      </w:r>
      <w:r>
        <w:br/>
      </w:r>
      <w:r>
        <w:rPr>
          <w:rFonts w:ascii="Arial" w:hAnsi="Arial" w:cs="Arial"/>
          <w:color w:val="000000"/>
          <w:spacing w:val="-1"/>
          <w:sz w:val="20"/>
          <w:szCs w:val="20"/>
        </w:rPr>
        <w:t>d’investissement et de les ancrer à la fois territorialement et dans la transversalité ville / hôpital / médico-social.</w:t>
      </w:r>
    </w:p>
    <w:p w:rsidR="00925AAB" w:rsidRDefault="00ED773D">
      <w:pPr>
        <w:spacing w:before="227" w:after="0" w:line="232" w:lineRule="exact"/>
        <w:ind w:left="1072" w:right="966"/>
        <w:jc w:val="both"/>
      </w:pPr>
      <w:r>
        <w:rPr>
          <w:rFonts w:ascii="Arial" w:hAnsi="Arial" w:cs="Arial"/>
          <w:color w:val="000000"/>
          <w:w w:val="104"/>
          <w:sz w:val="20"/>
          <w:szCs w:val="20"/>
        </w:rPr>
        <w:t xml:space="preserve">Le processus de maîtrise des investissements, géré par le COPERMO, a cristallisé le ressentiment des </w:t>
      </w:r>
      <w:r>
        <w:rPr>
          <w:rFonts w:ascii="Arial" w:hAnsi="Arial" w:cs="Arial"/>
          <w:color w:val="000000"/>
          <w:spacing w:val="1"/>
          <w:sz w:val="20"/>
          <w:szCs w:val="20"/>
        </w:rPr>
        <w:t xml:space="preserve">communautés hospitalières des établissements de santé par rapport aux attendus des tutelles en matière de </w:t>
      </w:r>
      <w:r>
        <w:rPr>
          <w:rFonts w:ascii="Arial" w:hAnsi="Arial" w:cs="Arial"/>
          <w:color w:val="000000"/>
          <w:sz w:val="20"/>
          <w:szCs w:val="20"/>
        </w:rPr>
        <w:t xml:space="preserve">performance, avec une doctrine et des attendus stricts en termes, d’une part, de redressement financier pour les établissements en difficulté, et, d’autre part, de réduction capacitaire et de critères absolus pour les projets </w:t>
      </w:r>
      <w:r>
        <w:rPr>
          <w:rFonts w:ascii="Arial" w:hAnsi="Arial" w:cs="Arial"/>
          <w:color w:val="000000"/>
          <w:spacing w:val="-1"/>
          <w:sz w:val="20"/>
          <w:szCs w:val="20"/>
        </w:rPr>
        <w:t>d’investissement. Ce dispositif a néanmoins permis d’améliorer la situation financière des établissements suivis et d’accroître fortement la qualité des projets financés.</w:t>
      </w:r>
    </w:p>
    <w:p w:rsidR="00925AAB" w:rsidRDefault="00ED773D">
      <w:pPr>
        <w:spacing w:before="230" w:after="0" w:line="230" w:lineRule="exact"/>
        <w:ind w:left="1072" w:right="962"/>
        <w:jc w:val="both"/>
      </w:pPr>
      <w:r>
        <w:rPr>
          <w:rFonts w:ascii="Arial" w:hAnsi="Arial" w:cs="Arial"/>
          <w:color w:val="000000"/>
          <w:spacing w:val="2"/>
          <w:sz w:val="20"/>
          <w:szCs w:val="20"/>
        </w:rPr>
        <w:t xml:space="preserve">Conséquence de la Loi de Programmation des Finances Publiques 2012-2017, ce dispositif peut être perçu </w:t>
      </w:r>
      <w:r>
        <w:br/>
      </w:r>
      <w:r>
        <w:rPr>
          <w:rFonts w:ascii="Arial" w:hAnsi="Arial" w:cs="Arial"/>
          <w:color w:val="000000"/>
          <w:sz w:val="20"/>
          <w:szCs w:val="20"/>
        </w:rPr>
        <w:t xml:space="preserve">comme une sanction quand le rejet ou le report du projet sont prononcés car la décision intervient en toute fin </w:t>
      </w:r>
      <w:r>
        <w:br/>
      </w:r>
      <w:r>
        <w:rPr>
          <w:rFonts w:ascii="Arial" w:hAnsi="Arial" w:cs="Arial"/>
          <w:color w:val="000000"/>
          <w:sz w:val="20"/>
          <w:szCs w:val="20"/>
        </w:rPr>
        <w:t xml:space="preserve">d’étude préalable à l'investissement, après des années de travail pour les établissements, alors même que la </w:t>
      </w:r>
      <w:r>
        <w:br/>
      </w:r>
      <w:r>
        <w:rPr>
          <w:rFonts w:ascii="Arial" w:hAnsi="Arial" w:cs="Arial"/>
          <w:color w:val="000000"/>
          <w:sz w:val="20"/>
          <w:szCs w:val="20"/>
        </w:rPr>
        <w:t xml:space="preserve">pertinence des projets peut être évaluée au début de ce processus, à un moment où les marges d’ajustement </w:t>
      </w:r>
      <w:r>
        <w:br/>
      </w:r>
      <w:r>
        <w:rPr>
          <w:rFonts w:ascii="Arial" w:hAnsi="Arial" w:cs="Arial"/>
          <w:color w:val="000000"/>
          <w:sz w:val="20"/>
          <w:szCs w:val="20"/>
        </w:rPr>
        <w:t>sont substantielles.</w:t>
      </w:r>
    </w:p>
    <w:p w:rsidR="00925AAB" w:rsidRDefault="00ED773D">
      <w:pPr>
        <w:spacing w:before="230" w:after="0" w:line="230" w:lineRule="exact"/>
        <w:ind w:left="1072" w:right="964"/>
        <w:jc w:val="both"/>
      </w:pPr>
      <w:r>
        <w:rPr>
          <w:rFonts w:ascii="Arial" w:hAnsi="Arial" w:cs="Arial"/>
          <w:color w:val="000000"/>
          <w:w w:val="103"/>
          <w:sz w:val="20"/>
          <w:szCs w:val="20"/>
        </w:rPr>
        <w:t xml:space="preserve">Par ailleurs et sur le fond des projets, il apparaît nécessaire que le ministère fasse évoluer sa conception </w:t>
      </w:r>
      <w:r>
        <w:rPr>
          <w:rFonts w:ascii="Arial" w:hAnsi="Arial" w:cs="Arial"/>
          <w:color w:val="000000"/>
          <w:spacing w:val="1"/>
          <w:sz w:val="20"/>
          <w:szCs w:val="20"/>
        </w:rPr>
        <w:t xml:space="preserve">architecturale des bktiments de santé en tirant toutes les conséquences de l’évolution de la médecine et des </w:t>
      </w:r>
      <w:r>
        <w:rPr>
          <w:rFonts w:ascii="Arial" w:hAnsi="Arial" w:cs="Arial"/>
          <w:color w:val="000000"/>
          <w:sz w:val="20"/>
          <w:szCs w:val="20"/>
        </w:rPr>
        <w:t>modalités d’organisation des prises en charge.</w:t>
      </w:r>
    </w:p>
    <w:p w:rsidR="00925AAB" w:rsidRDefault="00925AAB">
      <w:pPr>
        <w:spacing w:after="0" w:line="226" w:lineRule="exact"/>
        <w:ind w:left="1072"/>
        <w:rPr>
          <w:sz w:val="24"/>
          <w:szCs w:val="24"/>
        </w:rPr>
      </w:pPr>
    </w:p>
    <w:p w:rsidR="00925AAB" w:rsidRDefault="00ED773D">
      <w:pPr>
        <w:spacing w:before="8" w:after="0" w:line="226" w:lineRule="exact"/>
        <w:ind w:left="1072" w:right="964"/>
        <w:jc w:val="both"/>
      </w:pPr>
      <w:r>
        <w:rPr>
          <w:rFonts w:ascii="Arial" w:hAnsi="Arial" w:cs="Arial"/>
          <w:color w:val="000000"/>
          <w:w w:val="108"/>
          <w:sz w:val="20"/>
          <w:szCs w:val="20"/>
        </w:rPr>
        <w:t xml:space="preserve">Enfin, les projets financés à ce jour sont essentiellement hospitaliers, et n’incluent que rarement une </w:t>
      </w:r>
      <w:r>
        <w:rPr>
          <w:rFonts w:ascii="Arial" w:hAnsi="Arial" w:cs="Arial"/>
          <w:color w:val="000000"/>
          <w:w w:val="102"/>
          <w:sz w:val="20"/>
          <w:szCs w:val="20"/>
        </w:rPr>
        <w:t xml:space="preserve">appréciation  territoriale et  décloisonnée  de  l’offre de  soins. D’où  une  nécessité de  considérablement </w:t>
      </w:r>
      <w:r>
        <w:rPr>
          <w:rFonts w:ascii="Arial" w:hAnsi="Arial" w:cs="Arial"/>
          <w:color w:val="000000"/>
          <w:spacing w:val="-1"/>
          <w:sz w:val="20"/>
          <w:szCs w:val="20"/>
        </w:rPr>
        <w:t>territorialiser et décloisonner l’analyse des besoins de l’offre de soins et de l’organisation des prises en charge, en impliquant les professionnels de santé de tous les secteurs, mais aussi les élus locaux.</w:t>
      </w:r>
    </w:p>
    <w:p w:rsidR="00925AAB" w:rsidRDefault="00925AAB">
      <w:pPr>
        <w:spacing w:after="0" w:line="253" w:lineRule="exact"/>
        <w:ind w:left="1072"/>
        <w:rPr>
          <w:sz w:val="24"/>
          <w:szCs w:val="24"/>
        </w:rPr>
      </w:pPr>
    </w:p>
    <w:p w:rsidR="00925AAB" w:rsidRDefault="00ED773D">
      <w:pPr>
        <w:spacing w:before="39" w:after="0" w:line="253" w:lineRule="exact"/>
        <w:ind w:left="1072"/>
      </w:pPr>
      <w:r>
        <w:rPr>
          <w:rFonts w:ascii="Arial Bold" w:hAnsi="Arial Bold" w:cs="Arial Bold"/>
          <w:color w:val="00006C"/>
          <w:sz w:val="26"/>
          <w:szCs w:val="26"/>
        </w:rPr>
        <w:t>A</w:t>
      </w:r>
      <w:r>
        <w:rPr>
          <w:rFonts w:ascii="Arial Bold" w:hAnsi="Arial Bold" w:cs="Arial Bold"/>
          <w:color w:val="00006C"/>
          <w:sz w:val="21"/>
          <w:szCs w:val="21"/>
        </w:rPr>
        <w:t>CTIONS</w:t>
      </w:r>
    </w:p>
    <w:p w:rsidR="00925AAB" w:rsidRDefault="00925AAB">
      <w:pPr>
        <w:spacing w:after="0" w:line="230" w:lineRule="exact"/>
        <w:ind w:left="1433"/>
        <w:rPr>
          <w:sz w:val="24"/>
          <w:szCs w:val="24"/>
        </w:rPr>
      </w:pPr>
    </w:p>
    <w:p w:rsidR="00925AAB" w:rsidRDefault="00ED773D">
      <w:pPr>
        <w:spacing w:before="16" w:after="0" w:line="230" w:lineRule="exact"/>
        <w:ind w:left="1433"/>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F19655"/>
          <w:spacing w:val="1"/>
          <w:sz w:val="20"/>
          <w:szCs w:val="20"/>
        </w:rPr>
        <w:t xml:space="preserve">  Déconcentrer, territorialiser et décloisonner :</w:t>
      </w:r>
    </w:p>
    <w:p w:rsidR="00925AAB" w:rsidRDefault="00ED773D">
      <w:pPr>
        <w:spacing w:before="11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Mettre fin au COPERMO dans sa dimension performance et investissement ;</w:t>
      </w:r>
    </w:p>
    <w:p w:rsidR="00925AAB" w:rsidRDefault="00ED773D">
      <w:pPr>
        <w:tabs>
          <w:tab w:val="left" w:pos="2239"/>
        </w:tabs>
        <w:spacing w:before="139" w:after="0" w:line="220" w:lineRule="exact"/>
        <w:ind w:left="1879" w:right="968"/>
        <w:jc w:val="both"/>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Déconcentrer auprès des ARS le suivi et la validation des projets d’investissements immobiliers, </w:t>
      </w:r>
      <w:r>
        <w:br/>
      </w:r>
      <w:r>
        <w:rPr>
          <w:rFonts w:ascii="Arial" w:hAnsi="Arial" w:cs="Arial"/>
          <w:color w:val="000000"/>
          <w:sz w:val="20"/>
          <w:szCs w:val="20"/>
        </w:rPr>
        <w:tab/>
      </w:r>
      <w:r>
        <w:rPr>
          <w:rFonts w:ascii="Arial" w:hAnsi="Arial" w:cs="Arial"/>
          <w:color w:val="000000"/>
          <w:spacing w:val="1"/>
          <w:sz w:val="20"/>
          <w:szCs w:val="20"/>
        </w:rPr>
        <w:t>ainsi que le suivi de la situation financière des établissements ;</w:t>
      </w:r>
    </w:p>
    <w:p w:rsidR="00925AAB" w:rsidRDefault="00ED773D">
      <w:pPr>
        <w:tabs>
          <w:tab w:val="left" w:pos="2239"/>
          <w:tab w:val="left" w:pos="2239"/>
        </w:tabs>
        <w:spacing w:before="132" w:after="0" w:line="230" w:lineRule="exact"/>
        <w:ind w:left="1879" w:right="967"/>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Associer les élus locaux, au travers d’une Conférence départementale des besoins de santé et </w:t>
      </w:r>
      <w:r>
        <w:br/>
      </w:r>
      <w:r>
        <w:rPr>
          <w:rFonts w:ascii="Arial" w:hAnsi="Arial" w:cs="Arial"/>
          <w:color w:val="000000"/>
          <w:sz w:val="20"/>
          <w:szCs w:val="20"/>
        </w:rPr>
        <w:tab/>
        <w:t xml:space="preserve">de l’organisation des prises en charge, qui définirait un schéma départemental de l’offre de soins </w:t>
      </w:r>
      <w:r>
        <w:br/>
      </w:r>
      <w:r>
        <w:rPr>
          <w:rFonts w:ascii="Arial" w:hAnsi="Arial" w:cs="Arial"/>
          <w:color w:val="000000"/>
          <w:sz w:val="20"/>
          <w:szCs w:val="20"/>
        </w:rPr>
        <w:tab/>
        <w:t>(</w:t>
      </w:r>
      <w:r>
        <w:rPr>
          <w:rFonts w:ascii="Arial Italic" w:hAnsi="Arial Italic" w:cs="Arial Italic"/>
          <w:color w:val="000000"/>
          <w:sz w:val="20"/>
          <w:szCs w:val="20"/>
        </w:rPr>
        <w:t>cf</w:t>
      </w:r>
      <w:r>
        <w:rPr>
          <w:rFonts w:ascii="Arial" w:hAnsi="Arial" w:cs="Arial"/>
          <w:color w:val="000000"/>
          <w:sz w:val="20"/>
          <w:szCs w:val="20"/>
        </w:rPr>
        <w:t>. recommandation relative aux ARS) ;</w:t>
      </w:r>
    </w:p>
    <w:p w:rsidR="00925AAB" w:rsidRDefault="00ED773D">
      <w:pPr>
        <w:tabs>
          <w:tab w:val="left" w:pos="2239"/>
        </w:tabs>
        <w:spacing w:before="102" w:after="0" w:line="240" w:lineRule="exact"/>
        <w:ind w:left="1879" w:right="963"/>
        <w:jc w:val="both"/>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Lorsque les projets sont élaborés, mettre en place une Conférence des financeurs spécifique à </w:t>
      </w:r>
      <w:r>
        <w:br/>
      </w:r>
      <w:r>
        <w:rPr>
          <w:rFonts w:ascii="Arial" w:hAnsi="Arial" w:cs="Arial"/>
          <w:color w:val="000000"/>
          <w:sz w:val="20"/>
          <w:szCs w:val="20"/>
        </w:rPr>
        <w:tab/>
        <w:t>chaque projet, incluant l’ARS et les collectivités territoriales ;</w:t>
      </w:r>
    </w:p>
    <w:p w:rsidR="00925AAB" w:rsidRDefault="00ED773D">
      <w:pPr>
        <w:spacing w:before="109" w:after="0" w:line="230" w:lineRule="exact"/>
        <w:ind w:left="1879"/>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Encourager les projets décloisonnés ville/hôpital/médico-social.</w:t>
      </w: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ED773D">
      <w:pPr>
        <w:tabs>
          <w:tab w:val="left" w:pos="1793"/>
          <w:tab w:val="left" w:pos="1793"/>
        </w:tabs>
        <w:spacing w:before="30" w:after="0" w:line="230" w:lineRule="exact"/>
        <w:ind w:left="1433" w:right="966"/>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F19655"/>
          <w:spacing w:val="1"/>
          <w:sz w:val="20"/>
          <w:szCs w:val="20"/>
        </w:rPr>
        <w:t xml:space="preserve">  Accompagner les projets d’investissement tout au long de leurs études préalables par un haut </w:t>
      </w:r>
      <w:r>
        <w:br/>
      </w:r>
      <w:r>
        <w:rPr>
          <w:rFonts w:ascii="Arial Bold" w:hAnsi="Arial Bold" w:cs="Arial Bold"/>
          <w:color w:val="F19655"/>
          <w:sz w:val="20"/>
          <w:szCs w:val="20"/>
        </w:rPr>
        <w:tab/>
      </w:r>
      <w:r>
        <w:rPr>
          <w:rFonts w:ascii="Arial Bold" w:hAnsi="Arial Bold" w:cs="Arial Bold"/>
          <w:color w:val="F19655"/>
          <w:w w:val="103"/>
          <w:sz w:val="20"/>
          <w:szCs w:val="20"/>
        </w:rPr>
        <w:t xml:space="preserve">niveau de compétences nationales, plutôt qu’une contre-expertise en fin de processus de </w:t>
      </w:r>
      <w:r>
        <w:br/>
      </w:r>
      <w:r>
        <w:rPr>
          <w:rFonts w:ascii="Arial Bold" w:hAnsi="Arial Bold" w:cs="Arial Bold"/>
          <w:color w:val="F19655"/>
          <w:sz w:val="20"/>
          <w:szCs w:val="20"/>
        </w:rPr>
        <w:tab/>
        <w:t>conception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5" w:after="0" w:line="161" w:lineRule="exact"/>
        <w:ind w:left="964"/>
      </w:pPr>
      <w:r>
        <w:rPr>
          <w:rFonts w:ascii="Arial Bold" w:hAnsi="Arial Bold" w:cs="Arial Bold"/>
          <w:color w:val="292373"/>
          <w:sz w:val="14"/>
          <w:szCs w:val="14"/>
        </w:rPr>
        <w:t>109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870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2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BvLYok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174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022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925AAB">
      <w:pPr>
        <w:spacing w:after="0" w:line="230" w:lineRule="exact"/>
        <w:ind w:left="1879"/>
        <w:rPr>
          <w:sz w:val="24"/>
          <w:szCs w:val="24"/>
        </w:rPr>
      </w:pPr>
    </w:p>
    <w:p w:rsidR="00925AAB" w:rsidRDefault="00ED773D">
      <w:pPr>
        <w:spacing w:before="30" w:after="0" w:line="230" w:lineRule="exact"/>
        <w:ind w:left="1879"/>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Un expert référent auprès de chaque ARS ;</w:t>
      </w:r>
    </w:p>
    <w:p w:rsidR="00925AAB" w:rsidRDefault="00ED773D">
      <w:pPr>
        <w:spacing w:before="110" w:after="0" w:line="230" w:lineRule="exact"/>
        <w:ind w:left="1879"/>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Examen régulier des projets en « RCP » d’experts, incluant aussi des médecins ;</w:t>
      </w:r>
    </w:p>
    <w:p w:rsidR="00925AAB" w:rsidRDefault="00ED773D">
      <w:pPr>
        <w:tabs>
          <w:tab w:val="left" w:pos="2239"/>
        </w:tabs>
        <w:spacing w:before="139" w:after="0" w:line="220" w:lineRule="exact"/>
        <w:ind w:left="1879" w:right="974"/>
        <w:jc w:val="both"/>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Si tout se passe bien, pas de passage national, sauf quand le montant des projets est supérieur </w:t>
      </w:r>
      <w:r>
        <w:br/>
      </w:r>
      <w:r>
        <w:rPr>
          <w:rFonts w:ascii="Arial" w:hAnsi="Arial" w:cs="Arial"/>
          <w:color w:val="000000"/>
          <w:sz w:val="20"/>
          <w:szCs w:val="20"/>
        </w:rPr>
        <w:tab/>
        <w:t>à 100M€ HT travaux  ou qu’il mobilise 100 % d’aides ;</w:t>
      </w:r>
    </w:p>
    <w:p w:rsidR="00925AAB" w:rsidRDefault="00ED773D">
      <w:pPr>
        <w:spacing w:before="132" w:after="0" w:line="230" w:lineRule="exact"/>
        <w:ind w:left="1879"/>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En cas de problème dans l’élaboration, alors passage devant l’instance nationale ;</w:t>
      </w:r>
    </w:p>
    <w:p w:rsidR="00925AAB" w:rsidRDefault="00ED773D">
      <w:pPr>
        <w:spacing w:before="110" w:after="0" w:line="230" w:lineRule="exact"/>
        <w:ind w:left="1879"/>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w:hAnsi="Arial" w:cs="Arial"/>
          <w:color w:val="000000"/>
          <w:spacing w:val="1"/>
          <w:sz w:val="20"/>
          <w:szCs w:val="20"/>
        </w:rPr>
        <w:t xml:space="preserve">  Donner de la souplesse aux critères et rendre transparents les attendus.</w:t>
      </w:r>
    </w:p>
    <w:p w:rsidR="00925AAB" w:rsidRDefault="00925AAB">
      <w:pPr>
        <w:spacing w:after="0" w:line="230" w:lineRule="exact"/>
        <w:ind w:left="1433"/>
        <w:rPr>
          <w:sz w:val="24"/>
          <w:szCs w:val="24"/>
        </w:rPr>
      </w:pPr>
    </w:p>
    <w:p w:rsidR="00925AAB" w:rsidRDefault="00ED773D">
      <w:pPr>
        <w:tabs>
          <w:tab w:val="left" w:pos="1793"/>
        </w:tabs>
        <w:spacing w:before="120" w:after="0" w:line="230" w:lineRule="exact"/>
        <w:ind w:left="1433"/>
      </w:pPr>
      <w:r>
        <w:rPr>
          <w:rFonts w:ascii="Times New Roman" w:hAnsi="Times New Roman" w:cs="Times New Roman"/>
          <w:color w:val="000047"/>
          <w:w w:val="96"/>
          <w:sz w:val="20"/>
          <w:szCs w:val="20"/>
        </w:rPr>
        <w:t xml:space="preserve">● </w:t>
      </w:r>
      <w:r>
        <w:rPr>
          <w:rFonts w:ascii="Arial Bold" w:hAnsi="Arial Bold" w:cs="Arial Bold"/>
          <w:color w:val="F19655"/>
          <w:sz w:val="20"/>
          <w:szCs w:val="20"/>
        </w:rPr>
        <w:tab/>
        <w:t>Maintien d’un niveau national pour la validation des projets les plus gros et les plus complexes</w:t>
      </w:r>
    </w:p>
    <w:p w:rsidR="00925AAB" w:rsidRDefault="00ED773D">
      <w:pPr>
        <w:spacing w:before="10" w:after="0" w:line="230" w:lineRule="exact"/>
        <w:ind w:left="1793"/>
      </w:pPr>
      <w:r>
        <w:rPr>
          <w:rFonts w:ascii="Arial Bold" w:hAnsi="Arial Bold" w:cs="Arial Bold"/>
          <w:color w:val="F19655"/>
          <w:sz w:val="20"/>
          <w:szCs w:val="20"/>
        </w:rPr>
        <w:t>(&gt;100M€ HT travaux ou 100 % aidés) :</w:t>
      </w:r>
    </w:p>
    <w:p w:rsidR="00925AAB" w:rsidRDefault="00ED773D">
      <w:pPr>
        <w:spacing w:before="13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Instruction des projets gros et complexes (&gt;100M€ HT travaux ou 100 % aidés) ;</w:t>
      </w:r>
    </w:p>
    <w:p w:rsidR="00925AAB" w:rsidRDefault="00ED773D">
      <w:pPr>
        <w:spacing w:before="11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Examen des projets déconcentrés problématiques (</w:t>
      </w:r>
      <w:r>
        <w:rPr>
          <w:rFonts w:ascii="Arial Italic" w:hAnsi="Arial Italic" w:cs="Arial Italic"/>
          <w:color w:val="000000"/>
          <w:spacing w:val="1"/>
          <w:sz w:val="20"/>
          <w:szCs w:val="20"/>
        </w:rPr>
        <w:t>cf</w:t>
      </w:r>
      <w:r>
        <w:rPr>
          <w:rFonts w:ascii="Arial" w:hAnsi="Arial" w:cs="Arial"/>
          <w:color w:val="000000"/>
          <w:spacing w:val="1"/>
          <w:sz w:val="20"/>
          <w:szCs w:val="20"/>
        </w:rPr>
        <w:t xml:space="preserve">. </w:t>
      </w:r>
      <w:r>
        <w:rPr>
          <w:rFonts w:ascii="Arial Italic" w:hAnsi="Arial Italic" w:cs="Arial Italic"/>
          <w:color w:val="000000"/>
          <w:spacing w:val="1"/>
          <w:sz w:val="20"/>
          <w:szCs w:val="20"/>
        </w:rPr>
        <w:t>infra</w:t>
      </w:r>
      <w:r>
        <w:rPr>
          <w:rFonts w:ascii="Arial" w:hAnsi="Arial" w:cs="Arial"/>
          <w:color w:val="000000"/>
          <w:spacing w:val="1"/>
          <w:sz w:val="20"/>
          <w:szCs w:val="20"/>
        </w:rPr>
        <w:t>) ;</w:t>
      </w:r>
    </w:p>
    <w:p w:rsidR="00925AAB" w:rsidRDefault="00ED773D">
      <w:pPr>
        <w:spacing w:before="13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Répartition des enveloppes entre régions.</w:t>
      </w:r>
    </w:p>
    <w:p w:rsidR="00925AAB" w:rsidRDefault="00925AAB">
      <w:pPr>
        <w:spacing w:after="0" w:line="230" w:lineRule="exact"/>
        <w:ind w:left="1433"/>
        <w:rPr>
          <w:sz w:val="24"/>
          <w:szCs w:val="24"/>
        </w:rPr>
      </w:pPr>
    </w:p>
    <w:p w:rsidR="00925AAB" w:rsidRDefault="00ED773D">
      <w:pPr>
        <w:tabs>
          <w:tab w:val="left" w:pos="1793"/>
        </w:tabs>
        <w:spacing w:before="100" w:after="0" w:line="230" w:lineRule="exact"/>
        <w:ind w:left="1433"/>
      </w:pPr>
      <w:r>
        <w:rPr>
          <w:rFonts w:ascii="Times New Roman" w:hAnsi="Times New Roman" w:cs="Times New Roman"/>
          <w:color w:val="000047"/>
          <w:w w:val="96"/>
          <w:sz w:val="20"/>
          <w:szCs w:val="20"/>
        </w:rPr>
        <w:t xml:space="preserve">● </w:t>
      </w:r>
      <w:r>
        <w:rPr>
          <w:rFonts w:ascii="Arial Bold" w:hAnsi="Arial Bold" w:cs="Arial Bold"/>
          <w:color w:val="F19655"/>
          <w:sz w:val="20"/>
          <w:szCs w:val="20"/>
        </w:rPr>
        <w:tab/>
      </w:r>
      <w:r>
        <w:rPr>
          <w:rFonts w:ascii="Arial Bold" w:hAnsi="Arial Bold" w:cs="Arial Bold"/>
          <w:color w:val="F19655"/>
          <w:w w:val="108"/>
          <w:sz w:val="20"/>
          <w:szCs w:val="20"/>
        </w:rPr>
        <w:t>Mise en place d’un « conseil scientifique et technique de l’investissement » auprès du</w:t>
      </w:r>
    </w:p>
    <w:p w:rsidR="00925AAB" w:rsidRDefault="00ED773D">
      <w:pPr>
        <w:spacing w:before="10" w:after="0" w:line="230" w:lineRule="exact"/>
        <w:ind w:left="1793"/>
      </w:pPr>
      <w:r>
        <w:rPr>
          <w:rFonts w:ascii="Arial Bold" w:hAnsi="Arial Bold" w:cs="Arial Bold"/>
          <w:color w:val="F19655"/>
          <w:sz w:val="20"/>
          <w:szCs w:val="20"/>
        </w:rPr>
        <w:t>ministère et assurer la montée en compétences sur l’accompagnement des grands projets :</w:t>
      </w:r>
    </w:p>
    <w:p w:rsidR="00925AAB" w:rsidRDefault="00ED773D">
      <w:pPr>
        <w:tabs>
          <w:tab w:val="left" w:pos="2239"/>
        </w:tabs>
        <w:spacing w:before="139" w:after="0" w:line="220" w:lineRule="exact"/>
        <w:ind w:left="1879" w:right="963"/>
        <w:jc w:val="both"/>
      </w:pPr>
      <w:r>
        <w:rPr>
          <w:rFonts w:ascii="Courier New" w:hAnsi="Courier New" w:cs="Courier New"/>
          <w:color w:val="00006C"/>
          <w:w w:val="105"/>
        </w:rPr>
        <w:t>o</w:t>
      </w:r>
      <w:r>
        <w:rPr>
          <w:rFonts w:ascii="Arial" w:hAnsi="Arial" w:cs="Arial"/>
          <w:color w:val="00006C"/>
          <w:w w:val="105"/>
        </w:rPr>
        <w:t xml:space="preserve"> </w:t>
      </w:r>
      <w:r>
        <w:rPr>
          <w:rFonts w:ascii="Arial" w:hAnsi="Arial" w:cs="Arial"/>
          <w:color w:val="000000"/>
          <w:w w:val="105"/>
          <w:sz w:val="20"/>
          <w:szCs w:val="20"/>
        </w:rPr>
        <w:t xml:space="preserve">  Réflexions sur l’évolution des critères vers davantage de réalisme et de qualité de prise en </w:t>
      </w:r>
      <w:r>
        <w:br/>
      </w:r>
      <w:r>
        <w:rPr>
          <w:rFonts w:ascii="Arial" w:hAnsi="Arial" w:cs="Arial"/>
          <w:color w:val="000000"/>
          <w:sz w:val="20"/>
          <w:szCs w:val="20"/>
        </w:rPr>
        <w:tab/>
        <w:t>charge ;</w:t>
      </w:r>
    </w:p>
    <w:p w:rsidR="00925AAB" w:rsidRDefault="00ED773D">
      <w:pPr>
        <w:tabs>
          <w:tab w:val="left" w:pos="2239"/>
        </w:tabs>
        <w:spacing w:before="140" w:after="0" w:line="220" w:lineRule="exact"/>
        <w:ind w:left="1879" w:right="974"/>
        <w:jc w:val="both"/>
      </w:pPr>
      <w:r>
        <w:rPr>
          <w:rFonts w:ascii="Courier New" w:hAnsi="Courier New" w:cs="Courier New"/>
          <w:color w:val="00006C"/>
          <w:w w:val="104"/>
        </w:rPr>
        <w:t>o</w:t>
      </w:r>
      <w:r>
        <w:rPr>
          <w:rFonts w:ascii="Arial" w:hAnsi="Arial" w:cs="Arial"/>
          <w:color w:val="00006C"/>
          <w:w w:val="104"/>
        </w:rPr>
        <w:t xml:space="preserve"> </w:t>
      </w:r>
      <w:r>
        <w:rPr>
          <w:rFonts w:ascii="Arial" w:hAnsi="Arial" w:cs="Arial"/>
          <w:color w:val="000000"/>
          <w:w w:val="104"/>
          <w:sz w:val="20"/>
          <w:szCs w:val="20"/>
        </w:rPr>
        <w:t xml:space="preserve">  Réflexions sur l’évolution de la conception des structures de prise en charge en fonction de </w:t>
      </w:r>
      <w:r>
        <w:br/>
      </w:r>
      <w:r>
        <w:rPr>
          <w:rFonts w:ascii="Arial" w:hAnsi="Arial" w:cs="Arial"/>
          <w:color w:val="000000"/>
          <w:sz w:val="20"/>
          <w:szCs w:val="20"/>
        </w:rPr>
        <w:tab/>
        <w:t>l’évolution de la médecine ;</w:t>
      </w:r>
    </w:p>
    <w:p w:rsidR="00925AAB" w:rsidRDefault="00ED773D">
      <w:pPr>
        <w:spacing w:before="132"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Lien avec les ARS en fonction de leurs besoins territoriaux.</w:t>
      </w:r>
    </w:p>
    <w:p w:rsidR="00925AAB" w:rsidRDefault="00ED773D">
      <w:pPr>
        <w:tabs>
          <w:tab w:val="left" w:pos="2239"/>
        </w:tabs>
        <w:spacing w:before="102" w:after="0" w:line="240" w:lineRule="exact"/>
        <w:ind w:left="1879" w:right="972"/>
        <w:jc w:val="both"/>
      </w:pPr>
      <w:r>
        <w:rPr>
          <w:rFonts w:ascii="Courier New" w:hAnsi="Courier New" w:cs="Courier New"/>
          <w:color w:val="00006C"/>
          <w:w w:val="105"/>
        </w:rPr>
        <w:t>o</w:t>
      </w:r>
      <w:r>
        <w:rPr>
          <w:rFonts w:ascii="Arial" w:hAnsi="Arial" w:cs="Arial"/>
          <w:color w:val="00006C"/>
          <w:w w:val="105"/>
        </w:rPr>
        <w:t xml:space="preserve"> </w:t>
      </w:r>
      <w:r>
        <w:rPr>
          <w:rFonts w:ascii="Arial" w:hAnsi="Arial" w:cs="Arial"/>
          <w:color w:val="000000"/>
          <w:w w:val="105"/>
          <w:sz w:val="20"/>
          <w:szCs w:val="20"/>
        </w:rPr>
        <w:t xml:space="preserve">  Montée en compétences à assurer aux niveau national et des ARS sur la méthodologie de </w:t>
      </w:r>
      <w:r>
        <w:br/>
      </w:r>
      <w:r>
        <w:rPr>
          <w:rFonts w:ascii="Arial" w:hAnsi="Arial" w:cs="Arial"/>
          <w:color w:val="000000"/>
          <w:sz w:val="20"/>
          <w:szCs w:val="20"/>
        </w:rPr>
        <w:tab/>
        <w:t>pilotage des grands projets d’investissement du début à la fin du projet ;</w:t>
      </w:r>
    </w:p>
    <w:p w:rsidR="00925AAB" w:rsidRDefault="00925AAB">
      <w:pPr>
        <w:spacing w:after="0" w:line="299" w:lineRule="exact"/>
        <w:ind w:left="1072"/>
        <w:rPr>
          <w:sz w:val="24"/>
          <w:szCs w:val="24"/>
        </w:rPr>
      </w:pPr>
    </w:p>
    <w:p w:rsidR="00925AAB" w:rsidRDefault="00ED773D">
      <w:pPr>
        <w:spacing w:before="33" w:after="0" w:line="299" w:lineRule="exact"/>
        <w:ind w:left="1072"/>
      </w:pPr>
      <w:r>
        <w:rPr>
          <w:rFonts w:ascii="Arial Bold" w:hAnsi="Arial Bold" w:cs="Arial Bold"/>
          <w:color w:val="00006C"/>
          <w:sz w:val="26"/>
          <w:szCs w:val="26"/>
        </w:rPr>
        <w:t>QUI ?</w:t>
      </w:r>
    </w:p>
    <w:p w:rsidR="00925AAB" w:rsidRDefault="00ED773D">
      <w:pPr>
        <w:spacing w:after="0" w:line="360" w:lineRule="exact"/>
        <w:ind w:left="1433" w:right="3463"/>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ARS et établissements de santé.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Elus locaux.</w:t>
      </w:r>
    </w:p>
    <w:p w:rsidR="00925AAB" w:rsidRDefault="00ED773D">
      <w:pPr>
        <w:spacing w:before="39"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Contre-experts auprès du SGPI.</w:t>
      </w:r>
    </w:p>
    <w:p w:rsidR="00925AAB" w:rsidRDefault="00925AAB">
      <w:pPr>
        <w:spacing w:after="0" w:line="299" w:lineRule="exact"/>
        <w:ind w:left="1072"/>
        <w:rPr>
          <w:sz w:val="24"/>
          <w:szCs w:val="24"/>
        </w:rPr>
      </w:pPr>
    </w:p>
    <w:p w:rsidR="00925AAB" w:rsidRDefault="00ED773D">
      <w:pPr>
        <w:spacing w:before="174" w:after="0" w:line="299" w:lineRule="exact"/>
        <w:ind w:left="1072"/>
      </w:pPr>
      <w:r>
        <w:rPr>
          <w:rFonts w:ascii="Arial Bold" w:hAnsi="Arial Bold" w:cs="Arial Bold"/>
          <w:color w:val="00006C"/>
          <w:sz w:val="26"/>
          <w:szCs w:val="26"/>
        </w:rPr>
        <w:t>QUAND ?</w:t>
      </w:r>
    </w:p>
    <w:p w:rsidR="00925AAB" w:rsidRDefault="00ED773D">
      <w:pPr>
        <w:spacing w:before="1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Dès 2020 pour l’accompagnement des projets par le pool d’experts nationaux.</w:t>
      </w:r>
    </w:p>
    <w:p w:rsidR="00925AAB" w:rsidRDefault="00ED773D">
      <w:pPr>
        <w:spacing w:before="15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Dès 2020 pour la mise en place du conseil scientifique.</w:t>
      </w:r>
    </w:p>
    <w:p w:rsidR="00925AAB" w:rsidRDefault="00ED773D">
      <w:pPr>
        <w:spacing w:before="13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Dès 2021 pour la déconcentration des investissements.</w:t>
      </w:r>
    </w:p>
    <w:p w:rsidR="00925AAB" w:rsidRDefault="00925AAB">
      <w:pPr>
        <w:spacing w:after="0" w:line="241" w:lineRule="exact"/>
        <w:ind w:left="1072"/>
        <w:rPr>
          <w:sz w:val="24"/>
          <w:szCs w:val="24"/>
        </w:rPr>
      </w:pPr>
    </w:p>
    <w:p w:rsidR="00925AAB" w:rsidRDefault="00925AAB">
      <w:pPr>
        <w:spacing w:after="0" w:line="241" w:lineRule="exact"/>
        <w:ind w:left="1072"/>
        <w:rPr>
          <w:sz w:val="24"/>
          <w:szCs w:val="24"/>
        </w:rPr>
      </w:pPr>
    </w:p>
    <w:p w:rsidR="00925AAB" w:rsidRDefault="00ED773D">
      <w:pPr>
        <w:spacing w:before="39" w:after="0" w:line="241" w:lineRule="exact"/>
        <w:ind w:left="1072"/>
      </w:pPr>
      <w:r>
        <w:rPr>
          <w:rFonts w:ascii="Arial Bold" w:hAnsi="Arial Bold" w:cs="Arial Bold"/>
          <w:color w:val="00006C"/>
          <w:sz w:val="26"/>
          <w:szCs w:val="26"/>
        </w:rPr>
        <w:t>C</w:t>
      </w:r>
      <w:r>
        <w:rPr>
          <w:rFonts w:ascii="Arial Bold" w:hAnsi="Arial Bold" w:cs="Arial Bold"/>
          <w:color w:val="00006C"/>
          <w:sz w:val="21"/>
          <w:szCs w:val="21"/>
        </w:rPr>
        <w:t>ONDITIONS DE REUSSITE</w:t>
      </w:r>
    </w:p>
    <w:p w:rsidR="00925AAB" w:rsidRDefault="00925AAB">
      <w:pPr>
        <w:spacing w:after="0" w:line="230" w:lineRule="exact"/>
        <w:ind w:left="1433"/>
        <w:rPr>
          <w:sz w:val="24"/>
          <w:szCs w:val="24"/>
        </w:rPr>
      </w:pPr>
    </w:p>
    <w:p w:rsidR="00925AAB" w:rsidRDefault="00ED773D">
      <w:pPr>
        <w:spacing w:before="59"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Montée en charge des ARS sur les compétences analyse de l’offre de soins et travaux.</w:t>
      </w:r>
    </w:p>
    <w:p w:rsidR="00925AAB" w:rsidRDefault="00ED773D">
      <w:pPr>
        <w:spacing w:before="30" w:after="0" w:line="400" w:lineRule="exact"/>
        <w:ind w:left="1433" w:right="146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Montée en charge des ARS sur une vision transversale et agrégée ville hôpital médico-social.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Gestion du pool d’experts nationaux pour les positionner en accompagnement auprès des ARS.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Mise en place du conseil scientifique et technique.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6" w:after="0" w:line="161" w:lineRule="exact"/>
        <w:ind w:left="964"/>
      </w:pPr>
      <w:r>
        <w:rPr>
          <w:rFonts w:ascii="Arial Bold" w:hAnsi="Arial Bold" w:cs="Arial Bold"/>
          <w:color w:val="292373"/>
          <w:sz w:val="14"/>
          <w:szCs w:val="14"/>
        </w:rPr>
        <w:t>110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2972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21"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NlcAgMAAJc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06Nlc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276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124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36" w:after="0" w:line="320" w:lineRule="exact"/>
        <w:ind w:left="964" w:right="2387"/>
        <w:jc w:val="both"/>
      </w:pPr>
      <w:r>
        <w:rPr>
          <w:rFonts w:ascii="Arial Bold" w:hAnsi="Arial Bold" w:cs="Arial Bold"/>
          <w:color w:val="EC6F17"/>
          <w:sz w:val="28"/>
          <w:szCs w:val="28"/>
        </w:rPr>
        <w:t>INVESTIR</w:t>
      </w:r>
      <w:r>
        <w:rPr>
          <w:rFonts w:ascii="Arial Bold" w:hAnsi="Arial Bold" w:cs="Arial Bold"/>
          <w:color w:val="EC6F17"/>
        </w:rPr>
        <w:t xml:space="preserve"> </w:t>
      </w:r>
      <w:r>
        <w:rPr>
          <w:rFonts w:ascii="Arial Bold" w:hAnsi="Arial Bold" w:cs="Arial Bold"/>
          <w:color w:val="EC6F17"/>
          <w:sz w:val="28"/>
          <w:szCs w:val="28"/>
        </w:rPr>
        <w:t>MASSIVEMENT</w:t>
      </w:r>
      <w:r>
        <w:rPr>
          <w:rFonts w:ascii="Arial Bold" w:hAnsi="Arial Bold" w:cs="Arial Bold"/>
          <w:color w:val="EC6F17"/>
        </w:rPr>
        <w:t xml:space="preserve"> </w:t>
      </w:r>
      <w:r>
        <w:rPr>
          <w:rFonts w:ascii="Arial Bold" w:hAnsi="Arial Bold" w:cs="Arial Bold"/>
          <w:color w:val="EC6F17"/>
          <w:sz w:val="28"/>
          <w:szCs w:val="28"/>
        </w:rPr>
        <w:t>DANS</w:t>
      </w:r>
      <w:r>
        <w:rPr>
          <w:rFonts w:ascii="Arial Bold" w:hAnsi="Arial Bold" w:cs="Arial Bold"/>
          <w:color w:val="EC6F17"/>
        </w:rPr>
        <w:t xml:space="preserve"> </w:t>
      </w:r>
      <w:r>
        <w:rPr>
          <w:rFonts w:ascii="Arial Bold" w:hAnsi="Arial Bold" w:cs="Arial Bold"/>
          <w:color w:val="EC6F17"/>
          <w:sz w:val="28"/>
          <w:szCs w:val="28"/>
        </w:rPr>
        <w:t>LE</w:t>
      </w:r>
      <w:r>
        <w:rPr>
          <w:rFonts w:ascii="Arial Bold" w:hAnsi="Arial Bold" w:cs="Arial Bold"/>
          <w:color w:val="EC6F17"/>
        </w:rPr>
        <w:t xml:space="preserve"> </w:t>
      </w:r>
      <w:r>
        <w:rPr>
          <w:rFonts w:ascii="Arial Bold" w:hAnsi="Arial Bold" w:cs="Arial Bold"/>
          <w:color w:val="EC6F17"/>
          <w:sz w:val="28"/>
          <w:szCs w:val="28"/>
        </w:rPr>
        <w:t>NUMERIQUE</w:t>
      </w:r>
      <w:r>
        <w:rPr>
          <w:rFonts w:ascii="Arial Bold" w:hAnsi="Arial Bold" w:cs="Arial Bold"/>
          <w:color w:val="EC6F17"/>
        </w:rPr>
        <w:t xml:space="preserve"> </w:t>
      </w:r>
      <w:r>
        <w:rPr>
          <w:rFonts w:ascii="Arial Bold" w:hAnsi="Arial Bold" w:cs="Arial Bold"/>
          <w:color w:val="EC6F17"/>
          <w:sz w:val="28"/>
          <w:szCs w:val="28"/>
        </w:rPr>
        <w:t>EN</w:t>
      </w:r>
      <w:r>
        <w:rPr>
          <w:rFonts w:ascii="Arial Bold" w:hAnsi="Arial Bold" w:cs="Arial Bold"/>
          <w:color w:val="EC6F17"/>
        </w:rPr>
        <w:t xml:space="preserve"> </w:t>
      </w:r>
      <w:r>
        <w:rPr>
          <w:rFonts w:ascii="Arial Bold" w:hAnsi="Arial Bold" w:cs="Arial Bold"/>
          <w:color w:val="EC6F17"/>
          <w:sz w:val="28"/>
          <w:szCs w:val="28"/>
        </w:rPr>
        <w:t>SANTE</w:t>
      </w:r>
      <w:r>
        <w:rPr>
          <w:rFonts w:ascii="Arial Bold" w:hAnsi="Arial Bold" w:cs="Arial Bold"/>
          <w:color w:val="EC6F17"/>
        </w:rPr>
        <w:t xml:space="preserve"> </w:t>
      </w:r>
      <w:r>
        <w:rPr>
          <w:rFonts w:ascii="Arial Bold" w:hAnsi="Arial Bold" w:cs="Arial Bold"/>
          <w:color w:val="EC6F17"/>
          <w:sz w:val="28"/>
          <w:szCs w:val="28"/>
        </w:rPr>
        <w:t>ET RATTRAPER</w:t>
      </w:r>
      <w:r>
        <w:rPr>
          <w:rFonts w:ascii="Arial Bold" w:hAnsi="Arial Bold" w:cs="Arial Bold"/>
          <w:color w:val="EC6F17"/>
        </w:rPr>
        <w:t xml:space="preserve"> </w:t>
      </w:r>
      <w:r>
        <w:rPr>
          <w:rFonts w:ascii="Arial Bold" w:hAnsi="Arial Bold" w:cs="Arial Bold"/>
          <w:color w:val="EC6F17"/>
          <w:sz w:val="28"/>
          <w:szCs w:val="28"/>
        </w:rPr>
        <w:t>LE</w:t>
      </w:r>
      <w:r>
        <w:rPr>
          <w:rFonts w:ascii="Arial Bold" w:hAnsi="Arial Bold" w:cs="Arial Bold"/>
          <w:color w:val="EC6F17"/>
        </w:rPr>
        <w:t xml:space="preserve"> </w:t>
      </w:r>
      <w:r>
        <w:rPr>
          <w:rFonts w:ascii="Arial Bold" w:hAnsi="Arial Bold" w:cs="Arial Bold"/>
          <w:color w:val="EC6F17"/>
          <w:sz w:val="28"/>
          <w:szCs w:val="28"/>
        </w:rPr>
        <w:t>RETARD</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FRANCE</w:t>
      </w:r>
    </w:p>
    <w:p w:rsidR="00925AAB" w:rsidRDefault="00925AAB">
      <w:pPr>
        <w:spacing w:after="0" w:line="253" w:lineRule="exact"/>
        <w:ind w:left="1072"/>
        <w:rPr>
          <w:sz w:val="24"/>
          <w:szCs w:val="24"/>
        </w:rPr>
      </w:pPr>
    </w:p>
    <w:p w:rsidR="00925AAB" w:rsidRDefault="00ED773D">
      <w:pPr>
        <w:spacing w:before="83" w:after="0" w:line="253" w:lineRule="exact"/>
        <w:ind w:left="1072"/>
      </w:pPr>
      <w:r>
        <w:rPr>
          <w:rFonts w:ascii="Arial Bold" w:hAnsi="Arial Bold" w:cs="Arial Bold"/>
          <w:color w:val="00006C"/>
          <w:sz w:val="26"/>
          <w:szCs w:val="26"/>
        </w:rPr>
        <w:t>C</w:t>
      </w:r>
      <w:r>
        <w:rPr>
          <w:rFonts w:ascii="Arial Bold" w:hAnsi="Arial Bold" w:cs="Arial Bold"/>
          <w:color w:val="00006C"/>
          <w:sz w:val="21"/>
          <w:szCs w:val="21"/>
        </w:rPr>
        <w:t>ONTEXTE</w:t>
      </w:r>
    </w:p>
    <w:p w:rsidR="00925AAB" w:rsidRDefault="00925AAB">
      <w:pPr>
        <w:spacing w:after="0" w:line="233" w:lineRule="exact"/>
        <w:ind w:left="1072"/>
        <w:rPr>
          <w:sz w:val="24"/>
          <w:szCs w:val="24"/>
        </w:rPr>
      </w:pPr>
    </w:p>
    <w:p w:rsidR="00925AAB" w:rsidRDefault="00ED773D">
      <w:pPr>
        <w:spacing w:before="11" w:after="0" w:line="233" w:lineRule="exact"/>
        <w:ind w:left="1072" w:right="822"/>
        <w:jc w:val="both"/>
      </w:pPr>
      <w:r>
        <w:rPr>
          <w:rFonts w:ascii="Arial" w:hAnsi="Arial" w:cs="Arial"/>
          <w:color w:val="000000"/>
          <w:sz w:val="20"/>
          <w:szCs w:val="20"/>
        </w:rPr>
        <w:t xml:space="preserve">La transformation du système de santé ne pourra avoir lieu sans un développement massif, éthique et cohérent </w:t>
      </w:r>
      <w:r>
        <w:rPr>
          <w:rFonts w:ascii="Arial" w:hAnsi="Arial" w:cs="Arial"/>
          <w:color w:val="000000"/>
          <w:w w:val="103"/>
          <w:sz w:val="20"/>
          <w:szCs w:val="20"/>
        </w:rPr>
        <w:t xml:space="preserve">du numérique  en santé  en  France. Des  outils  informatiques  sécurisés  et interopérables  sont en  effet </w:t>
      </w:r>
      <w:r>
        <w:rPr>
          <w:rFonts w:ascii="Arial" w:hAnsi="Arial" w:cs="Arial"/>
          <w:color w:val="000000"/>
          <w:spacing w:val="3"/>
          <w:sz w:val="20"/>
          <w:szCs w:val="20"/>
        </w:rPr>
        <w:t xml:space="preserve">indispensables pour l’accès de la personne à ses données de santé personnelles et pour leur partage entre </w:t>
      </w:r>
      <w:r>
        <w:rPr>
          <w:rFonts w:ascii="Arial" w:hAnsi="Arial" w:cs="Arial"/>
          <w:color w:val="000000"/>
          <w:sz w:val="20"/>
          <w:szCs w:val="20"/>
        </w:rPr>
        <w:t>professionnels afin qu’ils puissent se coordonner.</w:t>
      </w:r>
    </w:p>
    <w:p w:rsidR="00925AAB" w:rsidRDefault="00ED773D">
      <w:pPr>
        <w:spacing w:before="230" w:after="0" w:line="230" w:lineRule="exact"/>
        <w:ind w:left="1072" w:right="834"/>
        <w:jc w:val="both"/>
      </w:pPr>
      <w:r>
        <w:rPr>
          <w:rFonts w:ascii="Arial" w:hAnsi="Arial" w:cs="Arial"/>
          <w:color w:val="000000"/>
          <w:w w:val="104"/>
          <w:sz w:val="20"/>
          <w:szCs w:val="20"/>
        </w:rPr>
        <w:t xml:space="preserve">Des investissements importants sont nécessaires pour bâtir un parcours de santé outillé par des services </w:t>
      </w:r>
      <w:r>
        <w:br/>
      </w:r>
      <w:r>
        <w:rPr>
          <w:rFonts w:ascii="Arial" w:hAnsi="Arial" w:cs="Arial"/>
          <w:color w:val="000000"/>
          <w:spacing w:val="1"/>
          <w:sz w:val="20"/>
          <w:szCs w:val="20"/>
        </w:rPr>
        <w:t xml:space="preserve">numériques de qualité et reposant sur la circulation des données de santé entre la ville, l’hôpital le social et le </w:t>
      </w:r>
      <w:r>
        <w:br/>
      </w:r>
      <w:r>
        <w:rPr>
          <w:rFonts w:ascii="Arial" w:hAnsi="Arial" w:cs="Arial"/>
          <w:color w:val="000000"/>
          <w:sz w:val="20"/>
          <w:szCs w:val="20"/>
        </w:rPr>
        <w:t>médico-social.</w:t>
      </w:r>
    </w:p>
    <w:p w:rsidR="00925AAB" w:rsidRDefault="00925AAB">
      <w:pPr>
        <w:spacing w:after="0" w:line="226" w:lineRule="exact"/>
        <w:ind w:left="1072"/>
        <w:rPr>
          <w:sz w:val="24"/>
          <w:szCs w:val="24"/>
        </w:rPr>
      </w:pPr>
    </w:p>
    <w:p w:rsidR="00925AAB" w:rsidRDefault="00ED773D">
      <w:pPr>
        <w:spacing w:before="8" w:after="0" w:line="226" w:lineRule="exact"/>
        <w:ind w:left="1072" w:right="821"/>
        <w:jc w:val="both"/>
      </w:pPr>
      <w:r>
        <w:rPr>
          <w:rFonts w:ascii="Arial" w:hAnsi="Arial" w:cs="Arial"/>
          <w:color w:val="000000"/>
          <w:w w:val="103"/>
          <w:sz w:val="20"/>
          <w:szCs w:val="20"/>
        </w:rPr>
        <w:t xml:space="preserve">Pour accélérer significativement les usages, les prérequis techniques se doivent d’rtre assurés : sécurité ; </w:t>
      </w:r>
      <w:r>
        <w:rPr>
          <w:rFonts w:ascii="Arial" w:hAnsi="Arial" w:cs="Arial"/>
          <w:color w:val="000000"/>
          <w:spacing w:val="-1"/>
          <w:sz w:val="20"/>
          <w:szCs w:val="20"/>
        </w:rPr>
        <w:t xml:space="preserve">interopérabilité des systèmes et opposabilité de cette interopérabilité ; réversibilité pour que les acteurs de santé </w:t>
      </w:r>
      <w:r>
        <w:rPr>
          <w:rFonts w:ascii="Arial" w:hAnsi="Arial" w:cs="Arial"/>
          <w:color w:val="000000"/>
          <w:spacing w:val="1"/>
          <w:sz w:val="20"/>
          <w:szCs w:val="20"/>
        </w:rPr>
        <w:t>puissent changer de SI sans l’inquiétude de récupérer leur historique de données. La tkche la plus urgente est donc de rattraper le retard concernant ces référentiels et services socles.</w:t>
      </w:r>
    </w:p>
    <w:p w:rsidR="00925AAB" w:rsidRDefault="00ED773D">
      <w:pPr>
        <w:spacing w:before="230" w:after="0" w:line="232" w:lineRule="exact"/>
        <w:ind w:left="1072" w:right="822"/>
        <w:jc w:val="both"/>
      </w:pPr>
      <w:r>
        <w:rPr>
          <w:rFonts w:ascii="Arial" w:hAnsi="Arial" w:cs="Arial"/>
          <w:color w:val="000000"/>
          <w:spacing w:val="1"/>
          <w:sz w:val="20"/>
          <w:szCs w:val="20"/>
        </w:rPr>
        <w:t xml:space="preserve">Par ailleurs, l’usage des services socles (messagerie sécurisée santé ; DMP ; outils de coordination ; </w:t>
      </w:r>
      <w:r>
        <w:rPr>
          <w:rFonts w:ascii="Arial Italic" w:hAnsi="Arial Italic" w:cs="Arial Italic"/>
          <w:color w:val="000000"/>
          <w:spacing w:val="1"/>
          <w:sz w:val="20"/>
          <w:szCs w:val="20"/>
        </w:rPr>
        <w:t>etc</w:t>
      </w:r>
      <w:r>
        <w:rPr>
          <w:rFonts w:ascii="Arial" w:hAnsi="Arial" w:cs="Arial"/>
          <w:color w:val="000000"/>
          <w:spacing w:val="1"/>
          <w:sz w:val="20"/>
          <w:szCs w:val="20"/>
        </w:rPr>
        <w:t xml:space="preserve">.) par </w:t>
      </w:r>
      <w:r>
        <w:rPr>
          <w:rFonts w:ascii="Arial" w:hAnsi="Arial" w:cs="Arial"/>
          <w:color w:val="000000"/>
          <w:w w:val="102"/>
          <w:sz w:val="20"/>
          <w:szCs w:val="20"/>
        </w:rPr>
        <w:t xml:space="preserve">tous les professionnels de santé, mrme lorsqu’ils sont intégrés aux logiciels, est encore loin d’rtre atteint. Ils doivent permettre de façon urgente la transmission fluide au sein de l’équipe de soins des comptes rendus d’hospitalisation et de consultation du patient, du volet de synthèse médicale et des examens de biologie et </w:t>
      </w:r>
      <w:r>
        <w:rPr>
          <w:rFonts w:ascii="Arial" w:hAnsi="Arial" w:cs="Arial"/>
          <w:color w:val="000000"/>
          <w:spacing w:val="-1"/>
          <w:sz w:val="20"/>
          <w:szCs w:val="20"/>
        </w:rPr>
        <w:t>d’imagerie. Ils doivent aussi préparer au mieux l’arrivée en janvier 2022 de l’Espace Numérique de Santé (ENS), l’outil phare du citoyen pour rtre acteur de sa santé.</w:t>
      </w:r>
    </w:p>
    <w:p w:rsidR="00925AAB" w:rsidRDefault="00ED773D">
      <w:pPr>
        <w:spacing w:before="230" w:after="0" w:line="230" w:lineRule="exact"/>
        <w:ind w:left="1072" w:right="829"/>
        <w:jc w:val="both"/>
      </w:pPr>
      <w:r>
        <w:rPr>
          <w:rFonts w:ascii="Arial" w:hAnsi="Arial" w:cs="Arial"/>
          <w:color w:val="000000"/>
          <w:spacing w:val="3"/>
          <w:sz w:val="20"/>
          <w:szCs w:val="20"/>
        </w:rPr>
        <w:t xml:space="preserve">En effet, dès lors que les prérequis techniques seront effectifs, et que les services socle seront couramment </w:t>
      </w:r>
      <w:r>
        <w:rPr>
          <w:rFonts w:ascii="Arial" w:hAnsi="Arial" w:cs="Arial"/>
          <w:color w:val="000000"/>
          <w:sz w:val="20"/>
          <w:szCs w:val="20"/>
        </w:rPr>
        <w:t>utilisés, des plateformes numériques pourront être mises en places, à destination des professionnels de santé, mais aussi du patient avec son espace numérique en santé.</w:t>
      </w:r>
    </w:p>
    <w:p w:rsidR="00925AAB" w:rsidRDefault="00ED773D">
      <w:pPr>
        <w:spacing w:before="251" w:after="0" w:line="253" w:lineRule="exact"/>
        <w:ind w:left="1072"/>
      </w:pPr>
      <w:r>
        <w:rPr>
          <w:rFonts w:ascii="Arial Bold" w:hAnsi="Arial Bold" w:cs="Arial Bold"/>
          <w:color w:val="00006C"/>
          <w:sz w:val="26"/>
          <w:szCs w:val="26"/>
        </w:rPr>
        <w:t>A</w:t>
      </w:r>
      <w:r>
        <w:rPr>
          <w:rFonts w:ascii="Arial Bold" w:hAnsi="Arial Bold" w:cs="Arial Bold"/>
          <w:color w:val="00006C"/>
          <w:sz w:val="21"/>
          <w:szCs w:val="21"/>
        </w:rPr>
        <w:t>CTIONS</w:t>
      </w:r>
    </w:p>
    <w:p w:rsidR="00925AAB" w:rsidRDefault="00925AAB">
      <w:pPr>
        <w:spacing w:after="0" w:line="260" w:lineRule="exact"/>
        <w:ind w:left="1433"/>
        <w:rPr>
          <w:sz w:val="24"/>
          <w:szCs w:val="24"/>
        </w:rPr>
      </w:pPr>
    </w:p>
    <w:p w:rsidR="00925AAB" w:rsidRDefault="00ED773D">
      <w:pPr>
        <w:tabs>
          <w:tab w:val="left" w:pos="1793"/>
        </w:tabs>
        <w:spacing w:before="122" w:after="0" w:line="260" w:lineRule="exact"/>
        <w:ind w:left="1433" w:right="831"/>
        <w:jc w:val="both"/>
      </w:pPr>
      <w:r>
        <w:rPr>
          <w:rFonts w:ascii="Times New Roman" w:hAnsi="Times New Roman" w:cs="Times New Roman"/>
          <w:color w:val="000047"/>
          <w:spacing w:val="3"/>
          <w:sz w:val="20"/>
          <w:szCs w:val="20"/>
        </w:rPr>
        <w:t>●</w:t>
      </w:r>
      <w:r>
        <w:rPr>
          <w:rFonts w:ascii="Arial" w:hAnsi="Arial" w:cs="Arial"/>
          <w:color w:val="000047"/>
          <w:spacing w:val="3"/>
          <w:sz w:val="20"/>
          <w:szCs w:val="20"/>
        </w:rPr>
        <w:t xml:space="preserve"> </w:t>
      </w:r>
      <w:r>
        <w:rPr>
          <w:rFonts w:ascii="Arial Bold" w:hAnsi="Arial Bold" w:cs="Arial Bold"/>
          <w:color w:val="F19655"/>
          <w:spacing w:val="3"/>
          <w:sz w:val="20"/>
          <w:szCs w:val="20"/>
        </w:rPr>
        <w:t xml:space="preserve">  Investir massivement dans le numérique en santé pour rattraper le retard de la France dans le </w:t>
      </w:r>
      <w:r>
        <w:br/>
      </w:r>
      <w:r>
        <w:rPr>
          <w:rFonts w:ascii="Arial Bold" w:hAnsi="Arial Bold" w:cs="Arial Bold"/>
          <w:color w:val="F19655"/>
          <w:sz w:val="20"/>
          <w:szCs w:val="20"/>
        </w:rPr>
        <w:tab/>
        <w:t>domaine. Trois priorités d’investissements sont identifiées :</w:t>
      </w:r>
    </w:p>
    <w:p w:rsidR="00925AAB" w:rsidRDefault="00ED773D">
      <w:pPr>
        <w:tabs>
          <w:tab w:val="left" w:pos="2239"/>
          <w:tab w:val="left" w:pos="2239"/>
        </w:tabs>
        <w:spacing w:before="112" w:after="0" w:line="270" w:lineRule="exact"/>
        <w:ind w:left="1879" w:right="831"/>
      </w:pPr>
      <w:r>
        <w:rPr>
          <w:rFonts w:ascii="Courier New" w:hAnsi="Courier New" w:cs="Courier New"/>
          <w:color w:val="00006C"/>
          <w:w w:val="105"/>
        </w:rPr>
        <w:t>o</w:t>
      </w:r>
      <w:r>
        <w:rPr>
          <w:rFonts w:ascii="Arial" w:hAnsi="Arial" w:cs="Arial"/>
          <w:color w:val="00006C"/>
          <w:w w:val="105"/>
        </w:rPr>
        <w:t xml:space="preserve"> </w:t>
      </w:r>
      <w:r>
        <w:rPr>
          <w:rFonts w:ascii="Arial" w:hAnsi="Arial" w:cs="Arial"/>
          <w:color w:val="000000"/>
          <w:w w:val="105"/>
          <w:sz w:val="20"/>
          <w:szCs w:val="20"/>
        </w:rPr>
        <w:t xml:space="preserve">  Le rattrapage du retard dans l’intégration des fondations numériques pour la modernisation, </w:t>
      </w:r>
      <w:r>
        <w:br/>
      </w:r>
      <w:r>
        <w:rPr>
          <w:rFonts w:ascii="Arial" w:hAnsi="Arial" w:cs="Arial"/>
          <w:color w:val="000000"/>
          <w:sz w:val="20"/>
          <w:szCs w:val="20"/>
        </w:rPr>
        <w:tab/>
      </w:r>
      <w:r>
        <w:rPr>
          <w:rFonts w:ascii="Arial" w:hAnsi="Arial" w:cs="Arial"/>
          <w:color w:val="000000"/>
          <w:spacing w:val="2"/>
          <w:sz w:val="20"/>
          <w:szCs w:val="20"/>
        </w:rPr>
        <w:t xml:space="preserve">l’interopérabilité, la réversibilité et la sécurité des SI de santé, via un soutien à toutes les parties </w:t>
      </w:r>
      <w:r>
        <w:br/>
      </w:r>
      <w:r>
        <w:rPr>
          <w:rFonts w:ascii="Arial" w:hAnsi="Arial" w:cs="Arial"/>
          <w:color w:val="000000"/>
          <w:sz w:val="20"/>
          <w:szCs w:val="20"/>
        </w:rPr>
        <w:tab/>
        <w:t>prenantes (établissements, industriels, plateaux techniques…) ;</w:t>
      </w:r>
    </w:p>
    <w:p w:rsidR="00925AAB" w:rsidRDefault="00ED773D">
      <w:pPr>
        <w:tabs>
          <w:tab w:val="left" w:pos="2239"/>
          <w:tab w:val="left" w:pos="2239"/>
          <w:tab w:val="left" w:pos="2239"/>
        </w:tabs>
        <w:spacing w:before="114" w:after="0" w:line="266" w:lineRule="exact"/>
        <w:ind w:left="1879" w:right="821"/>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L’évolution des services socles (DMP, messagerie sécurité de santé, outils de coordination) pour </w:t>
      </w:r>
      <w:r>
        <w:br/>
      </w:r>
      <w:r>
        <w:rPr>
          <w:rFonts w:ascii="Arial" w:hAnsi="Arial" w:cs="Arial"/>
          <w:color w:val="000000"/>
          <w:sz w:val="20"/>
          <w:szCs w:val="20"/>
        </w:rPr>
        <w:tab/>
      </w:r>
      <w:r>
        <w:rPr>
          <w:rFonts w:ascii="Arial" w:hAnsi="Arial" w:cs="Arial"/>
          <w:color w:val="000000"/>
          <w:w w:val="103"/>
          <w:sz w:val="20"/>
          <w:szCs w:val="20"/>
        </w:rPr>
        <w:t xml:space="preserve">transmettre les données de santé sur les cinq cas d’usage emblématiques (volet de synthèse </w:t>
      </w:r>
      <w:r>
        <w:br/>
      </w:r>
      <w:r>
        <w:rPr>
          <w:rFonts w:ascii="Arial" w:hAnsi="Arial" w:cs="Arial"/>
          <w:color w:val="000000"/>
          <w:sz w:val="20"/>
          <w:szCs w:val="20"/>
        </w:rPr>
        <w:tab/>
      </w:r>
      <w:r>
        <w:rPr>
          <w:rFonts w:ascii="Arial" w:hAnsi="Arial" w:cs="Arial"/>
          <w:color w:val="000000"/>
          <w:w w:val="102"/>
          <w:sz w:val="20"/>
          <w:szCs w:val="20"/>
        </w:rPr>
        <w:t xml:space="preserve">médical, compte-rendu  d’hospitalisation,  données  de biologie, traitement médicamenteux  et </w:t>
      </w:r>
      <w:r>
        <w:br/>
      </w:r>
      <w:r>
        <w:rPr>
          <w:rFonts w:ascii="Arial" w:hAnsi="Arial" w:cs="Arial"/>
          <w:color w:val="000000"/>
          <w:sz w:val="20"/>
          <w:szCs w:val="20"/>
        </w:rPr>
        <w:tab/>
        <w:t>données d’imagerie) ;</w:t>
      </w:r>
    </w:p>
    <w:p w:rsidR="00925AAB" w:rsidRDefault="00ED773D">
      <w:pPr>
        <w:tabs>
          <w:tab w:val="left" w:pos="2239"/>
        </w:tabs>
        <w:spacing w:before="119" w:after="0" w:line="260" w:lineRule="exact"/>
        <w:ind w:left="1879" w:right="823"/>
        <w:jc w:val="both"/>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Le rattrapage du retard en équipements numériques dans le secteur médico-social (infrastructures, </w:t>
      </w:r>
      <w:r>
        <w:br/>
      </w:r>
      <w:r>
        <w:rPr>
          <w:rFonts w:ascii="Arial" w:hAnsi="Arial" w:cs="Arial"/>
          <w:color w:val="000000"/>
          <w:sz w:val="20"/>
          <w:szCs w:val="20"/>
        </w:rPr>
        <w:tab/>
        <w:t>matériels, logiciels) ;</w:t>
      </w:r>
    </w:p>
    <w:p w:rsidR="00925AAB" w:rsidRDefault="00ED773D">
      <w:pPr>
        <w:spacing w:before="145"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Le renforcement des équipes numériques des organismes publics pour accompagner les acteurs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5" w:after="0" w:line="161" w:lineRule="exact"/>
        <w:ind w:left="964"/>
      </w:pPr>
      <w:r>
        <w:rPr>
          <w:rFonts w:ascii="Arial Bold" w:hAnsi="Arial Bold" w:cs="Arial Bold"/>
          <w:color w:val="292373"/>
          <w:sz w:val="14"/>
          <w:szCs w:val="14"/>
        </w:rPr>
        <w:t>111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075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18"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 o:spid="_x0000_s1026" style="position:absolute;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P0OuXc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379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227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925AAB">
      <w:pPr>
        <w:spacing w:after="0" w:line="230" w:lineRule="exact"/>
        <w:ind w:left="2239"/>
        <w:rPr>
          <w:sz w:val="24"/>
          <w:szCs w:val="24"/>
        </w:rPr>
      </w:pPr>
    </w:p>
    <w:p w:rsidR="00925AAB" w:rsidRDefault="00ED773D">
      <w:pPr>
        <w:spacing w:before="30" w:after="0" w:line="230" w:lineRule="exact"/>
        <w:ind w:left="2239"/>
      </w:pPr>
      <w:r>
        <w:rPr>
          <w:rFonts w:ascii="Arial" w:hAnsi="Arial" w:cs="Arial"/>
          <w:color w:val="000000"/>
          <w:sz w:val="20"/>
          <w:szCs w:val="20"/>
        </w:rPr>
        <w:t>de santé dans la montée en charge de ces dispositifs.</w:t>
      </w:r>
    </w:p>
    <w:p w:rsidR="00925AAB" w:rsidRDefault="00925AAB">
      <w:pPr>
        <w:spacing w:after="0" w:line="280" w:lineRule="exact"/>
        <w:ind w:left="1433"/>
        <w:rPr>
          <w:sz w:val="24"/>
          <w:szCs w:val="24"/>
        </w:rPr>
      </w:pPr>
    </w:p>
    <w:p w:rsidR="00925AAB" w:rsidRDefault="00ED773D">
      <w:pPr>
        <w:tabs>
          <w:tab w:val="left" w:pos="1793"/>
        </w:tabs>
        <w:spacing w:before="69" w:after="0" w:line="280" w:lineRule="exact"/>
        <w:ind w:left="1433" w:right="831"/>
        <w:jc w:val="both"/>
      </w:pPr>
      <w:r>
        <w:rPr>
          <w:rFonts w:ascii="Times New Roman" w:hAnsi="Times New Roman" w:cs="Times New Roman"/>
          <w:color w:val="000047"/>
          <w:w w:val="102"/>
        </w:rPr>
        <w:t>●</w:t>
      </w:r>
      <w:r>
        <w:rPr>
          <w:rFonts w:ascii="Arial" w:hAnsi="Arial" w:cs="Arial"/>
          <w:color w:val="000047"/>
          <w:w w:val="102"/>
        </w:rPr>
        <w:t xml:space="preserve"> </w:t>
      </w:r>
      <w:r>
        <w:rPr>
          <w:rFonts w:ascii="Arial Bold" w:hAnsi="Arial Bold" w:cs="Arial Bold"/>
          <w:color w:val="F19655"/>
          <w:w w:val="102"/>
          <w:sz w:val="20"/>
          <w:szCs w:val="20"/>
        </w:rPr>
        <w:t xml:space="preserve">  Renforcer les équipes numériques des établissements et des GHT et rendre attractif le cadre </w:t>
      </w:r>
      <w:r>
        <w:br/>
      </w:r>
      <w:r>
        <w:rPr>
          <w:rFonts w:ascii="Arial Bold" w:hAnsi="Arial Bold" w:cs="Arial Bold"/>
          <w:color w:val="F19655"/>
          <w:sz w:val="20"/>
          <w:szCs w:val="20"/>
        </w:rPr>
        <w:tab/>
        <w:t>d’emploi public pour les compétences informatiques</w:t>
      </w:r>
      <w:r>
        <w:rPr>
          <w:rFonts w:ascii="Arial Bold" w:hAnsi="Arial Bold" w:cs="Arial Bold"/>
          <w:color w:val="000000"/>
          <w:sz w:val="20"/>
          <w:szCs w:val="20"/>
        </w:rPr>
        <w:t>.</w:t>
      </w:r>
    </w:p>
    <w:p w:rsidR="00925AAB" w:rsidRDefault="00ED773D">
      <w:pPr>
        <w:spacing w:before="162"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Bold" w:hAnsi="Arial Bold" w:cs="Arial Bold"/>
          <w:color w:val="F19655"/>
          <w:sz w:val="20"/>
          <w:szCs w:val="20"/>
        </w:rPr>
        <w:t xml:space="preserve">  Ouvrir les services socles, notamment le DMP, à tous les professionnels de santé</w:t>
      </w:r>
      <w:r>
        <w:rPr>
          <w:rFonts w:ascii="Arial Bold" w:hAnsi="Arial Bold" w:cs="Arial Bold"/>
          <w:color w:val="000000"/>
          <w:sz w:val="20"/>
          <w:szCs w:val="20"/>
        </w:rPr>
        <w:t>.</w:t>
      </w:r>
    </w:p>
    <w:p w:rsidR="00925AAB" w:rsidRDefault="00ED773D">
      <w:pPr>
        <w:tabs>
          <w:tab w:val="left" w:pos="1793"/>
        </w:tabs>
        <w:spacing w:before="126" w:after="0" w:line="260" w:lineRule="exact"/>
        <w:ind w:left="1433" w:right="831"/>
        <w:jc w:val="both"/>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Bold" w:hAnsi="Arial Bold" w:cs="Arial Bold"/>
          <w:color w:val="F19655"/>
          <w:sz w:val="20"/>
          <w:szCs w:val="20"/>
        </w:rPr>
        <w:t xml:space="preserve">  Inciter les acteurs de santé à utiliser les services socles pour transmettre et stocker les données </w:t>
      </w:r>
      <w:r>
        <w:br/>
      </w:r>
      <w:r>
        <w:rPr>
          <w:rFonts w:ascii="Arial Bold" w:hAnsi="Arial Bold" w:cs="Arial Bold"/>
          <w:color w:val="F19655"/>
          <w:sz w:val="20"/>
          <w:szCs w:val="20"/>
        </w:rPr>
        <w:tab/>
        <w:t>santé de leurs patients</w:t>
      </w:r>
      <w:r>
        <w:rPr>
          <w:rFonts w:ascii="Arial" w:hAnsi="Arial" w:cs="Arial"/>
          <w:color w:val="000000"/>
          <w:sz w:val="20"/>
          <w:szCs w:val="20"/>
        </w:rPr>
        <w:t xml:space="preserve"> sur les cinq cas d’usage emblématiques susmentionnés.</w:t>
      </w:r>
    </w:p>
    <w:p w:rsidR="00925AAB" w:rsidRDefault="00ED773D">
      <w:pPr>
        <w:tabs>
          <w:tab w:val="left" w:pos="1793"/>
          <w:tab w:val="left" w:pos="1793"/>
        </w:tabs>
        <w:spacing w:before="112" w:after="0" w:line="270" w:lineRule="exact"/>
        <w:ind w:left="1433" w:right="823"/>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F19655"/>
          <w:spacing w:val="1"/>
          <w:sz w:val="20"/>
          <w:szCs w:val="20"/>
        </w:rPr>
        <w:t xml:space="preserve">  Viser la souveraineté de l’hébergement du Health Data Hub, ainsi que pour les développements </w:t>
      </w:r>
      <w:r>
        <w:br/>
      </w:r>
      <w:r>
        <w:rPr>
          <w:rFonts w:ascii="Arial Bold" w:hAnsi="Arial Bold" w:cs="Arial Bold"/>
          <w:color w:val="F19655"/>
          <w:sz w:val="20"/>
          <w:szCs w:val="20"/>
        </w:rPr>
        <w:tab/>
      </w:r>
      <w:r>
        <w:rPr>
          <w:rFonts w:ascii="Arial Bold" w:hAnsi="Arial Bold" w:cs="Arial Bold"/>
          <w:color w:val="F19655"/>
          <w:spacing w:val="1"/>
          <w:sz w:val="20"/>
          <w:szCs w:val="20"/>
        </w:rPr>
        <w:t>ultérieurs, notamment l’Espace Numérique Santé</w:t>
      </w:r>
      <w:r>
        <w:rPr>
          <w:rFonts w:ascii="Arial Bold" w:hAnsi="Arial Bold" w:cs="Arial Bold"/>
          <w:color w:val="000000"/>
          <w:spacing w:val="1"/>
          <w:sz w:val="20"/>
          <w:szCs w:val="20"/>
        </w:rPr>
        <w:t xml:space="preserve">. </w:t>
      </w:r>
      <w:r>
        <w:rPr>
          <w:rFonts w:ascii="Arial" w:hAnsi="Arial" w:cs="Arial"/>
          <w:color w:val="000000"/>
          <w:spacing w:val="1"/>
          <w:sz w:val="20"/>
          <w:szCs w:val="20"/>
        </w:rPr>
        <w:t xml:space="preserve">Faire du mieux disant qualité/prix un objectif de </w:t>
      </w:r>
      <w:r>
        <w:br/>
      </w:r>
      <w:r>
        <w:rPr>
          <w:rFonts w:ascii="Arial" w:hAnsi="Arial" w:cs="Arial"/>
          <w:color w:val="000000"/>
          <w:sz w:val="20"/>
          <w:szCs w:val="20"/>
        </w:rPr>
        <w:tab/>
        <w:t>sélection des prestataires</w:t>
      </w:r>
    </w:p>
    <w:p w:rsidR="00925AAB" w:rsidRDefault="00925AAB">
      <w:pPr>
        <w:spacing w:after="0" w:line="299" w:lineRule="exact"/>
        <w:ind w:left="1072"/>
        <w:rPr>
          <w:sz w:val="24"/>
          <w:szCs w:val="24"/>
        </w:rPr>
      </w:pPr>
    </w:p>
    <w:p w:rsidR="00925AAB" w:rsidRDefault="00ED773D">
      <w:pPr>
        <w:spacing w:before="228" w:after="0" w:line="299" w:lineRule="exact"/>
        <w:ind w:left="1072"/>
      </w:pPr>
      <w:r>
        <w:rPr>
          <w:rFonts w:ascii="Arial Bold" w:hAnsi="Arial Bold" w:cs="Arial Bold"/>
          <w:color w:val="00006C"/>
          <w:sz w:val="26"/>
          <w:szCs w:val="26"/>
        </w:rPr>
        <w:t>QUI ?</w:t>
      </w:r>
    </w:p>
    <w:p w:rsidR="00925AAB" w:rsidRDefault="00ED773D">
      <w:pPr>
        <w:spacing w:before="1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Ministère des Solidarités et de la Santé (DNS en pilotage global, toutes les DAC).</w:t>
      </w:r>
    </w:p>
    <w:p w:rsidR="00925AAB" w:rsidRDefault="00ED773D">
      <w:pPr>
        <w:spacing w:before="190" w:after="0" w:line="230" w:lineRule="exact"/>
        <w:ind w:left="1433"/>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ANS, CNSA, CNAM, ANAP.</w:t>
      </w:r>
    </w:p>
    <w:p w:rsidR="00925AAB" w:rsidRDefault="00ED773D">
      <w:pPr>
        <w:spacing w:before="170" w:after="0" w:line="230" w:lineRule="exact"/>
        <w:ind w:left="1433"/>
      </w:pPr>
      <w:r>
        <w:rPr>
          <w:rFonts w:ascii="Times New Roman" w:hAnsi="Times New Roman" w:cs="Times New Roman"/>
          <w:color w:val="000047"/>
          <w:spacing w:val="3"/>
        </w:rPr>
        <w:t>●</w:t>
      </w:r>
      <w:r>
        <w:rPr>
          <w:rFonts w:ascii="Arial" w:hAnsi="Arial" w:cs="Arial"/>
          <w:color w:val="000047"/>
          <w:spacing w:val="3"/>
        </w:rPr>
        <w:t xml:space="preserve"> </w:t>
      </w:r>
      <w:r>
        <w:rPr>
          <w:rFonts w:ascii="Arial" w:hAnsi="Arial" w:cs="Arial"/>
          <w:color w:val="000000"/>
          <w:spacing w:val="3"/>
          <w:sz w:val="20"/>
          <w:szCs w:val="20"/>
        </w:rPr>
        <w:t xml:space="preserve">  ARS, GRADES.</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QUAND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Rattrapage du retard sur le socle : 2021-2023.</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Incitation à l’usage des services socles : 2021-2023.</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Rattrapage du retard dans le médico-social : de 2021 à 2025.</w:t>
      </w:r>
    </w:p>
    <w:p w:rsidR="00925AAB" w:rsidRDefault="00925AAB">
      <w:pPr>
        <w:spacing w:after="0" w:line="299" w:lineRule="exact"/>
        <w:ind w:left="1072"/>
        <w:rPr>
          <w:sz w:val="24"/>
          <w:szCs w:val="24"/>
        </w:rPr>
      </w:pPr>
    </w:p>
    <w:p w:rsidR="00925AAB" w:rsidRDefault="00ED773D">
      <w:pPr>
        <w:spacing w:before="94"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33"/>
        <w:rPr>
          <w:sz w:val="24"/>
          <w:szCs w:val="24"/>
        </w:rPr>
      </w:pPr>
    </w:p>
    <w:p w:rsidR="00925AAB" w:rsidRDefault="00ED773D">
      <w:pPr>
        <w:spacing w:before="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Investissement national massif.</w:t>
      </w:r>
    </w:p>
    <w:p w:rsidR="00925AAB" w:rsidRDefault="00ED773D">
      <w:pPr>
        <w:spacing w:before="19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Montée en charge des compétences numériques des organismes publics et des GHT.</w:t>
      </w:r>
    </w:p>
    <w:p w:rsidR="00925AAB" w:rsidRDefault="00ED773D">
      <w:pPr>
        <w:tabs>
          <w:tab w:val="left" w:pos="1793"/>
        </w:tabs>
        <w:spacing w:before="146" w:after="0" w:line="260" w:lineRule="exact"/>
        <w:ind w:left="1433" w:right="824"/>
        <w:jc w:val="both"/>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Coordination des actions portée par la DNS, notamment pour veiller à l’alignement avec la doctrine </w:t>
      </w:r>
      <w:r>
        <w:br/>
      </w:r>
      <w:r>
        <w:rPr>
          <w:rFonts w:ascii="Arial" w:hAnsi="Arial" w:cs="Arial"/>
          <w:color w:val="000000"/>
          <w:sz w:val="20"/>
          <w:szCs w:val="20"/>
        </w:rPr>
        <w:tab/>
        <w:t>nationale.</w:t>
      </w:r>
    </w:p>
    <w:p w:rsidR="00925AAB" w:rsidRDefault="00ED773D">
      <w:pPr>
        <w:spacing w:before="165"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Clarté et cohérence des pilotages national et régional.</w:t>
      </w:r>
    </w:p>
    <w:p w:rsidR="00925AAB" w:rsidRDefault="00ED773D">
      <w:pPr>
        <w:tabs>
          <w:tab w:val="left" w:pos="1793"/>
        </w:tabs>
        <w:spacing w:before="146" w:after="0" w:line="260" w:lineRule="exact"/>
        <w:ind w:left="1433" w:right="831"/>
        <w:jc w:val="both"/>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Mobilisation de tous leviers politiques, législatifs et financiers pour que l’implication des acteurs soit </w:t>
      </w:r>
      <w:r>
        <w:br/>
      </w:r>
      <w:r>
        <w:rPr>
          <w:rFonts w:ascii="Arial" w:hAnsi="Arial" w:cs="Arial"/>
          <w:color w:val="000000"/>
          <w:sz w:val="20"/>
          <w:szCs w:val="20"/>
        </w:rPr>
        <w:tab/>
        <w:t>totale.</w:t>
      </w:r>
    </w:p>
    <w:p w:rsidR="00925AAB" w:rsidRDefault="00ED773D">
      <w:pPr>
        <w:tabs>
          <w:tab w:val="left" w:pos="1793"/>
        </w:tabs>
        <w:spacing w:before="160" w:after="0" w:line="260" w:lineRule="exact"/>
        <w:ind w:left="1433" w:right="825"/>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Accompagnement pédagogique, communication proactive et grand public autour des enjeux éthiques et </w:t>
      </w:r>
      <w:r>
        <w:br/>
      </w:r>
      <w:r>
        <w:rPr>
          <w:rFonts w:ascii="Arial" w:hAnsi="Arial" w:cs="Arial"/>
          <w:color w:val="000000"/>
          <w:sz w:val="20"/>
          <w:szCs w:val="20"/>
        </w:rPr>
        <w:tab/>
        <w:t>de protection des données personnelles pour créer la confiance.</w:t>
      </w:r>
    </w:p>
    <w:p w:rsidR="00925AAB" w:rsidRDefault="00925AAB">
      <w:pPr>
        <w:spacing w:after="0" w:line="299" w:lineRule="exact"/>
        <w:ind w:left="1072"/>
        <w:rPr>
          <w:sz w:val="24"/>
          <w:szCs w:val="24"/>
        </w:rPr>
      </w:pPr>
    </w:p>
    <w:p w:rsidR="00925AAB" w:rsidRDefault="00ED773D">
      <w:pPr>
        <w:spacing w:before="229"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tabs>
          <w:tab w:val="left" w:pos="1793"/>
        </w:tabs>
        <w:spacing w:before="234" w:after="0" w:line="260" w:lineRule="exact"/>
        <w:ind w:left="1433" w:right="830"/>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Processus long, matière complexe, et nécessitant donc un fort portage politique dans la durée et un suivi </w:t>
      </w:r>
      <w:r>
        <w:br/>
      </w:r>
      <w:r>
        <w:rPr>
          <w:rFonts w:ascii="Arial" w:hAnsi="Arial" w:cs="Arial"/>
          <w:color w:val="000000"/>
          <w:sz w:val="20"/>
          <w:szCs w:val="20"/>
        </w:rPr>
        <w:tab/>
      </w:r>
      <w:r>
        <w:rPr>
          <w:rFonts w:ascii="Arial" w:hAnsi="Arial" w:cs="Arial"/>
          <w:color w:val="000000"/>
          <w:spacing w:val="-1"/>
          <w:sz w:val="20"/>
          <w:szCs w:val="20"/>
        </w:rPr>
        <w:t>serré des acteurs, leur accompagnement et nécessité de continuité des lignes directrices.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0" w:after="0" w:line="161" w:lineRule="exact"/>
        <w:ind w:left="964"/>
      </w:pPr>
      <w:r>
        <w:rPr>
          <w:rFonts w:ascii="Arial Bold" w:hAnsi="Arial Bold" w:cs="Arial Bold"/>
          <w:color w:val="292373"/>
          <w:sz w:val="14"/>
          <w:szCs w:val="14"/>
        </w:rPr>
        <w:t>112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177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15"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qWOkJQADAACX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481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329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113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280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Bu/rXn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584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432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3382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M8AQMAAJc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EKB4zwBAwAAlw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931136" behindDoc="1" locked="0" layoutInCell="0" allowOverlap="1">
            <wp:simplePos x="0" y="0"/>
            <wp:positionH relativeFrom="page">
              <wp:posOffset>612140</wp:posOffset>
            </wp:positionH>
            <wp:positionV relativeFrom="page">
              <wp:posOffset>4550410</wp:posOffset>
            </wp:positionV>
            <wp:extent cx="5972810" cy="2044700"/>
            <wp:effectExtent l="0" t="0" r="889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810" cy="204470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925AAB">
      <w:pPr>
        <w:spacing w:after="0" w:line="368" w:lineRule="exact"/>
        <w:ind w:left="964"/>
        <w:rPr>
          <w:sz w:val="24"/>
          <w:szCs w:val="24"/>
        </w:rPr>
      </w:pPr>
    </w:p>
    <w:p w:rsidR="00925AAB" w:rsidRDefault="00ED773D">
      <w:pPr>
        <w:spacing w:before="160" w:after="0" w:line="368" w:lineRule="exact"/>
        <w:ind w:left="964"/>
      </w:pPr>
      <w:r>
        <w:rPr>
          <w:rFonts w:ascii="Arial" w:hAnsi="Arial" w:cs="Arial"/>
          <w:color w:val="EC6F17"/>
          <w:sz w:val="32"/>
          <w:szCs w:val="32"/>
        </w:rPr>
        <w:t>SYNTHESE</w:t>
      </w:r>
    </w:p>
    <w:p w:rsidR="00925AAB" w:rsidRDefault="00ED773D">
      <w:pPr>
        <w:spacing w:before="112" w:after="0" w:line="368" w:lineRule="exact"/>
        <w:ind w:left="964"/>
      </w:pPr>
      <w:r>
        <w:rPr>
          <w:rFonts w:ascii="Arial Bold" w:hAnsi="Arial Bold" w:cs="Arial Bold"/>
          <w:color w:val="EC6F17"/>
          <w:sz w:val="32"/>
          <w:szCs w:val="32"/>
        </w:rPr>
        <w:t>DIVERSIFIER, DÉCLOISONNER ET</w:t>
      </w:r>
    </w:p>
    <w:p w:rsidR="00925AAB" w:rsidRDefault="00ED773D">
      <w:pPr>
        <w:spacing w:before="1" w:after="0" w:line="358" w:lineRule="exact"/>
        <w:ind w:left="964"/>
      </w:pPr>
      <w:r>
        <w:rPr>
          <w:rFonts w:ascii="Arial Bold" w:hAnsi="Arial Bold" w:cs="Arial Bold"/>
          <w:color w:val="EC6F17"/>
          <w:sz w:val="32"/>
          <w:szCs w:val="32"/>
        </w:rPr>
        <w:t>REDONNER SENS AUX MODÈLES DE FINANCEMENT</w:t>
      </w:r>
    </w:p>
    <w:p w:rsidR="00925AAB" w:rsidRDefault="00ED773D">
      <w:pPr>
        <w:spacing w:before="226" w:after="0" w:line="233" w:lineRule="exact"/>
        <w:ind w:left="964" w:right="1370"/>
        <w:jc w:val="both"/>
      </w:pPr>
      <w:r>
        <w:rPr>
          <w:rFonts w:ascii="Arial" w:hAnsi="Arial" w:cs="Arial"/>
          <w:color w:val="000000"/>
          <w:sz w:val="20"/>
          <w:szCs w:val="20"/>
        </w:rPr>
        <w:t xml:space="preserve">Ma Santé 2022, dans son volet relatif aux modes de financement et de régulation, a introduit une évolution </w:t>
      </w:r>
      <w:r>
        <w:rPr>
          <w:rFonts w:ascii="Arial" w:hAnsi="Arial" w:cs="Arial"/>
          <w:color w:val="000000"/>
          <w:w w:val="103"/>
          <w:sz w:val="20"/>
          <w:szCs w:val="20"/>
        </w:rPr>
        <w:t xml:space="preserve">majeure des modèles de financement, vers davantage de lisibilité, et en proposant des leviers devant </w:t>
      </w:r>
      <w:r>
        <w:rPr>
          <w:rFonts w:ascii="Arial" w:hAnsi="Arial" w:cs="Arial"/>
          <w:color w:val="000000"/>
          <w:sz w:val="20"/>
          <w:szCs w:val="20"/>
        </w:rPr>
        <w:t>permettre plus d’équité entre offreurs de soins, d’améliorer la qualité et la pertinence des soins ainsi que la prise en charge des patients atteints de pathologies chroniques.</w:t>
      </w:r>
    </w:p>
    <w:p w:rsidR="00925AAB" w:rsidRDefault="00ED773D">
      <w:pPr>
        <w:spacing w:before="230" w:after="0" w:line="230" w:lineRule="exact"/>
        <w:ind w:left="964" w:right="1373"/>
        <w:jc w:val="both"/>
      </w:pPr>
      <w:r>
        <w:rPr>
          <w:rFonts w:ascii="Arial" w:hAnsi="Arial" w:cs="Arial"/>
          <w:color w:val="000000"/>
          <w:spacing w:val="2"/>
          <w:sz w:val="20"/>
          <w:szCs w:val="20"/>
        </w:rPr>
        <w:t xml:space="preserve">Néanmoins, le système de santé se caractérise toujours par un cloisonnement important des modes de </w:t>
      </w:r>
      <w:r>
        <w:rPr>
          <w:rFonts w:ascii="Arial" w:hAnsi="Arial" w:cs="Arial"/>
          <w:color w:val="000000"/>
          <w:w w:val="103"/>
          <w:sz w:val="20"/>
          <w:szCs w:val="20"/>
        </w:rPr>
        <w:t xml:space="preserve">financement: pour chaque catégorie d’opérateurs, et au sein de chaque catégorie, parfois, des règles </w:t>
      </w:r>
      <w:r>
        <w:rPr>
          <w:rFonts w:ascii="Arial" w:hAnsi="Arial" w:cs="Arial"/>
          <w:color w:val="000000"/>
          <w:spacing w:val="1"/>
          <w:sz w:val="20"/>
          <w:szCs w:val="20"/>
        </w:rPr>
        <w:t xml:space="preserve">différentes s’appliquent. Ce cloisonnement est un motif récurrent de plainte des professionnels, constitue </w:t>
      </w:r>
      <w:r>
        <w:rPr>
          <w:rFonts w:ascii="Arial" w:hAnsi="Arial" w:cs="Arial"/>
          <w:color w:val="000000"/>
          <w:sz w:val="20"/>
          <w:szCs w:val="20"/>
        </w:rPr>
        <w:t>parfois un frein aux collaborations et pénalise les patients, en particulier chroniques, dans le suivi de leurs pathologies, avec des résultats insatisfaisants.</w:t>
      </w:r>
    </w:p>
    <w:p w:rsidR="00925AAB" w:rsidRDefault="00925AAB">
      <w:pPr>
        <w:spacing w:after="0" w:line="184" w:lineRule="exact"/>
        <w:ind w:left="2553"/>
        <w:rPr>
          <w:sz w:val="24"/>
          <w:szCs w:val="24"/>
        </w:rPr>
      </w:pPr>
    </w:p>
    <w:p w:rsidR="00925AAB" w:rsidRDefault="00ED773D">
      <w:pPr>
        <w:spacing w:before="44" w:after="0" w:line="184" w:lineRule="exact"/>
        <w:ind w:left="2553"/>
      </w:pPr>
      <w:r>
        <w:rPr>
          <w:rFonts w:ascii="Arial Italic" w:hAnsi="Arial Italic" w:cs="Arial Italic"/>
          <w:color w:val="000000"/>
          <w:sz w:val="16"/>
          <w:szCs w:val="16"/>
        </w:rPr>
        <w:t>Modèles de financement et leviers de transformation (Source : Task Force financement)</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8" w:after="0" w:line="230" w:lineRule="exact"/>
        <w:ind w:left="964" w:right="1371"/>
        <w:jc w:val="both"/>
      </w:pPr>
      <w:r>
        <w:rPr>
          <w:rFonts w:ascii="Arial" w:hAnsi="Arial" w:cs="Arial"/>
          <w:color w:val="000000"/>
          <w:sz w:val="20"/>
          <w:szCs w:val="20"/>
        </w:rPr>
        <w:t xml:space="preserve">Ce constat conduit à proposer que le décloisonnement ville/hôpital tant souhaité se traduise aussi dans les </w:t>
      </w:r>
      <w:r>
        <w:rPr>
          <w:rFonts w:ascii="Arial" w:hAnsi="Arial" w:cs="Arial"/>
          <w:color w:val="000000"/>
          <w:spacing w:val="3"/>
          <w:sz w:val="20"/>
          <w:szCs w:val="20"/>
        </w:rPr>
        <w:t xml:space="preserve">modèles de financement et que chacun des deux systèmes de financement soit structuré avec les trois </w:t>
      </w:r>
      <w:r>
        <w:rPr>
          <w:rFonts w:ascii="Arial" w:hAnsi="Arial" w:cs="Arial"/>
          <w:color w:val="000000"/>
          <w:sz w:val="20"/>
          <w:szCs w:val="20"/>
        </w:rPr>
        <w:t>mêmes objectifs, et donc les trois mêmes types de modèles de financement.</w:t>
      </w:r>
    </w:p>
    <w:p w:rsidR="00925AAB" w:rsidRDefault="00ED773D">
      <w:pPr>
        <w:tabs>
          <w:tab w:val="left" w:pos="2405"/>
          <w:tab w:val="left" w:pos="2405"/>
        </w:tabs>
        <w:spacing w:before="221" w:after="0" w:line="290" w:lineRule="exact"/>
        <w:ind w:left="2045" w:right="1335"/>
      </w:pPr>
      <w:r>
        <w:rPr>
          <w:rFonts w:ascii="Arial" w:hAnsi="Arial" w:cs="Arial"/>
          <w:color w:val="000000"/>
          <w:sz w:val="24"/>
          <w:szCs w:val="24"/>
        </w:rPr>
        <w:t xml:space="preserve"> </w:t>
      </w:r>
      <w:r>
        <w:rPr>
          <w:rFonts w:ascii="Calibri Bold" w:hAnsi="Calibri Bold" w:cs="Calibri Bold"/>
          <w:color w:val="F19655"/>
          <w:sz w:val="24"/>
          <w:szCs w:val="24"/>
        </w:rPr>
        <w:t xml:space="preserve">  REACTIVITE, QUALITE ET PERTINENCE, SUIVI ET PROTECTION DE LA POPULATION </w:t>
      </w:r>
      <w:r>
        <w:br/>
      </w:r>
      <w:r>
        <w:rPr>
          <w:rFonts w:ascii="Calibri Bold" w:hAnsi="Calibri Bold" w:cs="Calibri Bold"/>
          <w:color w:val="F19655"/>
          <w:sz w:val="24"/>
          <w:szCs w:val="24"/>
        </w:rPr>
        <w:tab/>
      </w:r>
      <w:r>
        <w:rPr>
          <w:rFonts w:ascii="Calibri Bold" w:hAnsi="Calibri Bold" w:cs="Calibri Bold"/>
          <w:color w:val="F19655"/>
          <w:w w:val="107"/>
          <w:sz w:val="24"/>
          <w:szCs w:val="24"/>
        </w:rPr>
        <w:t>: TROIS OBJECTIFS A FIXER DANS LES MODELES DE FINANCEMENT VILLE -</w:t>
      </w:r>
      <w:r>
        <w:br/>
      </w:r>
      <w:r>
        <w:rPr>
          <w:rFonts w:ascii="Calibri Bold" w:hAnsi="Calibri Bold" w:cs="Calibri Bold"/>
          <w:color w:val="F19655"/>
          <w:sz w:val="24"/>
          <w:szCs w:val="24"/>
        </w:rPr>
        <w:tab/>
        <w:t>HOPITAL.</w:t>
      </w:r>
    </w:p>
    <w:p w:rsidR="00925AAB" w:rsidRDefault="00925AAB">
      <w:pPr>
        <w:spacing w:after="0" w:line="228" w:lineRule="exact"/>
        <w:ind w:left="964"/>
        <w:rPr>
          <w:sz w:val="24"/>
          <w:szCs w:val="24"/>
        </w:rPr>
      </w:pPr>
    </w:p>
    <w:p w:rsidR="00925AAB" w:rsidRDefault="00925AAB">
      <w:pPr>
        <w:spacing w:after="0" w:line="228" w:lineRule="exact"/>
        <w:ind w:left="964"/>
        <w:rPr>
          <w:sz w:val="24"/>
          <w:szCs w:val="24"/>
        </w:rPr>
      </w:pPr>
    </w:p>
    <w:p w:rsidR="00925AAB" w:rsidRDefault="00ED773D">
      <w:pPr>
        <w:spacing w:before="26" w:after="0" w:line="228" w:lineRule="exact"/>
        <w:ind w:left="964" w:right="1370"/>
        <w:jc w:val="both"/>
      </w:pPr>
      <w:r>
        <w:rPr>
          <w:rFonts w:ascii="Arial" w:hAnsi="Arial" w:cs="Arial"/>
          <w:color w:val="000000"/>
          <w:spacing w:val="2"/>
          <w:sz w:val="20"/>
          <w:szCs w:val="20"/>
        </w:rPr>
        <w:t xml:space="preserve">La prépondérance de la tarification à l’activité (T2A) dans les modèles de financement, conjuguée à une </w:t>
      </w:r>
      <w:r>
        <w:rPr>
          <w:rFonts w:ascii="Arial" w:hAnsi="Arial" w:cs="Arial"/>
          <w:color w:val="000000"/>
          <w:spacing w:val="-1"/>
          <w:sz w:val="20"/>
          <w:szCs w:val="20"/>
        </w:rPr>
        <w:t xml:space="preserve">baisse des tarifs rapide et durable, a notamment entraîné une course à l’activité qui, d’une part, a augmenté </w:t>
      </w:r>
      <w:r>
        <w:rPr>
          <w:rFonts w:ascii="Arial" w:hAnsi="Arial" w:cs="Arial"/>
          <w:color w:val="000000"/>
          <w:spacing w:val="1"/>
          <w:sz w:val="20"/>
          <w:szCs w:val="20"/>
        </w:rPr>
        <w:t xml:space="preserve">la productivité des offreurs de soins, parfois excessive, et, d’autre part, a éloigné les leviers managériaux </w:t>
      </w:r>
      <w:r>
        <w:rPr>
          <w:rFonts w:ascii="Arial" w:hAnsi="Arial" w:cs="Arial"/>
          <w:color w:val="000000"/>
          <w:sz w:val="20"/>
          <w:szCs w:val="20"/>
        </w:rPr>
        <w:t xml:space="preserve">de l’objectif de qualité et de pertinence des prises en charge. Il est donc proposé de tempérer cette T2A en </w:t>
      </w:r>
      <w:r>
        <w:rPr>
          <w:rFonts w:ascii="Arial" w:hAnsi="Arial" w:cs="Arial"/>
          <w:color w:val="000000"/>
          <w:spacing w:val="-1"/>
          <w:sz w:val="20"/>
          <w:szCs w:val="20"/>
        </w:rPr>
        <w:t>diminuant son importance par l’introduction d’un financement destiné à suivre et protéger la population dans le temps, et en augmentant le financement à la qualité et à la pertinence.</w:t>
      </w:r>
    </w:p>
    <w:p w:rsidR="00925AAB" w:rsidRDefault="00ED773D">
      <w:pPr>
        <w:tabs>
          <w:tab w:val="left" w:pos="2405"/>
        </w:tabs>
        <w:spacing w:before="213" w:after="0" w:line="300" w:lineRule="exact"/>
        <w:ind w:left="2045" w:right="1337"/>
        <w:jc w:val="both"/>
      </w:pPr>
      <w:r>
        <w:rPr>
          <w:rFonts w:ascii="Arial" w:hAnsi="Arial" w:cs="Arial"/>
          <w:color w:val="000000"/>
          <w:spacing w:val="-1"/>
          <w:sz w:val="24"/>
          <w:szCs w:val="24"/>
        </w:rPr>
        <w:t xml:space="preserve"> </w:t>
      </w:r>
      <w:r>
        <w:rPr>
          <w:rFonts w:ascii="Calibri Bold" w:hAnsi="Calibri Bold" w:cs="Calibri Bold"/>
          <w:color w:val="F19655"/>
          <w:spacing w:val="-1"/>
          <w:sz w:val="24"/>
          <w:szCs w:val="24"/>
        </w:rPr>
        <w:t xml:space="preserve">  DANS LES ETABLISSEMENTS DE SANTE, METTRE FIN A LA PREPONDERANCE DE LA </w:t>
      </w:r>
      <w:r>
        <w:br/>
      </w:r>
      <w:r>
        <w:rPr>
          <w:rFonts w:ascii="Calibri Bold" w:hAnsi="Calibri Bold" w:cs="Calibri Bold"/>
          <w:color w:val="F19655"/>
          <w:sz w:val="24"/>
          <w:szCs w:val="24"/>
        </w:rPr>
        <w:tab/>
      </w:r>
      <w:r>
        <w:rPr>
          <w:rFonts w:ascii="Calibri Bold" w:hAnsi="Calibri Bold" w:cs="Calibri Bold"/>
          <w:color w:val="F19655"/>
          <w:spacing w:val="-1"/>
          <w:sz w:val="24"/>
          <w:szCs w:val="24"/>
        </w:rPr>
        <w:t>T2A EN INTRODUISANT UNE PART DE DOTATION POPULATIONNELLE.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73" w:after="0" w:line="161" w:lineRule="exact"/>
        <w:ind w:left="964"/>
      </w:pPr>
      <w:r>
        <w:rPr>
          <w:rFonts w:ascii="Arial Bold" w:hAnsi="Arial Bold" w:cs="Arial Bold"/>
          <w:color w:val="292373"/>
          <w:sz w:val="14"/>
          <w:szCs w:val="14"/>
        </w:rPr>
        <w:t>114</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686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534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20" w:after="0" w:line="230" w:lineRule="exact"/>
        <w:ind w:left="964" w:right="1373"/>
        <w:jc w:val="both"/>
      </w:pPr>
      <w:r>
        <w:rPr>
          <w:rFonts w:ascii="Arial" w:hAnsi="Arial" w:cs="Arial"/>
          <w:color w:val="000000"/>
          <w:w w:val="103"/>
          <w:sz w:val="20"/>
          <w:szCs w:val="20"/>
        </w:rPr>
        <w:t xml:space="preserve">En ville, le paiement à l’acte continue de prévaloir mais ne couvre pas la prise en charge des patients </w:t>
      </w:r>
      <w:r>
        <w:br/>
      </w:r>
      <w:r>
        <w:rPr>
          <w:rFonts w:ascii="Arial" w:hAnsi="Arial" w:cs="Arial"/>
          <w:color w:val="000000"/>
          <w:spacing w:val="2"/>
          <w:sz w:val="20"/>
          <w:szCs w:val="20"/>
        </w:rPr>
        <w:t xml:space="preserve">atteints de pathologies chroniques, en termes de prévention, de suivi, de coordination de parcours, avec </w:t>
      </w:r>
      <w:r>
        <w:br/>
      </w:r>
      <w:r>
        <w:rPr>
          <w:rFonts w:ascii="Arial" w:hAnsi="Arial" w:cs="Arial"/>
          <w:color w:val="000000"/>
          <w:spacing w:val="2"/>
          <w:sz w:val="20"/>
          <w:szCs w:val="20"/>
        </w:rPr>
        <w:t xml:space="preserve">pour effet les carences susmentionnées. Le modèle de financement permettant d’avoir un levier sur cet </w:t>
      </w:r>
      <w:r>
        <w:br/>
      </w:r>
      <w:r>
        <w:rPr>
          <w:rFonts w:ascii="Arial" w:hAnsi="Arial" w:cs="Arial"/>
          <w:color w:val="000000"/>
          <w:spacing w:val="-1"/>
          <w:sz w:val="20"/>
          <w:szCs w:val="20"/>
        </w:rPr>
        <w:t xml:space="preserve">objectif est le financement populationnel, qui pourrait se traduire pour la ville par un forfait destiné à la prise </w:t>
      </w:r>
      <w:r>
        <w:br/>
      </w:r>
      <w:r>
        <w:rPr>
          <w:rFonts w:ascii="Arial" w:hAnsi="Arial" w:cs="Arial"/>
          <w:color w:val="000000"/>
          <w:spacing w:val="-1"/>
          <w:sz w:val="20"/>
          <w:szCs w:val="20"/>
        </w:rPr>
        <w:t>en charge de ces patients.</w:t>
      </w:r>
    </w:p>
    <w:p w:rsidR="00925AAB" w:rsidRDefault="00ED773D">
      <w:pPr>
        <w:tabs>
          <w:tab w:val="left" w:pos="2405"/>
        </w:tabs>
        <w:spacing w:before="213" w:after="0" w:line="300" w:lineRule="exact"/>
        <w:ind w:left="2045" w:right="1342"/>
        <w:jc w:val="both"/>
      </w:pPr>
      <w:r>
        <w:rPr>
          <w:rFonts w:ascii="Arial" w:hAnsi="Arial" w:cs="Arial"/>
          <w:color w:val="000000"/>
          <w:spacing w:val="1"/>
          <w:sz w:val="24"/>
          <w:szCs w:val="24"/>
        </w:rPr>
        <w:t xml:space="preserve"> </w:t>
      </w:r>
      <w:r>
        <w:rPr>
          <w:rFonts w:ascii="Calibri Bold" w:hAnsi="Calibri Bold" w:cs="Calibri Bold"/>
          <w:color w:val="F19655"/>
          <w:spacing w:val="1"/>
          <w:sz w:val="24"/>
          <w:szCs w:val="24"/>
        </w:rPr>
        <w:t xml:space="preserve">  EN VILLE, AMELIORER LA PRISE EN CHARGE DES PATHOLOGIES CHRONIQUES EN </w:t>
      </w:r>
      <w:r>
        <w:br/>
      </w:r>
      <w:r>
        <w:rPr>
          <w:rFonts w:ascii="Calibri Bold" w:hAnsi="Calibri Bold" w:cs="Calibri Bold"/>
          <w:color w:val="F19655"/>
          <w:sz w:val="24"/>
          <w:szCs w:val="24"/>
        </w:rPr>
        <w:tab/>
      </w:r>
      <w:r>
        <w:rPr>
          <w:rFonts w:ascii="Calibri Bold" w:hAnsi="Calibri Bold" w:cs="Calibri Bold"/>
          <w:color w:val="F19655"/>
          <w:spacing w:val="1"/>
          <w:sz w:val="24"/>
          <w:szCs w:val="24"/>
        </w:rPr>
        <w:t>INTRODUISANT UN FINANCEMENT POPULATIONNEL.</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8" w:after="0" w:line="230" w:lineRule="exact"/>
        <w:ind w:left="964" w:right="1376"/>
        <w:jc w:val="both"/>
      </w:pPr>
      <w:r>
        <w:rPr>
          <w:rFonts w:ascii="Arial" w:hAnsi="Arial" w:cs="Arial"/>
          <w:color w:val="000000"/>
          <w:spacing w:val="1"/>
          <w:sz w:val="20"/>
          <w:szCs w:val="20"/>
        </w:rPr>
        <w:t xml:space="preserve">Il est impératif de tempérer le financement à l’activité, qui restera important en ville comme à l’hôpital, par </w:t>
      </w:r>
      <w:r>
        <w:br/>
      </w:r>
      <w:r>
        <w:rPr>
          <w:rFonts w:ascii="Arial" w:hAnsi="Arial" w:cs="Arial"/>
          <w:color w:val="000000"/>
          <w:sz w:val="20"/>
          <w:szCs w:val="20"/>
        </w:rPr>
        <w:t xml:space="preserve">un financement à la qualité pour s’assurer qu’il n’y a pas d’actes inutiles ou inappropriés. Ma Santé 2022 a </w:t>
      </w:r>
      <w:r>
        <w:br/>
      </w:r>
      <w:r>
        <w:rPr>
          <w:rFonts w:ascii="Arial" w:hAnsi="Arial" w:cs="Arial"/>
          <w:color w:val="000000"/>
          <w:sz w:val="20"/>
          <w:szCs w:val="20"/>
        </w:rPr>
        <w:t xml:space="preserve">introduit les financements à la qualité et prévu leur augmentation. Il est proposé de poursuivre en ce sens, </w:t>
      </w:r>
      <w:r>
        <w:br/>
      </w:r>
      <w:r>
        <w:rPr>
          <w:rFonts w:ascii="Arial" w:hAnsi="Arial" w:cs="Arial"/>
          <w:color w:val="000000"/>
          <w:sz w:val="20"/>
          <w:szCs w:val="20"/>
        </w:rPr>
        <w:t xml:space="preserve">en continuant à développer les indicateurs et l’accompagnement des établissements pour faire levier sur la </w:t>
      </w:r>
      <w:r>
        <w:br/>
      </w:r>
      <w:r>
        <w:rPr>
          <w:rFonts w:ascii="Arial" w:hAnsi="Arial" w:cs="Arial"/>
          <w:color w:val="000000"/>
          <w:sz w:val="20"/>
          <w:szCs w:val="20"/>
        </w:rPr>
        <w:t>qualité des soins et de structurer l’exploitation des données de santé à des fins d’évaluation.</w:t>
      </w:r>
    </w:p>
    <w:p w:rsidR="00925AAB" w:rsidRDefault="00ED773D">
      <w:pPr>
        <w:tabs>
          <w:tab w:val="left" w:pos="2405"/>
        </w:tabs>
        <w:spacing w:before="229" w:after="0" w:line="280" w:lineRule="exact"/>
        <w:ind w:left="2045" w:right="1340"/>
        <w:jc w:val="both"/>
      </w:pPr>
      <w:r>
        <w:rPr>
          <w:rFonts w:ascii="Arial" w:hAnsi="Arial" w:cs="Arial"/>
          <w:color w:val="000000"/>
          <w:spacing w:val="-1"/>
          <w:sz w:val="24"/>
          <w:szCs w:val="24"/>
        </w:rPr>
        <w:t xml:space="preserve"> </w:t>
      </w:r>
      <w:r>
        <w:rPr>
          <w:rFonts w:ascii="Calibri Bold" w:hAnsi="Calibri Bold" w:cs="Calibri Bold"/>
          <w:color w:val="F19655"/>
          <w:spacing w:val="-1"/>
          <w:sz w:val="24"/>
          <w:szCs w:val="24"/>
        </w:rPr>
        <w:t xml:space="preserve">  AUGMENTER LA PLACE DE LA QUALITE ET DE LA PERTINENCE DES SOINS DANS LE </w:t>
      </w:r>
      <w:r>
        <w:br/>
      </w:r>
      <w:r>
        <w:rPr>
          <w:rFonts w:ascii="Calibri Bold" w:hAnsi="Calibri Bold" w:cs="Calibri Bold"/>
          <w:color w:val="F19655"/>
          <w:sz w:val="24"/>
          <w:szCs w:val="24"/>
        </w:rPr>
        <w:tab/>
      </w:r>
      <w:r>
        <w:rPr>
          <w:rFonts w:ascii="Calibri Bold" w:hAnsi="Calibri Bold" w:cs="Calibri Bold"/>
          <w:color w:val="F19655"/>
          <w:spacing w:val="-1"/>
          <w:sz w:val="24"/>
          <w:szCs w:val="24"/>
        </w:rPr>
        <w:t>FINANCEMENT.</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42" w:after="0" w:line="230" w:lineRule="exact"/>
        <w:ind w:left="964" w:right="1371"/>
        <w:jc w:val="both"/>
      </w:pPr>
      <w:r>
        <w:rPr>
          <w:rFonts w:ascii="Arial" w:hAnsi="Arial" w:cs="Arial"/>
          <w:color w:val="000000"/>
          <w:sz w:val="20"/>
          <w:szCs w:val="20"/>
        </w:rPr>
        <w:t xml:space="preserve">Enfin, des moyens conséquents sont engagés dans les établissements de santé pour optimiser le codage </w:t>
      </w:r>
      <w:r>
        <w:br/>
      </w:r>
      <w:r>
        <w:rPr>
          <w:rFonts w:ascii="Arial" w:hAnsi="Arial" w:cs="Arial"/>
          <w:color w:val="000000"/>
          <w:spacing w:val="-2"/>
          <w:sz w:val="20"/>
          <w:szCs w:val="20"/>
        </w:rPr>
        <w:t xml:space="preserve">de l’activité et sa valorisation. De surcroît, la nomenclature des actes médicaux créée des rentes de situation </w:t>
      </w:r>
      <w:r>
        <w:br/>
      </w:r>
      <w:r>
        <w:rPr>
          <w:rFonts w:ascii="Arial" w:hAnsi="Arial" w:cs="Arial"/>
          <w:color w:val="000000"/>
          <w:spacing w:val="2"/>
          <w:sz w:val="20"/>
          <w:szCs w:val="20"/>
        </w:rPr>
        <w:t xml:space="preserve">ou des incitations à des soins non pertinents et la classification des séjours est devenue trop complexe, </w:t>
      </w:r>
      <w:r>
        <w:br/>
      </w:r>
      <w:r>
        <w:rPr>
          <w:rFonts w:ascii="Arial" w:hAnsi="Arial" w:cs="Arial"/>
          <w:color w:val="000000"/>
          <w:sz w:val="20"/>
          <w:szCs w:val="20"/>
        </w:rPr>
        <w:t xml:space="preserve">donc trop chronophage et avec une perte de signification pour les cliniciens. Il est donc proposé de réviser </w:t>
      </w:r>
      <w:r>
        <w:br/>
      </w:r>
      <w:r>
        <w:rPr>
          <w:rFonts w:ascii="Arial" w:hAnsi="Arial" w:cs="Arial"/>
          <w:color w:val="000000"/>
          <w:sz w:val="20"/>
          <w:szCs w:val="20"/>
        </w:rPr>
        <w:t>ces nomenclatures et classifications, en mettant cliniciens et usagers au cœur du processus.</w:t>
      </w:r>
    </w:p>
    <w:p w:rsidR="00925AAB" w:rsidRDefault="00ED773D">
      <w:pPr>
        <w:tabs>
          <w:tab w:val="left" w:pos="2405"/>
        </w:tabs>
        <w:spacing w:before="213" w:after="0" w:line="300" w:lineRule="exact"/>
        <w:ind w:left="2045" w:right="1342"/>
        <w:jc w:val="both"/>
      </w:pPr>
      <w:r>
        <w:rPr>
          <w:rFonts w:ascii="Arial" w:hAnsi="Arial" w:cs="Arial"/>
          <w:color w:val="F19655"/>
          <w:spacing w:val="1"/>
          <w:sz w:val="24"/>
          <w:szCs w:val="24"/>
        </w:rPr>
        <w:t xml:space="preserve"> </w:t>
      </w:r>
      <w:r>
        <w:rPr>
          <w:rFonts w:ascii="Calibri Bold" w:hAnsi="Calibri Bold" w:cs="Calibri Bold"/>
          <w:color w:val="F19655"/>
          <w:spacing w:val="1"/>
          <w:sz w:val="24"/>
          <w:szCs w:val="24"/>
        </w:rPr>
        <w:t xml:space="preserve">  REVISER ET SIMPLIFIER LES NOMENCLATURES ET CLASSIFICATIONS, ET ALLEGER </w:t>
      </w:r>
      <w:r>
        <w:br/>
      </w:r>
      <w:r>
        <w:rPr>
          <w:rFonts w:ascii="Calibri Bold" w:hAnsi="Calibri Bold" w:cs="Calibri Bold"/>
          <w:color w:val="F19655"/>
          <w:sz w:val="24"/>
          <w:szCs w:val="24"/>
        </w:rPr>
        <w:tab/>
        <w:t>LE COD  GE DE L’  CTIVITE WOUR LES SERVICES DE SOINS.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60" w:after="0" w:line="161" w:lineRule="exact"/>
        <w:ind w:left="964"/>
      </w:pPr>
      <w:r>
        <w:rPr>
          <w:rFonts w:ascii="Arial Bold" w:hAnsi="Arial Bold" w:cs="Arial Bold"/>
          <w:color w:val="292373"/>
          <w:sz w:val="14"/>
          <w:szCs w:val="14"/>
        </w:rPr>
        <w:t>115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484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RMAAMAAJc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VdsETAADAACX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864576" behindDoc="1" locked="0" layoutInCell="0" allowOverlap="1">
                <wp:simplePos x="0" y="0"/>
                <wp:positionH relativeFrom="page">
                  <wp:posOffset>576580</wp:posOffset>
                </wp:positionH>
                <wp:positionV relativeFrom="page">
                  <wp:posOffset>6207760</wp:posOffset>
                </wp:positionV>
                <wp:extent cx="12700" cy="144780"/>
                <wp:effectExtent l="0" t="0" r="0" b="0"/>
                <wp:wrapNone/>
                <wp:docPr id="10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9 h 229"/>
                            <a:gd name="T2" fmla="*/ 20 w 20"/>
                            <a:gd name="T3" fmla="*/ 229 h 229"/>
                            <a:gd name="T4" fmla="*/ 20 w 20"/>
                            <a:gd name="T5" fmla="*/ 0 h 229"/>
                            <a:gd name="T6" fmla="*/ 0 w 20"/>
                            <a:gd name="T7" fmla="*/ 0 h 229"/>
                            <a:gd name="T8" fmla="*/ 0 w 20"/>
                            <a:gd name="T9" fmla="*/ 0 h 229"/>
                          </a:gdLst>
                          <a:ahLst/>
                          <a:cxnLst>
                            <a:cxn ang="0">
                              <a:pos x="T0" y="T1"/>
                            </a:cxn>
                            <a:cxn ang="0">
                              <a:pos x="T2" y="T3"/>
                            </a:cxn>
                            <a:cxn ang="0">
                              <a:pos x="T4" y="T5"/>
                            </a:cxn>
                            <a:cxn ang="0">
                              <a:pos x="T6" y="T7"/>
                            </a:cxn>
                            <a:cxn ang="0">
                              <a:pos x="T8" y="T9"/>
                            </a:cxn>
                          </a:cxnLst>
                          <a:rect l="0" t="0" r="r" b="b"/>
                          <a:pathLst>
                            <a:path w="20" h="229">
                              <a:moveTo>
                                <a:pt x="0" y="229"/>
                              </a:moveTo>
                              <a:lnTo>
                                <a:pt x="20" y="229"/>
                              </a:lnTo>
                              <a:lnTo>
                                <a:pt x="20" y="0"/>
                              </a:lnTo>
                              <a:lnTo>
                                <a:pt x="0"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45.4pt;margin-top:488.8pt;width:1pt;height:11.4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" o:allowincell="f" path="m,229r20,l20,,,e" fillcolor="#e0e0e0" stroked="f">
                <v:path arrowok="t" o:connecttype="custom" o:connectlocs="0,144780;12700,144780;12700,0;0,0;0,0" o:connectangles="0,0,0,0,0"/>
                <w10:wrap anchorx="page" anchory="page"/>
              </v:shap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788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636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36" w:after="0" w:line="322" w:lineRule="exact"/>
        <w:ind w:left="964"/>
      </w:pPr>
      <w:r>
        <w:rPr>
          <w:rFonts w:ascii="Arial Bold" w:hAnsi="Arial Bold" w:cs="Arial Bold"/>
          <w:color w:val="EC6F17"/>
          <w:sz w:val="28"/>
          <w:szCs w:val="28"/>
        </w:rPr>
        <w:t>REACTIVITE,</w:t>
      </w:r>
      <w:r>
        <w:rPr>
          <w:rFonts w:ascii="Arial Bold" w:hAnsi="Arial Bold" w:cs="Arial Bold"/>
          <w:color w:val="EC6F17"/>
        </w:rPr>
        <w:t xml:space="preserve"> </w:t>
      </w:r>
      <w:r>
        <w:rPr>
          <w:rFonts w:ascii="Arial Bold" w:hAnsi="Arial Bold" w:cs="Arial Bold"/>
          <w:color w:val="EC6F17"/>
          <w:sz w:val="28"/>
          <w:szCs w:val="28"/>
        </w:rPr>
        <w:t>QUALITE</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PERTINENCE,</w:t>
      </w:r>
    </w:p>
    <w:p w:rsidR="00925AAB" w:rsidRDefault="00ED773D">
      <w:pPr>
        <w:spacing w:after="0" w:line="320" w:lineRule="exact"/>
        <w:ind w:left="964" w:right="1910"/>
        <w:jc w:val="both"/>
      </w:pPr>
      <w:r>
        <w:rPr>
          <w:rFonts w:ascii="Arial Bold" w:hAnsi="Arial Bold" w:cs="Arial Bold"/>
          <w:color w:val="EC6F17"/>
          <w:sz w:val="28"/>
          <w:szCs w:val="28"/>
        </w:rPr>
        <w:t>SUIVI</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PROTECTION</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POPULATION :</w:t>
      </w:r>
      <w:r>
        <w:rPr>
          <w:rFonts w:ascii="Arial Bold" w:hAnsi="Arial Bold" w:cs="Arial Bold"/>
          <w:color w:val="EC6F17"/>
        </w:rPr>
        <w:t xml:space="preserve"> </w:t>
      </w:r>
      <w:r>
        <w:rPr>
          <w:rFonts w:ascii="Arial Bold" w:hAnsi="Arial Bold" w:cs="Arial Bold"/>
          <w:color w:val="EC6F17"/>
          <w:sz w:val="28"/>
          <w:szCs w:val="28"/>
        </w:rPr>
        <w:t>TROIS</w:t>
      </w:r>
      <w:r>
        <w:rPr>
          <w:rFonts w:ascii="Arial Bold" w:hAnsi="Arial Bold" w:cs="Arial Bold"/>
          <w:color w:val="EC6F17"/>
        </w:rPr>
        <w:t xml:space="preserve"> </w:t>
      </w:r>
      <w:r>
        <w:rPr>
          <w:rFonts w:ascii="Arial Bold" w:hAnsi="Arial Bold" w:cs="Arial Bold"/>
          <w:color w:val="EC6F17"/>
          <w:sz w:val="28"/>
          <w:szCs w:val="28"/>
        </w:rPr>
        <w:t>OBJECTIFS</w:t>
      </w:r>
      <w:r>
        <w:rPr>
          <w:rFonts w:ascii="Arial Bold" w:hAnsi="Arial Bold" w:cs="Arial Bold"/>
          <w:color w:val="EC6F17"/>
        </w:rPr>
        <w:t xml:space="preserve"> </w:t>
      </w:r>
      <w:r>
        <w:rPr>
          <w:rFonts w:ascii="Arial Bold" w:hAnsi="Arial Bold" w:cs="Arial Bold"/>
          <w:color w:val="EC6F17"/>
          <w:sz w:val="28"/>
          <w:szCs w:val="28"/>
        </w:rPr>
        <w:t xml:space="preserve">A </w:t>
      </w:r>
      <w:r>
        <w:br/>
      </w:r>
      <w:r>
        <w:rPr>
          <w:rFonts w:ascii="Arial Bold" w:hAnsi="Arial Bold" w:cs="Arial Bold"/>
          <w:color w:val="EC6F17"/>
          <w:sz w:val="28"/>
          <w:szCs w:val="28"/>
        </w:rPr>
        <w:t>FIXER</w:t>
      </w:r>
      <w:r>
        <w:rPr>
          <w:rFonts w:ascii="Arial Bold" w:hAnsi="Arial Bold" w:cs="Arial Bold"/>
          <w:color w:val="EC6F17"/>
        </w:rPr>
        <w:t xml:space="preserve"> </w:t>
      </w:r>
      <w:r>
        <w:rPr>
          <w:rFonts w:ascii="Arial Bold" w:hAnsi="Arial Bold" w:cs="Arial Bold"/>
          <w:color w:val="EC6F17"/>
          <w:sz w:val="28"/>
          <w:szCs w:val="28"/>
        </w:rPr>
        <w:t>DANS</w:t>
      </w:r>
      <w:r>
        <w:rPr>
          <w:rFonts w:ascii="Arial Bold" w:hAnsi="Arial Bold" w:cs="Arial Bold"/>
          <w:color w:val="EC6F17"/>
        </w:rPr>
        <w:t xml:space="preserve"> </w:t>
      </w:r>
      <w:r>
        <w:rPr>
          <w:rFonts w:ascii="Arial Bold" w:hAnsi="Arial Bold" w:cs="Arial Bold"/>
          <w:color w:val="EC6F17"/>
          <w:sz w:val="28"/>
          <w:szCs w:val="28"/>
        </w:rPr>
        <w:t>LES</w:t>
      </w:r>
      <w:r>
        <w:rPr>
          <w:rFonts w:ascii="Arial Bold" w:hAnsi="Arial Bold" w:cs="Arial Bold"/>
          <w:color w:val="EC6F17"/>
        </w:rPr>
        <w:t xml:space="preserve"> </w:t>
      </w:r>
      <w:r>
        <w:rPr>
          <w:rFonts w:ascii="Arial Bold" w:hAnsi="Arial Bold" w:cs="Arial Bold"/>
          <w:color w:val="EC6F17"/>
          <w:sz w:val="28"/>
          <w:szCs w:val="28"/>
        </w:rPr>
        <w:t>MODELES</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FINANCEMENT</w:t>
      </w:r>
      <w:r>
        <w:rPr>
          <w:rFonts w:ascii="Arial Bold" w:hAnsi="Arial Bold" w:cs="Arial Bold"/>
          <w:color w:val="EC6F17"/>
        </w:rPr>
        <w:t xml:space="preserve"> </w:t>
      </w:r>
      <w:r>
        <w:rPr>
          <w:rFonts w:ascii="Arial Bold" w:hAnsi="Arial Bold" w:cs="Arial Bold"/>
          <w:color w:val="EC6F17"/>
          <w:sz w:val="28"/>
          <w:szCs w:val="28"/>
        </w:rPr>
        <w:t>VILLE</w:t>
      </w:r>
      <w:r>
        <w:rPr>
          <w:rFonts w:ascii="Arial Bold" w:hAnsi="Arial Bold" w:cs="Arial Bold"/>
          <w:color w:val="EC6F17"/>
        </w:rPr>
        <w:t xml:space="preserve"> </w:t>
      </w:r>
      <w:r>
        <w:rPr>
          <w:rFonts w:ascii="Arial Bold" w:hAnsi="Arial Bold" w:cs="Arial Bold"/>
          <w:color w:val="EC6F17"/>
          <w:sz w:val="28"/>
          <w:szCs w:val="28"/>
        </w:rPr>
        <w:t>-</w:t>
      </w:r>
      <w:r>
        <w:rPr>
          <w:rFonts w:ascii="Arial Bold" w:hAnsi="Arial Bold" w:cs="Arial Bold"/>
          <w:color w:val="EC6F17"/>
        </w:rPr>
        <w:t xml:space="preserve"> </w:t>
      </w:r>
      <w:r>
        <w:rPr>
          <w:rFonts w:ascii="Arial Bold" w:hAnsi="Arial Bold" w:cs="Arial Bold"/>
          <w:color w:val="EC6F17"/>
          <w:sz w:val="28"/>
          <w:szCs w:val="28"/>
        </w:rPr>
        <w:t>HÔPITAL</w:t>
      </w:r>
    </w:p>
    <w:p w:rsidR="00925AAB" w:rsidRDefault="00925AAB">
      <w:pPr>
        <w:spacing w:after="0" w:line="299" w:lineRule="exact"/>
        <w:ind w:left="1072"/>
        <w:rPr>
          <w:sz w:val="24"/>
          <w:szCs w:val="24"/>
        </w:rPr>
      </w:pPr>
    </w:p>
    <w:p w:rsidR="00925AAB" w:rsidRDefault="00ED773D">
      <w:pPr>
        <w:spacing w:before="19" w:after="0" w:line="299" w:lineRule="exact"/>
        <w:ind w:left="1072"/>
      </w:pPr>
      <w:r>
        <w:rPr>
          <w:rFonts w:ascii="Arial Bold" w:hAnsi="Arial Bold" w:cs="Arial Bold"/>
          <w:color w:val="00006C"/>
          <w:sz w:val="26"/>
          <w:szCs w:val="26"/>
        </w:rPr>
        <w:t>CONTEXTE</w:t>
      </w:r>
    </w:p>
    <w:p w:rsidR="00925AAB" w:rsidRDefault="00ED773D">
      <w:pPr>
        <w:spacing w:before="218" w:after="0" w:line="231" w:lineRule="exact"/>
        <w:ind w:left="1072" w:right="821"/>
        <w:jc w:val="both"/>
      </w:pPr>
      <w:r>
        <w:rPr>
          <w:rFonts w:ascii="Arial" w:hAnsi="Arial" w:cs="Arial"/>
          <w:color w:val="000000"/>
          <w:w w:val="104"/>
          <w:sz w:val="20"/>
          <w:szCs w:val="20"/>
        </w:rPr>
        <w:t xml:space="preserve">Le système de santé se caractérise par un cloisonnement important des modes de financement. Chaque </w:t>
      </w:r>
      <w:r>
        <w:br/>
      </w:r>
      <w:r>
        <w:rPr>
          <w:rFonts w:ascii="Arial" w:hAnsi="Arial" w:cs="Arial"/>
          <w:color w:val="000000"/>
          <w:w w:val="104"/>
          <w:sz w:val="20"/>
          <w:szCs w:val="20"/>
        </w:rPr>
        <w:t xml:space="preserve">catégorie d’opérateur  et  au  sein de chaque  catégorie, parfois,  des  règles différentes s’appliquent.  Ce </w:t>
      </w:r>
      <w:r>
        <w:br/>
      </w:r>
      <w:r>
        <w:rPr>
          <w:rFonts w:ascii="Arial" w:hAnsi="Arial" w:cs="Arial"/>
          <w:color w:val="000000"/>
          <w:w w:val="105"/>
          <w:sz w:val="20"/>
          <w:szCs w:val="20"/>
        </w:rPr>
        <w:t xml:space="preserve">cloisonnement constitue une  plainte récurrente des professionnels  car  il constitue un  obstacle, parfois </w:t>
      </w:r>
      <w:r>
        <w:br/>
      </w:r>
      <w:r>
        <w:rPr>
          <w:rFonts w:ascii="Arial" w:hAnsi="Arial" w:cs="Arial"/>
          <w:color w:val="000000"/>
          <w:spacing w:val="2"/>
          <w:sz w:val="20"/>
          <w:szCs w:val="20"/>
        </w:rPr>
        <w:t xml:space="preserve">insurmontable, à la mise en place de suivis coordonnés entre ville et hôpital et à la fluidité des parcours. Par </w:t>
      </w:r>
      <w:r>
        <w:br/>
      </w:r>
      <w:r>
        <w:rPr>
          <w:rFonts w:ascii="Arial" w:hAnsi="Arial" w:cs="Arial"/>
          <w:color w:val="000000"/>
          <w:w w:val="103"/>
          <w:sz w:val="20"/>
          <w:szCs w:val="20"/>
        </w:rPr>
        <w:t xml:space="preserve">ailleurs, et surtout, ce cloisonnement pénalise les patients, en particulier chroniques, dans le suivi de leurs </w:t>
      </w:r>
      <w:r>
        <w:br/>
      </w:r>
      <w:r>
        <w:rPr>
          <w:rFonts w:ascii="Arial" w:hAnsi="Arial" w:cs="Arial"/>
          <w:color w:val="000000"/>
          <w:spacing w:val="-1"/>
          <w:sz w:val="20"/>
          <w:szCs w:val="20"/>
        </w:rPr>
        <w:t xml:space="preserve">pathologies. La France s’illustre, sur ce sujet, par des résultats en retrait par rapport aux autres pays développés </w:t>
      </w:r>
      <w:r>
        <w:br/>
      </w:r>
      <w:r>
        <w:rPr>
          <w:rFonts w:ascii="Arial" w:hAnsi="Arial" w:cs="Arial"/>
          <w:color w:val="000000"/>
          <w:w w:val="105"/>
          <w:sz w:val="20"/>
          <w:szCs w:val="20"/>
        </w:rPr>
        <w:t xml:space="preserve">(taux d’amputation des malades diabétiques, taux de mortalité prématurée pour les patients insuffisants </w:t>
      </w:r>
      <w:r>
        <w:br/>
      </w:r>
      <w:r>
        <w:rPr>
          <w:rFonts w:ascii="Arial" w:hAnsi="Arial" w:cs="Arial"/>
          <w:color w:val="000000"/>
          <w:sz w:val="20"/>
          <w:szCs w:val="20"/>
        </w:rPr>
        <w:t xml:space="preserve">cardiaques </w:t>
      </w:r>
      <w:r>
        <w:rPr>
          <w:rFonts w:ascii="Arial Italic" w:hAnsi="Arial Italic" w:cs="Arial Italic"/>
          <w:color w:val="000000"/>
          <w:sz w:val="20"/>
          <w:szCs w:val="20"/>
        </w:rPr>
        <w:t>etc</w:t>
      </w:r>
      <w:r>
        <w:rPr>
          <w:rFonts w:ascii="Arial" w:hAnsi="Arial" w:cs="Arial"/>
          <w:color w:val="000000"/>
          <w:sz w:val="20"/>
          <w:szCs w:val="20"/>
        </w:rPr>
        <w:t>.).</w:t>
      </w:r>
    </w:p>
    <w:p w:rsidR="00925AAB" w:rsidRDefault="00925AAB">
      <w:pPr>
        <w:spacing w:after="0" w:line="220" w:lineRule="exact"/>
        <w:ind w:left="1072"/>
        <w:rPr>
          <w:sz w:val="24"/>
          <w:szCs w:val="24"/>
        </w:rPr>
      </w:pPr>
    </w:p>
    <w:p w:rsidR="00925AAB" w:rsidRDefault="00ED773D">
      <w:pPr>
        <w:spacing w:before="19" w:after="0" w:line="220" w:lineRule="exact"/>
        <w:ind w:left="1072" w:right="821"/>
        <w:jc w:val="both"/>
      </w:pPr>
      <w:r>
        <w:rPr>
          <w:rFonts w:ascii="Arial" w:hAnsi="Arial" w:cs="Arial"/>
          <w:color w:val="000000"/>
          <w:sz w:val="20"/>
          <w:szCs w:val="20"/>
        </w:rPr>
        <w:t xml:space="preserve">Ces constats et les circonstances ayant mené au Ségur ont conduit tous les acteurs de santé, ville et hôpital, à </w:t>
      </w:r>
      <w:r>
        <w:br/>
      </w:r>
      <w:r>
        <w:rPr>
          <w:rFonts w:ascii="Arial" w:hAnsi="Arial" w:cs="Arial"/>
          <w:color w:val="000000"/>
          <w:sz w:val="20"/>
          <w:szCs w:val="20"/>
        </w:rPr>
        <w:t>proposer :</w:t>
      </w:r>
    </w:p>
    <w:p w:rsidR="00925AAB" w:rsidRDefault="00ED773D">
      <w:pPr>
        <w:tabs>
          <w:tab w:val="left" w:pos="1793"/>
          <w:tab w:val="left" w:pos="1793"/>
          <w:tab w:val="left" w:pos="1793"/>
        </w:tabs>
        <w:spacing w:before="7" w:after="0" w:line="260" w:lineRule="exact"/>
        <w:ind w:left="1433" w:right="823"/>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Un décloisonnement des modèles de financement et que, en ville comme à l’hôpital, l’on retrouve les </w:t>
      </w:r>
      <w:r>
        <w:br/>
      </w:r>
      <w:r>
        <w:rPr>
          <w:rFonts w:ascii="Arial" w:hAnsi="Arial" w:cs="Arial"/>
          <w:color w:val="000000"/>
          <w:sz w:val="20"/>
          <w:szCs w:val="20"/>
        </w:rPr>
        <w:tab/>
      </w:r>
      <w:r>
        <w:rPr>
          <w:rFonts w:ascii="Arial" w:hAnsi="Arial" w:cs="Arial"/>
          <w:color w:val="000000"/>
          <w:w w:val="103"/>
          <w:sz w:val="20"/>
          <w:szCs w:val="20"/>
        </w:rPr>
        <w:t xml:space="preserve">mêmes modèles de financement faisant levier sur trois objectifs communs : prendre en charge les </w:t>
      </w:r>
      <w:r>
        <w:br/>
      </w:r>
      <w:r>
        <w:rPr>
          <w:rFonts w:ascii="Arial" w:hAnsi="Arial" w:cs="Arial"/>
          <w:color w:val="000000"/>
          <w:sz w:val="20"/>
          <w:szCs w:val="20"/>
        </w:rPr>
        <w:tab/>
      </w:r>
      <w:r>
        <w:rPr>
          <w:rFonts w:ascii="Arial" w:hAnsi="Arial" w:cs="Arial"/>
          <w:color w:val="000000"/>
          <w:spacing w:val="1"/>
          <w:sz w:val="20"/>
          <w:szCs w:val="20"/>
        </w:rPr>
        <w:t xml:space="preserve">patients aussi tôt que possible ; suivre et protéger dans le temps la population ; garantir la qualité et la </w:t>
      </w:r>
      <w:r>
        <w:br/>
      </w:r>
      <w:r>
        <w:rPr>
          <w:rFonts w:ascii="Arial" w:hAnsi="Arial" w:cs="Arial"/>
          <w:color w:val="000000"/>
          <w:sz w:val="20"/>
          <w:szCs w:val="20"/>
        </w:rPr>
        <w:tab/>
        <w:t>sécurité des soins ;</w:t>
      </w:r>
    </w:p>
    <w:p w:rsidR="00925AAB" w:rsidRDefault="00ED773D">
      <w:pPr>
        <w:tabs>
          <w:tab w:val="left" w:pos="1793"/>
          <w:tab w:val="left" w:pos="1793"/>
        </w:tabs>
        <w:spacing w:before="160" w:after="0" w:line="260" w:lineRule="exact"/>
        <w:ind w:left="1433" w:right="822"/>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 mise en œuvre d’un socle de financement populationnel fondé sur les besoins pour tous les acteurs </w:t>
      </w:r>
      <w:r>
        <w:br/>
      </w:r>
      <w:r>
        <w:rPr>
          <w:rFonts w:ascii="Arial" w:hAnsi="Arial" w:cs="Arial"/>
          <w:color w:val="000000"/>
          <w:sz w:val="20"/>
          <w:szCs w:val="20"/>
        </w:rPr>
        <w:tab/>
      </w:r>
      <w:r>
        <w:rPr>
          <w:rFonts w:ascii="Arial" w:hAnsi="Arial" w:cs="Arial"/>
          <w:color w:val="000000"/>
          <w:spacing w:val="2"/>
          <w:sz w:val="20"/>
          <w:szCs w:val="20"/>
        </w:rPr>
        <w:t xml:space="preserve">du système de santé et particulièrement pour les soins de médecine et de suivi. Il s’agit de protéger, </w:t>
      </w:r>
      <w:r>
        <w:br/>
      </w:r>
      <w:r>
        <w:rPr>
          <w:rFonts w:ascii="Arial" w:hAnsi="Arial" w:cs="Arial"/>
          <w:color w:val="000000"/>
          <w:sz w:val="20"/>
          <w:szCs w:val="20"/>
        </w:rPr>
        <w:tab/>
        <w:t>prévenir et suivre plus efficacement les patients.</w:t>
      </w:r>
    </w:p>
    <w:p w:rsidR="00925AAB" w:rsidRDefault="00925AAB">
      <w:pPr>
        <w:spacing w:after="0" w:line="230" w:lineRule="exact"/>
        <w:ind w:left="1072"/>
        <w:rPr>
          <w:sz w:val="24"/>
          <w:szCs w:val="24"/>
        </w:rPr>
      </w:pPr>
    </w:p>
    <w:p w:rsidR="00925AAB" w:rsidRDefault="00ED773D">
      <w:pPr>
        <w:spacing w:before="155" w:after="0" w:line="230" w:lineRule="exact"/>
        <w:ind w:left="1072" w:right="826"/>
        <w:jc w:val="both"/>
      </w:pPr>
      <w:r>
        <w:rPr>
          <w:rFonts w:ascii="Arial" w:hAnsi="Arial" w:cs="Arial"/>
          <w:color w:val="000000"/>
          <w:spacing w:val="2"/>
          <w:sz w:val="20"/>
          <w:szCs w:val="20"/>
        </w:rPr>
        <w:t xml:space="preserve">Au demeurant, le financement à l’activité, s’il permet une meilleure réactivité de l’offre de soins, nécessite en </w:t>
      </w:r>
      <w:r>
        <w:rPr>
          <w:rFonts w:ascii="Arial" w:hAnsi="Arial" w:cs="Arial"/>
          <w:color w:val="000000"/>
          <w:spacing w:val="1"/>
          <w:sz w:val="20"/>
          <w:szCs w:val="20"/>
        </w:rPr>
        <w:t>outre un équilibrage avec un financement à la qualité, faute de quoi le modèle incite à une éventuelle course à l’activité, qui peut se faire au détriment de la qualité des prises en charge.</w:t>
      </w:r>
    </w:p>
    <w:p w:rsidR="00925AAB" w:rsidRDefault="00ED773D">
      <w:pPr>
        <w:spacing w:before="213" w:after="0" w:line="299" w:lineRule="exact"/>
        <w:ind w:left="1072"/>
      </w:pPr>
      <w:r>
        <w:rPr>
          <w:rFonts w:ascii="Arial Bold" w:hAnsi="Arial Bold" w:cs="Arial Bold"/>
          <w:color w:val="00006C"/>
          <w:sz w:val="26"/>
          <w:szCs w:val="26"/>
        </w:rPr>
        <w:t>ACTIONS</w:t>
      </w:r>
    </w:p>
    <w:p w:rsidR="00925AAB" w:rsidRDefault="00925AAB">
      <w:pPr>
        <w:spacing w:after="0" w:line="230" w:lineRule="exact"/>
        <w:ind w:left="1433"/>
        <w:rPr>
          <w:sz w:val="24"/>
          <w:szCs w:val="24"/>
        </w:rPr>
      </w:pPr>
    </w:p>
    <w:p w:rsidR="00925AAB" w:rsidRDefault="00ED773D">
      <w:pPr>
        <w:spacing w:before="2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Bold" w:hAnsi="Arial Bold" w:cs="Arial Bold"/>
          <w:color w:val="F19655"/>
          <w:spacing w:val="1"/>
          <w:sz w:val="20"/>
          <w:szCs w:val="20"/>
        </w:rPr>
        <w:t xml:space="preserve">  Traduire le décloisonnement ville/hôpital dans les modèles de financement</w:t>
      </w:r>
    </w:p>
    <w:p w:rsidR="00925AAB" w:rsidRDefault="00ED773D">
      <w:pPr>
        <w:tabs>
          <w:tab w:val="left" w:pos="1793"/>
        </w:tabs>
        <w:spacing w:before="126" w:after="0" w:line="260" w:lineRule="exact"/>
        <w:ind w:left="1433" w:right="833"/>
        <w:jc w:val="both"/>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Bold" w:hAnsi="Arial Bold" w:cs="Arial Bold"/>
          <w:color w:val="F19655"/>
          <w:spacing w:val="2"/>
          <w:sz w:val="20"/>
          <w:szCs w:val="20"/>
        </w:rPr>
        <w:t xml:space="preserve">  Assurer la transversalité ville/hôpital comme objectif des nouveaux modèles de financement à </w:t>
      </w:r>
      <w:r>
        <w:br/>
      </w:r>
      <w:r>
        <w:rPr>
          <w:rFonts w:ascii="Arial Bold" w:hAnsi="Arial Bold" w:cs="Arial Bold"/>
          <w:color w:val="F19655"/>
          <w:sz w:val="20"/>
          <w:szCs w:val="20"/>
        </w:rPr>
        <w:tab/>
        <w:t xml:space="preserve">mettre en place, tout au long du parcours, </w:t>
      </w:r>
      <w:r>
        <w:rPr>
          <w:rFonts w:ascii="Arial" w:hAnsi="Arial" w:cs="Arial"/>
          <w:color w:val="000000"/>
          <w:sz w:val="20"/>
          <w:szCs w:val="20"/>
        </w:rPr>
        <w:t>en les faisant reposer sur :</w:t>
      </w:r>
    </w:p>
    <w:p w:rsidR="00925AAB" w:rsidRDefault="00ED773D">
      <w:pPr>
        <w:spacing w:before="165" w:after="0" w:line="230" w:lineRule="exact"/>
        <w:ind w:left="1879"/>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Bold" w:hAnsi="Arial Bold" w:cs="Arial Bold"/>
          <w:color w:val="F19655"/>
          <w:spacing w:val="1"/>
          <w:sz w:val="20"/>
          <w:szCs w:val="20"/>
        </w:rPr>
        <w:t xml:space="preserve">  Une prise en charge aussi tôt que possible ;</w:t>
      </w:r>
    </w:p>
    <w:p w:rsidR="00925AAB" w:rsidRDefault="00ED773D">
      <w:pPr>
        <w:tabs>
          <w:tab w:val="left" w:pos="2239"/>
        </w:tabs>
        <w:spacing w:before="126" w:after="0" w:line="260" w:lineRule="exact"/>
        <w:ind w:left="1879" w:right="825"/>
        <w:jc w:val="both"/>
      </w:pPr>
      <w:r>
        <w:rPr>
          <w:rFonts w:ascii="Courier New" w:hAnsi="Courier New" w:cs="Courier New"/>
          <w:color w:val="00006C"/>
          <w:w w:val="102"/>
          <w:sz w:val="20"/>
          <w:szCs w:val="20"/>
        </w:rPr>
        <w:t>o</w:t>
      </w:r>
      <w:r>
        <w:rPr>
          <w:rFonts w:ascii="Arial" w:hAnsi="Arial" w:cs="Arial"/>
          <w:color w:val="00006C"/>
          <w:w w:val="102"/>
          <w:sz w:val="20"/>
          <w:szCs w:val="20"/>
        </w:rPr>
        <w:t xml:space="preserve"> </w:t>
      </w:r>
      <w:r>
        <w:rPr>
          <w:rFonts w:ascii="Arial Bold" w:hAnsi="Arial Bold" w:cs="Arial Bold"/>
          <w:color w:val="F19655"/>
          <w:w w:val="102"/>
          <w:sz w:val="20"/>
          <w:szCs w:val="20"/>
        </w:rPr>
        <w:t xml:space="preserve">  Le suivi et la protection de la population dans le temps</w:t>
      </w:r>
      <w:r>
        <w:rPr>
          <w:rFonts w:ascii="Arial" w:hAnsi="Arial" w:cs="Arial"/>
          <w:color w:val="000000"/>
          <w:w w:val="102"/>
          <w:sz w:val="20"/>
          <w:szCs w:val="20"/>
        </w:rPr>
        <w:t xml:space="preserve">, incluant la prévention, le suivi et la </w:t>
      </w:r>
      <w:r>
        <w:br/>
      </w:r>
      <w:r>
        <w:rPr>
          <w:rFonts w:ascii="Arial" w:hAnsi="Arial" w:cs="Arial"/>
          <w:color w:val="000000"/>
          <w:sz w:val="20"/>
          <w:szCs w:val="20"/>
        </w:rPr>
        <w:tab/>
        <w:t>coordination de la prise en charge des pathologies chroniques ;</w:t>
      </w:r>
    </w:p>
    <w:p w:rsidR="00925AAB" w:rsidRDefault="00ED773D">
      <w:pPr>
        <w:spacing w:before="145" w:after="0" w:line="230" w:lineRule="exact"/>
        <w:ind w:left="1879"/>
      </w:pPr>
      <w:r>
        <w:rPr>
          <w:rFonts w:ascii="Courier New" w:hAnsi="Courier New" w:cs="Courier New"/>
          <w:color w:val="00006C"/>
          <w:spacing w:val="1"/>
          <w:sz w:val="20"/>
          <w:szCs w:val="20"/>
        </w:rPr>
        <w:t>o</w:t>
      </w:r>
      <w:r>
        <w:rPr>
          <w:rFonts w:ascii="Arial" w:hAnsi="Arial" w:cs="Arial"/>
          <w:color w:val="00006C"/>
          <w:spacing w:val="1"/>
          <w:sz w:val="20"/>
          <w:szCs w:val="20"/>
        </w:rPr>
        <w:t xml:space="preserve"> </w:t>
      </w:r>
      <w:r>
        <w:rPr>
          <w:rFonts w:ascii="Arial Bold" w:hAnsi="Arial Bold" w:cs="Arial Bold"/>
          <w:color w:val="F19655"/>
          <w:spacing w:val="1"/>
          <w:sz w:val="20"/>
          <w:szCs w:val="20"/>
        </w:rPr>
        <w:t xml:space="preserve">  Une garantie de la qualité et de la pertinence </w:t>
      </w:r>
      <w:r>
        <w:rPr>
          <w:rFonts w:ascii="Arial" w:hAnsi="Arial" w:cs="Arial"/>
          <w:color w:val="000000"/>
          <w:spacing w:val="1"/>
          <w:sz w:val="20"/>
          <w:szCs w:val="20"/>
        </w:rPr>
        <w:t>des prises en charge.</w:t>
      </w:r>
    </w:p>
    <w:p w:rsidR="00925AAB" w:rsidRDefault="00925AAB">
      <w:pPr>
        <w:spacing w:after="0" w:line="280" w:lineRule="exact"/>
        <w:ind w:left="1433"/>
        <w:rPr>
          <w:sz w:val="24"/>
          <w:szCs w:val="24"/>
        </w:rPr>
      </w:pPr>
    </w:p>
    <w:p w:rsidR="00925AAB" w:rsidRDefault="00ED773D">
      <w:pPr>
        <w:tabs>
          <w:tab w:val="left" w:pos="1793"/>
        </w:tabs>
        <w:spacing w:before="69" w:after="0" w:line="280" w:lineRule="exact"/>
        <w:ind w:left="1433" w:right="821"/>
        <w:jc w:val="both"/>
      </w:pPr>
      <w:r>
        <w:rPr>
          <w:rFonts w:ascii="Times New Roman" w:hAnsi="Times New Roman" w:cs="Times New Roman"/>
          <w:color w:val="000047"/>
          <w:w w:val="108"/>
          <w:sz w:val="20"/>
          <w:szCs w:val="20"/>
        </w:rPr>
        <w:t>●</w:t>
      </w:r>
      <w:r>
        <w:rPr>
          <w:rFonts w:ascii="Arial" w:hAnsi="Arial" w:cs="Arial"/>
          <w:color w:val="000047"/>
          <w:w w:val="108"/>
          <w:sz w:val="20"/>
          <w:szCs w:val="20"/>
        </w:rPr>
        <w:t xml:space="preserve"> </w:t>
      </w:r>
      <w:r>
        <w:rPr>
          <w:rFonts w:ascii="Arial Bold" w:hAnsi="Arial Bold" w:cs="Arial Bold"/>
          <w:color w:val="F19655"/>
          <w:w w:val="108"/>
          <w:sz w:val="20"/>
          <w:szCs w:val="20"/>
        </w:rPr>
        <w:t xml:space="preserve">  Instaurer une mixité dans les nouveaux modèles de financement ville et hôpital, </w:t>
      </w:r>
      <w:r>
        <w:rPr>
          <w:rFonts w:ascii="Arial" w:hAnsi="Arial" w:cs="Arial"/>
          <w:color w:val="000000"/>
          <w:w w:val="108"/>
          <w:sz w:val="20"/>
          <w:szCs w:val="20"/>
        </w:rPr>
        <w:t xml:space="preserve">avec les </w:t>
      </w:r>
      <w:r>
        <w:br/>
      </w:r>
      <w:r>
        <w:rPr>
          <w:rFonts w:ascii="Arial" w:hAnsi="Arial" w:cs="Arial"/>
          <w:color w:val="000000"/>
          <w:sz w:val="20"/>
          <w:szCs w:val="20"/>
        </w:rPr>
        <w:tab/>
        <w:t>composantes suivantes :</w:t>
      </w:r>
    </w:p>
    <w:p w:rsidR="00925AAB" w:rsidRDefault="00ED773D">
      <w:pPr>
        <w:spacing w:before="142" w:after="0" w:line="230" w:lineRule="exact"/>
        <w:ind w:left="2153"/>
      </w:pPr>
      <w:r>
        <w:rPr>
          <w:rFonts w:ascii="Courier New" w:hAnsi="Courier New" w:cs="Courier New"/>
          <w:color w:val="000000"/>
          <w:spacing w:val="2"/>
          <w:sz w:val="20"/>
          <w:szCs w:val="20"/>
        </w:rPr>
        <w:t>o</w:t>
      </w:r>
      <w:r>
        <w:rPr>
          <w:rFonts w:ascii="Arial" w:hAnsi="Arial" w:cs="Arial"/>
          <w:color w:val="000000"/>
          <w:spacing w:val="2"/>
          <w:sz w:val="20"/>
          <w:szCs w:val="20"/>
        </w:rPr>
        <w:t xml:space="preserve"> </w:t>
      </w:r>
      <w:r>
        <w:rPr>
          <w:rFonts w:ascii="Arial Bold" w:hAnsi="Arial Bold" w:cs="Arial Bold"/>
          <w:color w:val="F19655"/>
          <w:spacing w:val="2"/>
          <w:sz w:val="20"/>
          <w:szCs w:val="20"/>
        </w:rPr>
        <w:t xml:space="preserve">  Financement à l’activité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4" w:after="0" w:line="161" w:lineRule="exact"/>
        <w:ind w:left="964"/>
      </w:pPr>
      <w:r>
        <w:rPr>
          <w:rFonts w:ascii="Arial Bold" w:hAnsi="Arial Bold" w:cs="Arial Bold"/>
          <w:color w:val="292373"/>
          <w:sz w:val="14"/>
          <w:szCs w:val="14"/>
        </w:rPr>
        <w:t>116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587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0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iAgMAAJc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A0G+oiAgMAAJc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891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739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2153"/>
        <w:rPr>
          <w:sz w:val="24"/>
          <w:szCs w:val="24"/>
        </w:rPr>
      </w:pPr>
    </w:p>
    <w:p w:rsidR="00925AAB" w:rsidRDefault="00925AAB">
      <w:pPr>
        <w:spacing w:after="0" w:line="260" w:lineRule="exact"/>
        <w:ind w:left="2153"/>
        <w:rPr>
          <w:sz w:val="24"/>
          <w:szCs w:val="24"/>
        </w:rPr>
      </w:pPr>
    </w:p>
    <w:p w:rsidR="00925AAB" w:rsidRDefault="00925AAB">
      <w:pPr>
        <w:spacing w:after="0" w:line="260" w:lineRule="exact"/>
        <w:ind w:left="2153"/>
        <w:rPr>
          <w:sz w:val="24"/>
          <w:szCs w:val="24"/>
        </w:rPr>
      </w:pPr>
    </w:p>
    <w:p w:rsidR="00925AAB" w:rsidRDefault="00925AAB">
      <w:pPr>
        <w:spacing w:after="0" w:line="260" w:lineRule="exact"/>
        <w:ind w:left="2153"/>
        <w:rPr>
          <w:sz w:val="24"/>
          <w:szCs w:val="24"/>
        </w:rPr>
      </w:pPr>
    </w:p>
    <w:p w:rsidR="00925AAB" w:rsidRDefault="00925AAB">
      <w:pPr>
        <w:spacing w:after="0" w:line="260" w:lineRule="exact"/>
        <w:ind w:left="2153"/>
        <w:rPr>
          <w:sz w:val="24"/>
          <w:szCs w:val="24"/>
        </w:rPr>
      </w:pPr>
    </w:p>
    <w:p w:rsidR="00925AAB" w:rsidRDefault="00925AAB">
      <w:pPr>
        <w:spacing w:after="0" w:line="260" w:lineRule="exact"/>
        <w:ind w:left="2153"/>
        <w:rPr>
          <w:sz w:val="24"/>
          <w:szCs w:val="24"/>
        </w:rPr>
      </w:pPr>
    </w:p>
    <w:p w:rsidR="00925AAB" w:rsidRDefault="00925AAB">
      <w:pPr>
        <w:spacing w:after="0" w:line="260" w:lineRule="exact"/>
        <w:ind w:left="2153"/>
        <w:rPr>
          <w:sz w:val="24"/>
          <w:szCs w:val="24"/>
        </w:rPr>
      </w:pPr>
    </w:p>
    <w:p w:rsidR="00925AAB" w:rsidRDefault="00925AAB">
      <w:pPr>
        <w:spacing w:after="0" w:line="260" w:lineRule="exact"/>
        <w:ind w:left="2153"/>
        <w:rPr>
          <w:sz w:val="24"/>
          <w:szCs w:val="24"/>
        </w:rPr>
      </w:pPr>
    </w:p>
    <w:p w:rsidR="00925AAB" w:rsidRDefault="00ED773D">
      <w:pPr>
        <w:tabs>
          <w:tab w:val="left" w:pos="2513"/>
          <w:tab w:val="left" w:pos="2513"/>
        </w:tabs>
        <w:spacing w:before="226" w:after="0" w:line="260" w:lineRule="exact"/>
        <w:ind w:left="2153" w:right="825"/>
      </w:pPr>
      <w:r>
        <w:rPr>
          <w:rFonts w:ascii="Courier New" w:hAnsi="Courier New" w:cs="Courier New"/>
          <w:color w:val="000000"/>
          <w:w w:val="106"/>
        </w:rPr>
        <w:t>o</w:t>
      </w:r>
      <w:r>
        <w:rPr>
          <w:rFonts w:ascii="Arial" w:hAnsi="Arial" w:cs="Arial"/>
          <w:color w:val="000000"/>
          <w:w w:val="106"/>
        </w:rPr>
        <w:t xml:space="preserve"> </w:t>
      </w:r>
      <w:r>
        <w:rPr>
          <w:rFonts w:ascii="Arial Bold" w:hAnsi="Arial Bold" w:cs="Arial Bold"/>
          <w:color w:val="F19655"/>
          <w:w w:val="106"/>
          <w:sz w:val="20"/>
          <w:szCs w:val="20"/>
        </w:rPr>
        <w:t xml:space="preserve">  Financement de suivi populationnel </w:t>
      </w:r>
      <w:r>
        <w:rPr>
          <w:rFonts w:ascii="Arial" w:hAnsi="Arial" w:cs="Arial"/>
          <w:color w:val="000000"/>
          <w:w w:val="106"/>
          <w:sz w:val="20"/>
          <w:szCs w:val="20"/>
        </w:rPr>
        <w:t xml:space="preserve">prenant en compte des critères démographiques, </w:t>
      </w:r>
      <w:r>
        <w:br/>
      </w:r>
      <w:r>
        <w:rPr>
          <w:rFonts w:ascii="Arial" w:hAnsi="Arial" w:cs="Arial"/>
          <w:color w:val="000000"/>
          <w:sz w:val="20"/>
          <w:szCs w:val="20"/>
        </w:rPr>
        <w:tab/>
        <w:t xml:space="preserve">sociologiques, de santé publique sur les territoires et en ayant une approche qui tienne compte </w:t>
      </w:r>
      <w:r>
        <w:br/>
      </w:r>
      <w:r>
        <w:rPr>
          <w:rFonts w:ascii="Arial" w:hAnsi="Arial" w:cs="Arial"/>
          <w:color w:val="000000"/>
          <w:sz w:val="20"/>
          <w:szCs w:val="20"/>
        </w:rPr>
        <w:tab/>
        <w:t>des spécificités des DROM ;</w:t>
      </w:r>
    </w:p>
    <w:p w:rsidR="00925AAB" w:rsidRDefault="00ED773D">
      <w:pPr>
        <w:spacing w:before="145" w:after="0" w:line="230" w:lineRule="exact"/>
        <w:ind w:left="2153"/>
      </w:pPr>
      <w:r>
        <w:rPr>
          <w:rFonts w:ascii="Courier New" w:hAnsi="Courier New" w:cs="Courier New"/>
          <w:color w:val="000000"/>
          <w:spacing w:val="2"/>
          <w:sz w:val="20"/>
          <w:szCs w:val="20"/>
        </w:rPr>
        <w:t>o</w:t>
      </w:r>
      <w:r>
        <w:rPr>
          <w:rFonts w:ascii="Arial" w:hAnsi="Arial" w:cs="Arial"/>
          <w:color w:val="000000"/>
          <w:spacing w:val="2"/>
          <w:sz w:val="20"/>
          <w:szCs w:val="20"/>
        </w:rPr>
        <w:t xml:space="preserve"> </w:t>
      </w:r>
      <w:r>
        <w:rPr>
          <w:rFonts w:ascii="Arial Bold" w:hAnsi="Arial Bold" w:cs="Arial Bold"/>
          <w:color w:val="F19655"/>
          <w:spacing w:val="2"/>
          <w:sz w:val="20"/>
          <w:szCs w:val="20"/>
        </w:rPr>
        <w:t xml:space="preserve">  Financement à la qualité.</w:t>
      </w:r>
    </w:p>
    <w:p w:rsidR="00925AAB" w:rsidRDefault="00925AAB">
      <w:pPr>
        <w:spacing w:after="0" w:line="230" w:lineRule="exact"/>
        <w:ind w:left="1433"/>
        <w:rPr>
          <w:sz w:val="24"/>
          <w:szCs w:val="24"/>
        </w:rPr>
      </w:pPr>
    </w:p>
    <w:p w:rsidR="00925AAB" w:rsidRDefault="00ED773D">
      <w:pPr>
        <w:tabs>
          <w:tab w:val="left" w:pos="1793"/>
          <w:tab w:val="left" w:pos="1793"/>
        </w:tabs>
        <w:spacing w:before="160" w:after="0" w:line="230" w:lineRule="exact"/>
        <w:ind w:left="1433" w:right="824"/>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Bold" w:hAnsi="Arial Bold" w:cs="Arial Bold"/>
          <w:color w:val="F19655"/>
          <w:w w:val="102"/>
          <w:sz w:val="20"/>
          <w:szCs w:val="20"/>
        </w:rPr>
        <w:t xml:space="preserve">  Maintenir  une  part  substantielle  de  financement  à  l’activité</w:t>
      </w:r>
      <w:r>
        <w:rPr>
          <w:rFonts w:ascii="Arial" w:hAnsi="Arial" w:cs="Arial"/>
          <w:color w:val="000000"/>
          <w:w w:val="102"/>
          <w:sz w:val="20"/>
          <w:szCs w:val="20"/>
        </w:rPr>
        <w:t xml:space="preserve">,  notamment  pour  les  activités </w:t>
      </w:r>
      <w:r>
        <w:br/>
      </w:r>
      <w:r>
        <w:rPr>
          <w:rFonts w:ascii="Arial" w:hAnsi="Arial" w:cs="Arial"/>
          <w:color w:val="000000"/>
          <w:sz w:val="20"/>
          <w:szCs w:val="20"/>
        </w:rPr>
        <w:tab/>
        <w:t xml:space="preserve">programmées à prise en charge standardisée : il a notamment permis d’améliorer la réactivité de l’offre </w:t>
      </w:r>
      <w:r>
        <w:br/>
      </w:r>
      <w:r>
        <w:rPr>
          <w:rFonts w:ascii="Arial" w:hAnsi="Arial" w:cs="Arial"/>
          <w:color w:val="000000"/>
          <w:sz w:val="20"/>
          <w:szCs w:val="20"/>
        </w:rPr>
        <w:tab/>
        <w:t>de soins. Il convient toutefois de veiller à éviter une mise en tension démesurée des activités.</w:t>
      </w:r>
    </w:p>
    <w:p w:rsidR="00925AAB" w:rsidRDefault="00ED773D">
      <w:pPr>
        <w:tabs>
          <w:tab w:val="left" w:pos="1793"/>
          <w:tab w:val="left" w:pos="1793"/>
        </w:tabs>
        <w:spacing w:before="130" w:after="0" w:line="230" w:lineRule="exact"/>
        <w:ind w:left="1433" w:right="821"/>
      </w:pPr>
      <w:r>
        <w:rPr>
          <w:rFonts w:ascii="Times New Roman" w:hAnsi="Times New Roman" w:cs="Times New Roman"/>
          <w:color w:val="000047"/>
          <w:spacing w:val="3"/>
          <w:sz w:val="20"/>
          <w:szCs w:val="20"/>
        </w:rPr>
        <w:t>●</w:t>
      </w:r>
      <w:r>
        <w:rPr>
          <w:rFonts w:ascii="Arial" w:hAnsi="Arial" w:cs="Arial"/>
          <w:color w:val="000047"/>
          <w:spacing w:val="3"/>
          <w:sz w:val="20"/>
          <w:szCs w:val="20"/>
        </w:rPr>
        <w:t xml:space="preserve"> </w:t>
      </w:r>
      <w:r>
        <w:rPr>
          <w:rFonts w:ascii="Arial Bold" w:hAnsi="Arial Bold" w:cs="Arial Bold"/>
          <w:color w:val="F19655"/>
          <w:spacing w:val="3"/>
          <w:sz w:val="20"/>
          <w:szCs w:val="20"/>
        </w:rPr>
        <w:t xml:space="preserve">  Créer un observatoire transversal des tarifications (constitué des représentants syndicaux de </w:t>
      </w:r>
      <w:r>
        <w:br/>
      </w:r>
      <w:r>
        <w:rPr>
          <w:rFonts w:ascii="Arial Bold" w:hAnsi="Arial Bold" w:cs="Arial Bold"/>
          <w:color w:val="F19655"/>
          <w:sz w:val="20"/>
          <w:szCs w:val="20"/>
        </w:rPr>
        <w:tab/>
      </w:r>
      <w:r>
        <w:rPr>
          <w:rFonts w:ascii="Arial Bold" w:hAnsi="Arial Bold" w:cs="Arial Bold"/>
          <w:color w:val="F19655"/>
          <w:w w:val="103"/>
          <w:sz w:val="20"/>
          <w:szCs w:val="20"/>
        </w:rPr>
        <w:t xml:space="preserve">chacun  des  secteurs)  pour  obtenir  un  regard  croisé  ville/hôpital/médico-social  sur  les </w:t>
      </w:r>
      <w:r>
        <w:br/>
      </w:r>
      <w:r>
        <w:rPr>
          <w:rFonts w:ascii="Arial Bold" w:hAnsi="Arial Bold" w:cs="Arial Bold"/>
          <w:color w:val="F19655"/>
          <w:sz w:val="20"/>
          <w:szCs w:val="20"/>
        </w:rPr>
        <w:tab/>
        <w:t>tarifications respectives</w:t>
      </w:r>
      <w:r>
        <w:rPr>
          <w:rFonts w:ascii="Arial Bold" w:hAnsi="Arial Bold" w:cs="Arial Bold"/>
          <w:color w:val="000000"/>
          <w:sz w:val="20"/>
          <w:szCs w:val="20"/>
        </w:rPr>
        <w:t>.</w:t>
      </w:r>
    </w:p>
    <w:p w:rsidR="00925AAB" w:rsidRDefault="00ED773D">
      <w:pPr>
        <w:tabs>
          <w:tab w:val="left" w:pos="1793"/>
        </w:tabs>
        <w:spacing w:before="102" w:after="0" w:line="240" w:lineRule="exact"/>
        <w:ind w:left="1433" w:right="833"/>
        <w:jc w:val="both"/>
      </w:pPr>
      <w:r>
        <w:rPr>
          <w:rFonts w:ascii="Times New Roman" w:hAnsi="Times New Roman" w:cs="Times New Roman"/>
          <w:color w:val="000047"/>
          <w:w w:val="103"/>
          <w:sz w:val="20"/>
          <w:szCs w:val="20"/>
        </w:rPr>
        <w:t>●</w:t>
      </w:r>
      <w:r>
        <w:rPr>
          <w:rFonts w:ascii="Arial" w:hAnsi="Arial" w:cs="Arial"/>
          <w:color w:val="000047"/>
          <w:w w:val="103"/>
          <w:sz w:val="20"/>
          <w:szCs w:val="20"/>
        </w:rPr>
        <w:t xml:space="preserve"> </w:t>
      </w:r>
      <w:r>
        <w:rPr>
          <w:rFonts w:ascii="Arial Bold" w:hAnsi="Arial Bold" w:cs="Arial Bold"/>
          <w:color w:val="F19655"/>
          <w:w w:val="103"/>
          <w:sz w:val="20"/>
          <w:szCs w:val="20"/>
        </w:rPr>
        <w:t xml:space="preserve">  Poursuivre les expérimentations article 51 pour disposer d’un outil permettant de tester des </w:t>
      </w:r>
      <w:r>
        <w:br/>
      </w:r>
      <w:r>
        <w:rPr>
          <w:rFonts w:ascii="Arial Bold" w:hAnsi="Arial Bold" w:cs="Arial Bold"/>
          <w:color w:val="F19655"/>
          <w:sz w:val="20"/>
          <w:szCs w:val="20"/>
        </w:rPr>
        <w:tab/>
        <w:t>innovations organisationnelles et de financements associées à une évaluation rigoureuse</w:t>
      </w:r>
      <w:r>
        <w:rPr>
          <w:rFonts w:ascii="Arial Bold" w:hAnsi="Arial Bold" w:cs="Arial Bold"/>
          <w:color w:val="000000"/>
          <w:sz w:val="20"/>
          <w:szCs w:val="20"/>
        </w:rPr>
        <w:t>.</w:t>
      </w:r>
    </w:p>
    <w:p w:rsidR="00925AAB" w:rsidRDefault="00925AAB">
      <w:pPr>
        <w:spacing w:after="0" w:line="299" w:lineRule="exact"/>
        <w:ind w:left="1072"/>
        <w:rPr>
          <w:sz w:val="24"/>
          <w:szCs w:val="24"/>
        </w:rPr>
      </w:pPr>
    </w:p>
    <w:p w:rsidR="00925AAB" w:rsidRDefault="00ED773D">
      <w:pPr>
        <w:spacing w:before="53" w:after="0" w:line="299" w:lineRule="exact"/>
        <w:ind w:left="1072"/>
      </w:pPr>
      <w:r>
        <w:rPr>
          <w:rFonts w:ascii="Arial Bold" w:hAnsi="Arial Bold" w:cs="Arial Bold"/>
          <w:color w:val="00006C"/>
          <w:sz w:val="26"/>
          <w:szCs w:val="26"/>
        </w:rPr>
        <w:t>QUI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et ARS.</w:t>
      </w:r>
    </w:p>
    <w:p w:rsidR="00925AAB" w:rsidRDefault="00ED773D">
      <w:pPr>
        <w:spacing w:before="170" w:after="0" w:line="230" w:lineRule="exact"/>
        <w:ind w:left="1433"/>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UNCAM.</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Représentants des acteurs de santé.</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QUAND ?</w:t>
      </w:r>
    </w:p>
    <w:p w:rsidR="00925AAB" w:rsidRDefault="00ED773D">
      <w:pPr>
        <w:spacing w:before="1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Pour les établissements de santé, financement populationnel en 2023, et préfiguration dès 2021.</w:t>
      </w:r>
    </w:p>
    <w:p w:rsidR="00925AAB" w:rsidRDefault="00ED773D">
      <w:pPr>
        <w:tabs>
          <w:tab w:val="left" w:pos="1793"/>
          <w:tab w:val="left" w:pos="1793"/>
        </w:tabs>
        <w:spacing w:before="166" w:after="0" w:line="260" w:lineRule="exact"/>
        <w:ind w:left="1433" w:right="825"/>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Pour les établissements de santé, mise en œuvre à partir de 2021 des réformes de la psychiatrie, des </w:t>
      </w:r>
      <w:r>
        <w:br/>
      </w:r>
      <w:r>
        <w:rPr>
          <w:rFonts w:ascii="Arial" w:hAnsi="Arial" w:cs="Arial"/>
          <w:color w:val="000000"/>
          <w:sz w:val="20"/>
          <w:szCs w:val="20"/>
        </w:rPr>
        <w:tab/>
      </w:r>
      <w:r>
        <w:rPr>
          <w:rFonts w:ascii="Arial" w:hAnsi="Arial" w:cs="Arial"/>
          <w:color w:val="000000"/>
          <w:spacing w:val="2"/>
          <w:sz w:val="20"/>
          <w:szCs w:val="20"/>
        </w:rPr>
        <w:t xml:space="preserve">urgences, du SSR et de la médecine pour les hôpitaux de proximité, ainsi que le développement des </w:t>
      </w:r>
      <w:r>
        <w:br/>
      </w:r>
      <w:r>
        <w:rPr>
          <w:rFonts w:ascii="Arial" w:hAnsi="Arial" w:cs="Arial"/>
          <w:color w:val="000000"/>
          <w:sz w:val="20"/>
          <w:szCs w:val="20"/>
        </w:rPr>
        <w:tab/>
        <w:t>forfaits maladies rénales chroniques (</w:t>
      </w:r>
      <w:r>
        <w:rPr>
          <w:rFonts w:ascii="Arial Italic" w:hAnsi="Arial Italic" w:cs="Arial Italic"/>
          <w:color w:val="000000"/>
          <w:sz w:val="20"/>
          <w:szCs w:val="20"/>
        </w:rPr>
        <w:t>cf.</w:t>
      </w:r>
      <w:r>
        <w:rPr>
          <w:rFonts w:ascii="Arial" w:hAnsi="Arial" w:cs="Arial"/>
          <w:color w:val="000000"/>
          <w:sz w:val="20"/>
          <w:szCs w:val="20"/>
        </w:rPr>
        <w:t xml:space="preserve"> mesure suivante).</w:t>
      </w:r>
    </w:p>
    <w:p w:rsidR="00925AAB" w:rsidRDefault="00ED773D">
      <w:pPr>
        <w:spacing w:before="165"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Pour la ville, prochain cycle de discussions conventionnelles, en 2022.</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33"/>
        <w:rPr>
          <w:sz w:val="24"/>
          <w:szCs w:val="24"/>
        </w:rPr>
      </w:pPr>
    </w:p>
    <w:p w:rsidR="00925AAB" w:rsidRDefault="00ED773D">
      <w:pPr>
        <w:spacing w:before="2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Mobilisation des acteurs pour la responsabilité populationnelle.</w:t>
      </w:r>
    </w:p>
    <w:p w:rsidR="00925AAB" w:rsidRDefault="00ED773D">
      <w:pPr>
        <w:spacing w:before="30" w:after="0" w:line="400" w:lineRule="exact"/>
        <w:ind w:left="1433" w:right="2027"/>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Mobilisation des acteurs, notamment médicaux, pour la qualité et la pertinence des soins.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Transversalité des réflexions entre ville et hôpital.</w:t>
      </w:r>
    </w:p>
    <w:p w:rsidR="00925AAB" w:rsidRDefault="00925AAB">
      <w:pPr>
        <w:spacing w:after="0" w:line="299" w:lineRule="exact"/>
        <w:ind w:left="1072"/>
        <w:rPr>
          <w:sz w:val="24"/>
          <w:szCs w:val="24"/>
        </w:rPr>
      </w:pPr>
    </w:p>
    <w:p w:rsidR="00925AAB" w:rsidRDefault="00ED773D">
      <w:pPr>
        <w:spacing w:before="65"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tabs>
          <w:tab w:val="left" w:pos="1793"/>
        </w:tabs>
        <w:spacing w:before="197" w:after="0" w:line="280" w:lineRule="exact"/>
        <w:ind w:left="1433" w:right="834"/>
        <w:jc w:val="both"/>
      </w:pPr>
      <w:r>
        <w:rPr>
          <w:rFonts w:ascii="Times New Roman" w:hAnsi="Times New Roman" w:cs="Times New Roman"/>
          <w:color w:val="000047"/>
          <w:spacing w:val="3"/>
        </w:rPr>
        <w:t>●</w:t>
      </w:r>
      <w:r>
        <w:rPr>
          <w:rFonts w:ascii="Arial" w:hAnsi="Arial" w:cs="Arial"/>
          <w:color w:val="000047"/>
          <w:spacing w:val="3"/>
        </w:rPr>
        <w:t xml:space="preserve"> </w:t>
      </w:r>
      <w:r>
        <w:rPr>
          <w:rFonts w:ascii="Arial" w:hAnsi="Arial" w:cs="Arial"/>
          <w:color w:val="000000"/>
          <w:spacing w:val="3"/>
          <w:sz w:val="20"/>
          <w:szCs w:val="20"/>
        </w:rPr>
        <w:t xml:space="preserve">  Multiplicité des vecteurs de discussion à articuler entre eux, avec notamment le cadre conventionnel </w:t>
      </w:r>
      <w:r>
        <w:br/>
      </w:r>
      <w:r>
        <w:rPr>
          <w:rFonts w:ascii="Arial" w:hAnsi="Arial" w:cs="Arial"/>
          <w:color w:val="000000"/>
          <w:sz w:val="20"/>
          <w:szCs w:val="20"/>
        </w:rPr>
        <w:tab/>
        <w:t>pour la ville.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10" w:after="0" w:line="161" w:lineRule="exact"/>
        <w:ind w:left="964"/>
      </w:pPr>
      <w:r>
        <w:rPr>
          <w:rFonts w:ascii="Arial Bold" w:hAnsi="Arial Bold" w:cs="Arial Bold"/>
          <w:color w:val="292373"/>
          <w:sz w:val="14"/>
          <w:szCs w:val="14"/>
        </w:rPr>
        <w:t>117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689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FaD4g8BAwAAlg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3993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841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36" w:after="0" w:line="322" w:lineRule="exact"/>
        <w:ind w:left="964"/>
      </w:pPr>
      <w:r>
        <w:rPr>
          <w:rFonts w:ascii="Arial Bold" w:hAnsi="Arial Bold" w:cs="Arial Bold"/>
          <w:color w:val="EC6F17"/>
          <w:sz w:val="28"/>
          <w:szCs w:val="28"/>
        </w:rPr>
        <w:t>DANS</w:t>
      </w:r>
      <w:r>
        <w:rPr>
          <w:rFonts w:ascii="Arial Bold" w:hAnsi="Arial Bold" w:cs="Arial Bold"/>
          <w:color w:val="EC6F17"/>
        </w:rPr>
        <w:t xml:space="preserve"> </w:t>
      </w:r>
      <w:r>
        <w:rPr>
          <w:rFonts w:ascii="Arial Bold" w:hAnsi="Arial Bold" w:cs="Arial Bold"/>
          <w:color w:val="EC6F17"/>
          <w:sz w:val="28"/>
          <w:szCs w:val="28"/>
        </w:rPr>
        <w:t>LES</w:t>
      </w:r>
      <w:r>
        <w:rPr>
          <w:rFonts w:ascii="Arial Bold" w:hAnsi="Arial Bold" w:cs="Arial Bold"/>
          <w:color w:val="EC6F17"/>
        </w:rPr>
        <w:t xml:space="preserve"> </w:t>
      </w:r>
      <w:r>
        <w:rPr>
          <w:rFonts w:ascii="Arial Bold" w:hAnsi="Arial Bold" w:cs="Arial Bold"/>
          <w:color w:val="EC6F17"/>
          <w:sz w:val="28"/>
          <w:szCs w:val="28"/>
        </w:rPr>
        <w:t>ETABLISSEMENTS</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SANTE,</w:t>
      </w:r>
      <w:r>
        <w:rPr>
          <w:rFonts w:ascii="Arial Bold" w:hAnsi="Arial Bold" w:cs="Arial Bold"/>
          <w:color w:val="EC6F17"/>
        </w:rPr>
        <w:t xml:space="preserve"> </w:t>
      </w:r>
      <w:r>
        <w:rPr>
          <w:rFonts w:ascii="Arial Bold" w:hAnsi="Arial Bold" w:cs="Arial Bold"/>
          <w:color w:val="EC6F17"/>
          <w:sz w:val="28"/>
          <w:szCs w:val="28"/>
        </w:rPr>
        <w:t>METTRE</w:t>
      </w:r>
      <w:r>
        <w:rPr>
          <w:rFonts w:ascii="Arial Bold" w:hAnsi="Arial Bold" w:cs="Arial Bold"/>
          <w:color w:val="EC6F17"/>
        </w:rPr>
        <w:t xml:space="preserve"> </w:t>
      </w:r>
      <w:r>
        <w:rPr>
          <w:rFonts w:ascii="Arial Bold" w:hAnsi="Arial Bold" w:cs="Arial Bold"/>
          <w:color w:val="EC6F17"/>
          <w:sz w:val="28"/>
          <w:szCs w:val="28"/>
        </w:rPr>
        <w:t>FIN</w:t>
      </w:r>
      <w:r>
        <w:rPr>
          <w:rFonts w:ascii="Arial Bold" w:hAnsi="Arial Bold" w:cs="Arial Bold"/>
          <w:color w:val="EC6F17"/>
        </w:rPr>
        <w:t xml:space="preserve"> </w:t>
      </w:r>
      <w:r>
        <w:rPr>
          <w:rFonts w:ascii="Arial Bold" w:hAnsi="Arial Bold" w:cs="Arial Bold"/>
          <w:color w:val="EC6F17"/>
          <w:sz w:val="28"/>
          <w:szCs w:val="28"/>
        </w:rPr>
        <w:t>A</w:t>
      </w:r>
      <w:r>
        <w:rPr>
          <w:rFonts w:ascii="Arial Bold" w:hAnsi="Arial Bold" w:cs="Arial Bold"/>
          <w:color w:val="EC6F17"/>
        </w:rPr>
        <w:t xml:space="preserve"> </w:t>
      </w:r>
      <w:r>
        <w:rPr>
          <w:rFonts w:ascii="Arial Bold" w:hAnsi="Arial Bold" w:cs="Arial Bold"/>
          <w:color w:val="EC6F17"/>
          <w:sz w:val="28"/>
          <w:szCs w:val="28"/>
        </w:rPr>
        <w:t>LA</w:t>
      </w:r>
    </w:p>
    <w:p w:rsidR="00925AAB" w:rsidRDefault="00ED773D">
      <w:pPr>
        <w:spacing w:after="0" w:line="320" w:lineRule="exact"/>
        <w:ind w:left="964" w:right="2115"/>
        <w:jc w:val="both"/>
      </w:pPr>
      <w:r>
        <w:rPr>
          <w:rFonts w:ascii="Arial Bold" w:hAnsi="Arial Bold" w:cs="Arial Bold"/>
          <w:color w:val="EC6F17"/>
          <w:sz w:val="28"/>
          <w:szCs w:val="28"/>
        </w:rPr>
        <w:t>PREPONDERANCE</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T2A</w:t>
      </w:r>
      <w:r>
        <w:rPr>
          <w:rFonts w:ascii="Arial Bold" w:hAnsi="Arial Bold" w:cs="Arial Bold"/>
          <w:color w:val="EC6F17"/>
        </w:rPr>
        <w:t xml:space="preserve"> </w:t>
      </w:r>
      <w:r>
        <w:rPr>
          <w:rFonts w:ascii="Arial Bold" w:hAnsi="Arial Bold" w:cs="Arial Bold"/>
          <w:color w:val="EC6F17"/>
          <w:sz w:val="28"/>
          <w:szCs w:val="28"/>
        </w:rPr>
        <w:t>EN</w:t>
      </w:r>
      <w:r>
        <w:rPr>
          <w:rFonts w:ascii="Arial Bold" w:hAnsi="Arial Bold" w:cs="Arial Bold"/>
          <w:color w:val="EC6F17"/>
        </w:rPr>
        <w:t xml:space="preserve"> </w:t>
      </w:r>
      <w:r>
        <w:rPr>
          <w:rFonts w:ascii="Arial Bold" w:hAnsi="Arial Bold" w:cs="Arial Bold"/>
          <w:color w:val="EC6F17"/>
          <w:sz w:val="28"/>
          <w:szCs w:val="28"/>
        </w:rPr>
        <w:t>INTRODUISANT</w:t>
      </w:r>
      <w:r>
        <w:rPr>
          <w:rFonts w:ascii="Arial Bold" w:hAnsi="Arial Bold" w:cs="Arial Bold"/>
          <w:color w:val="EC6F17"/>
        </w:rPr>
        <w:t xml:space="preserve"> </w:t>
      </w:r>
      <w:r>
        <w:rPr>
          <w:rFonts w:ascii="Arial Bold" w:hAnsi="Arial Bold" w:cs="Arial Bold"/>
          <w:color w:val="EC6F17"/>
          <w:sz w:val="28"/>
          <w:szCs w:val="28"/>
        </w:rPr>
        <w:t>UNE</w:t>
      </w:r>
      <w:r>
        <w:rPr>
          <w:rFonts w:ascii="Arial Bold" w:hAnsi="Arial Bold" w:cs="Arial Bold"/>
          <w:color w:val="EC6F17"/>
        </w:rPr>
        <w:t xml:space="preserve"> </w:t>
      </w:r>
      <w:r>
        <w:rPr>
          <w:rFonts w:ascii="Arial Bold" w:hAnsi="Arial Bold" w:cs="Arial Bold"/>
          <w:color w:val="EC6F17"/>
          <w:sz w:val="28"/>
          <w:szCs w:val="28"/>
        </w:rPr>
        <w:t>PART</w:t>
      </w:r>
      <w:r>
        <w:rPr>
          <w:rFonts w:ascii="Arial Bold" w:hAnsi="Arial Bold" w:cs="Arial Bold"/>
          <w:color w:val="EC6F17"/>
        </w:rPr>
        <w:t xml:space="preserve"> </w:t>
      </w:r>
      <w:r>
        <w:rPr>
          <w:rFonts w:ascii="Arial Bold" w:hAnsi="Arial Bold" w:cs="Arial Bold"/>
          <w:color w:val="EC6F17"/>
          <w:sz w:val="28"/>
          <w:szCs w:val="28"/>
        </w:rPr>
        <w:t>DE DOTATION</w:t>
      </w:r>
      <w:r>
        <w:rPr>
          <w:rFonts w:ascii="Arial Bold" w:hAnsi="Arial Bold" w:cs="Arial Bold"/>
          <w:color w:val="EC6F17"/>
        </w:rPr>
        <w:t xml:space="preserve"> </w:t>
      </w:r>
      <w:r>
        <w:rPr>
          <w:rFonts w:ascii="Arial Bold" w:hAnsi="Arial Bold" w:cs="Arial Bold"/>
          <w:color w:val="EC6F17"/>
          <w:sz w:val="28"/>
          <w:szCs w:val="28"/>
        </w:rPr>
        <w:t>POPULATIONNELLE</w:t>
      </w:r>
    </w:p>
    <w:p w:rsidR="00925AAB" w:rsidRDefault="00925AAB">
      <w:pPr>
        <w:spacing w:after="0" w:line="299" w:lineRule="exact"/>
        <w:ind w:left="1072"/>
        <w:rPr>
          <w:sz w:val="24"/>
          <w:szCs w:val="24"/>
        </w:rPr>
      </w:pPr>
    </w:p>
    <w:p w:rsidR="00925AAB" w:rsidRDefault="00ED773D">
      <w:pPr>
        <w:spacing w:before="19" w:after="0" w:line="299" w:lineRule="exact"/>
        <w:ind w:left="1072"/>
      </w:pPr>
      <w:r>
        <w:rPr>
          <w:rFonts w:ascii="Arial Bold" w:hAnsi="Arial Bold" w:cs="Arial Bold"/>
          <w:color w:val="00006C"/>
          <w:sz w:val="26"/>
          <w:szCs w:val="26"/>
        </w:rPr>
        <w:t>CONTEXTE</w:t>
      </w:r>
    </w:p>
    <w:p w:rsidR="00925AAB" w:rsidRDefault="00925AAB">
      <w:pPr>
        <w:spacing w:after="0" w:line="230" w:lineRule="exact"/>
        <w:ind w:left="1072"/>
        <w:rPr>
          <w:sz w:val="24"/>
          <w:szCs w:val="24"/>
        </w:rPr>
      </w:pPr>
    </w:p>
    <w:p w:rsidR="00925AAB" w:rsidRDefault="00ED773D">
      <w:pPr>
        <w:spacing w:before="68" w:after="0" w:line="230" w:lineRule="exact"/>
        <w:ind w:left="1072" w:right="963"/>
        <w:jc w:val="both"/>
      </w:pPr>
      <w:r>
        <w:rPr>
          <w:rFonts w:ascii="Arial" w:hAnsi="Arial" w:cs="Arial"/>
          <w:color w:val="000000"/>
          <w:spacing w:val="1"/>
          <w:sz w:val="20"/>
          <w:szCs w:val="20"/>
        </w:rPr>
        <w:t xml:space="preserve">Si La T2Aa permis d’introduire davantage d’équité dans le financement, d’améliorer la réactivité de l’offre de </w:t>
      </w:r>
      <w:r>
        <w:rPr>
          <w:rFonts w:ascii="Arial" w:hAnsi="Arial" w:cs="Arial"/>
          <w:color w:val="000000"/>
          <w:spacing w:val="-1"/>
          <w:sz w:val="20"/>
          <w:szCs w:val="20"/>
        </w:rPr>
        <w:t>soins et de donner des leviers managériaux forts, elle a généré des travers systémiques importants en matière de qualité et de permanence des soins</w:t>
      </w:r>
    </w:p>
    <w:p w:rsidR="00925AAB" w:rsidRDefault="00925AAB">
      <w:pPr>
        <w:spacing w:after="0" w:line="220" w:lineRule="exact"/>
        <w:ind w:left="1433"/>
        <w:rPr>
          <w:sz w:val="24"/>
          <w:szCs w:val="24"/>
        </w:rPr>
      </w:pPr>
    </w:p>
    <w:p w:rsidR="00925AAB" w:rsidRDefault="00ED773D">
      <w:pPr>
        <w:tabs>
          <w:tab w:val="left" w:pos="1793"/>
        </w:tabs>
        <w:spacing w:before="19" w:after="0" w:line="220" w:lineRule="exact"/>
        <w:ind w:left="1433" w:right="974"/>
        <w:jc w:val="both"/>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w:hAnsi="Arial" w:cs="Arial"/>
          <w:color w:val="000000"/>
          <w:spacing w:val="2"/>
          <w:sz w:val="20"/>
          <w:szCs w:val="20"/>
        </w:rPr>
        <w:t xml:space="preserve">  Mise en tension productiviste des services de soins, qui a pu aller trop loin dans la mesure où elle a </w:t>
      </w:r>
      <w:r>
        <w:br/>
      </w:r>
      <w:r>
        <w:rPr>
          <w:rFonts w:ascii="Arial" w:hAnsi="Arial" w:cs="Arial"/>
          <w:color w:val="000000"/>
          <w:sz w:val="20"/>
          <w:szCs w:val="20"/>
        </w:rPr>
        <w:tab/>
        <w:t>été conjuguée avec une baisse durable et rapide des tarifs ;</w:t>
      </w:r>
    </w:p>
    <w:p w:rsidR="00925AAB" w:rsidRDefault="00ED773D">
      <w:pPr>
        <w:spacing w:before="132" w:after="0" w:line="230" w:lineRule="exact"/>
        <w:ind w:left="1433"/>
      </w:pPr>
      <w:r>
        <w:rPr>
          <w:rFonts w:ascii="Times New Roman" w:hAnsi="Times New Roman" w:cs="Times New Roman"/>
          <w:color w:val="000047"/>
          <w:w w:val="101"/>
          <w:sz w:val="20"/>
          <w:szCs w:val="20"/>
        </w:rPr>
        <w:t>●</w:t>
      </w:r>
      <w:r>
        <w:rPr>
          <w:rFonts w:ascii="Arial" w:hAnsi="Arial" w:cs="Arial"/>
          <w:color w:val="000047"/>
          <w:w w:val="101"/>
          <w:sz w:val="20"/>
          <w:szCs w:val="20"/>
        </w:rPr>
        <w:t xml:space="preserve"> </w:t>
      </w:r>
      <w:r>
        <w:rPr>
          <w:rFonts w:ascii="Arial" w:hAnsi="Arial" w:cs="Arial"/>
          <w:color w:val="000000"/>
          <w:w w:val="101"/>
          <w:sz w:val="20"/>
          <w:szCs w:val="20"/>
        </w:rPr>
        <w:t xml:space="preserve">  Course à l’activité.</w:t>
      </w:r>
    </w:p>
    <w:p w:rsidR="00925AAB" w:rsidRDefault="00925AAB">
      <w:pPr>
        <w:spacing w:after="0" w:line="230" w:lineRule="exact"/>
        <w:ind w:left="1072"/>
        <w:rPr>
          <w:sz w:val="24"/>
          <w:szCs w:val="24"/>
        </w:rPr>
      </w:pPr>
    </w:p>
    <w:p w:rsidR="00925AAB" w:rsidRDefault="00ED773D">
      <w:pPr>
        <w:spacing w:before="120" w:after="0" w:line="230" w:lineRule="exact"/>
        <w:ind w:left="1072" w:right="972"/>
        <w:jc w:val="both"/>
      </w:pPr>
      <w:r>
        <w:rPr>
          <w:rFonts w:ascii="Arial" w:hAnsi="Arial" w:cs="Arial"/>
          <w:color w:val="000000"/>
          <w:sz w:val="20"/>
          <w:szCs w:val="20"/>
        </w:rPr>
        <w:t xml:space="preserve">Par ailleurs, si la T2A est relativement bien adaptée pour des prises en charges standardisées, ponctuelles et </w:t>
      </w:r>
      <w:r>
        <w:rPr>
          <w:rFonts w:ascii="Arial" w:hAnsi="Arial" w:cs="Arial"/>
          <w:color w:val="000000"/>
          <w:spacing w:val="-1"/>
          <w:sz w:val="20"/>
          <w:szCs w:val="20"/>
        </w:rPr>
        <w:t xml:space="preserve">simples (chirurgie par exemple, ainsi que certaines prises en charge dans des spécialités médicales), elle n’est guère adaptée à certains séjours longs et complexes (poly pathologies, maladies chroniques </w:t>
      </w:r>
      <w:r>
        <w:rPr>
          <w:rFonts w:ascii="Arial Italic" w:hAnsi="Arial Italic" w:cs="Arial Italic"/>
          <w:color w:val="000000"/>
          <w:spacing w:val="-1"/>
          <w:sz w:val="20"/>
          <w:szCs w:val="20"/>
        </w:rPr>
        <w:t>etc</w:t>
      </w:r>
      <w:r>
        <w:rPr>
          <w:rFonts w:ascii="Arial" w:hAnsi="Arial" w:cs="Arial"/>
          <w:color w:val="000000"/>
          <w:spacing w:val="-1"/>
          <w:sz w:val="20"/>
          <w:szCs w:val="20"/>
        </w:rPr>
        <w:t>.).</w:t>
      </w:r>
    </w:p>
    <w:p w:rsidR="00925AAB" w:rsidRDefault="00ED773D">
      <w:pPr>
        <w:spacing w:before="230" w:after="0" w:line="230" w:lineRule="exact"/>
        <w:ind w:left="1072"/>
      </w:pPr>
      <w:r>
        <w:rPr>
          <w:rFonts w:ascii="Arial" w:hAnsi="Arial" w:cs="Arial"/>
          <w:color w:val="000000"/>
          <w:spacing w:val="1"/>
          <w:sz w:val="20"/>
          <w:szCs w:val="20"/>
        </w:rPr>
        <w:t>La T2A nécessite donc d’rtre rééquilibrée par :</w:t>
      </w:r>
    </w:p>
    <w:p w:rsidR="00925AAB" w:rsidRDefault="00ED773D">
      <w:pPr>
        <w:tabs>
          <w:tab w:val="left" w:pos="1793"/>
        </w:tabs>
        <w:spacing w:after="0" w:line="240" w:lineRule="exact"/>
        <w:ind w:left="1433" w:right="972"/>
        <w:jc w:val="both"/>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w:hAnsi="Arial" w:cs="Arial"/>
          <w:color w:val="000000"/>
          <w:w w:val="102"/>
          <w:sz w:val="20"/>
          <w:szCs w:val="20"/>
        </w:rPr>
        <w:t xml:space="preserve">  Un financement à la qualité et la pertinence des soins plus important, comme l’a engagé Ma Santé </w:t>
      </w:r>
      <w:r>
        <w:br/>
      </w:r>
      <w:r>
        <w:rPr>
          <w:rFonts w:ascii="Arial" w:hAnsi="Arial" w:cs="Arial"/>
          <w:color w:val="000000"/>
          <w:sz w:val="20"/>
          <w:szCs w:val="20"/>
        </w:rPr>
        <w:tab/>
        <w:t>2022 (</w:t>
      </w:r>
      <w:r>
        <w:rPr>
          <w:rFonts w:ascii="Arial Italic" w:hAnsi="Arial Italic" w:cs="Arial Italic"/>
          <w:color w:val="000000"/>
          <w:sz w:val="20"/>
          <w:szCs w:val="20"/>
        </w:rPr>
        <w:t>cf</w:t>
      </w:r>
      <w:r>
        <w:rPr>
          <w:rFonts w:ascii="Arial" w:hAnsi="Arial" w:cs="Arial"/>
          <w:color w:val="000000"/>
          <w:sz w:val="20"/>
          <w:szCs w:val="20"/>
        </w:rPr>
        <w:t>. recommandation suivante) ;</w:t>
      </w:r>
    </w:p>
    <w:p w:rsidR="00925AAB" w:rsidRDefault="00ED773D">
      <w:pPr>
        <w:tabs>
          <w:tab w:val="left" w:pos="1793"/>
          <w:tab w:val="left" w:pos="1793"/>
        </w:tabs>
        <w:spacing w:before="91" w:after="0" w:line="230" w:lineRule="exact"/>
        <w:ind w:left="1433" w:right="965"/>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w:hAnsi="Arial" w:cs="Arial"/>
          <w:color w:val="000000"/>
          <w:sz w:val="20"/>
          <w:szCs w:val="20"/>
        </w:rPr>
        <w:t xml:space="preserve">  Un financement populationnel, visant à assurer le suivi et la protection dans le temps des patients dont </w:t>
      </w:r>
      <w:r>
        <w:br/>
      </w:r>
      <w:r>
        <w:rPr>
          <w:rFonts w:ascii="Arial" w:hAnsi="Arial" w:cs="Arial"/>
          <w:color w:val="000000"/>
          <w:sz w:val="20"/>
          <w:szCs w:val="20"/>
        </w:rPr>
        <w:tab/>
        <w:t xml:space="preserve">les établissements de santé ont la responsabilité, et prenant en compte des critères démographiques, </w:t>
      </w:r>
      <w:r>
        <w:br/>
      </w:r>
      <w:r>
        <w:rPr>
          <w:rFonts w:ascii="Arial" w:hAnsi="Arial" w:cs="Arial"/>
          <w:color w:val="000000"/>
          <w:sz w:val="20"/>
          <w:szCs w:val="20"/>
        </w:rPr>
        <w:tab/>
        <w:t>sociologiques, de santé publique et leurs spécificités selon les territoires.</w:t>
      </w:r>
    </w:p>
    <w:p w:rsidR="00925AAB" w:rsidRDefault="00925AAB">
      <w:pPr>
        <w:spacing w:after="0" w:line="230" w:lineRule="exact"/>
        <w:ind w:left="1072"/>
        <w:rPr>
          <w:sz w:val="24"/>
          <w:szCs w:val="24"/>
        </w:rPr>
      </w:pPr>
    </w:p>
    <w:p w:rsidR="00925AAB" w:rsidRDefault="00ED773D">
      <w:pPr>
        <w:spacing w:before="120" w:after="0" w:line="230" w:lineRule="exact"/>
        <w:ind w:left="1072" w:right="962"/>
        <w:jc w:val="both"/>
      </w:pPr>
      <w:r>
        <w:rPr>
          <w:rFonts w:ascii="Arial" w:hAnsi="Arial" w:cs="Arial"/>
          <w:color w:val="000000"/>
          <w:sz w:val="20"/>
          <w:szCs w:val="20"/>
        </w:rPr>
        <w:t xml:space="preserve">Ce financement populationnel permet aussi de réduire les inégalités de santé entre les régions en allouant les </w:t>
      </w:r>
      <w:r>
        <w:br/>
      </w:r>
      <w:r>
        <w:rPr>
          <w:rFonts w:ascii="Arial" w:hAnsi="Arial" w:cs="Arial"/>
          <w:color w:val="000000"/>
          <w:sz w:val="20"/>
          <w:szCs w:val="20"/>
        </w:rPr>
        <w:t xml:space="preserve">ressources en fonction de besoins de santé de la population, et non sur le niveau d’activité des opérateurs de </w:t>
      </w:r>
      <w:r>
        <w:br/>
      </w:r>
      <w:r>
        <w:rPr>
          <w:rFonts w:ascii="Arial" w:hAnsi="Arial" w:cs="Arial"/>
          <w:color w:val="000000"/>
          <w:spacing w:val="2"/>
          <w:sz w:val="20"/>
          <w:szCs w:val="20"/>
        </w:rPr>
        <w:t xml:space="preserve">santé, incluant les besoins de prévention et de suivi dans le temps des patients. La dotation populationnelle </w:t>
      </w:r>
      <w:r>
        <w:br/>
      </w:r>
      <w:r>
        <w:rPr>
          <w:rFonts w:ascii="Arial" w:hAnsi="Arial" w:cs="Arial"/>
          <w:color w:val="000000"/>
          <w:spacing w:val="2"/>
          <w:sz w:val="20"/>
          <w:szCs w:val="20"/>
        </w:rPr>
        <w:t xml:space="preserve">doit être conçue comme un ensemble de dotations en fonction des pathologies. Cet ensemble de dotations </w:t>
      </w:r>
      <w:r>
        <w:br/>
      </w:r>
      <w:r>
        <w:rPr>
          <w:rFonts w:ascii="Arial" w:hAnsi="Arial" w:cs="Arial"/>
          <w:color w:val="000000"/>
          <w:spacing w:val="-1"/>
          <w:sz w:val="20"/>
          <w:szCs w:val="20"/>
        </w:rPr>
        <w:t xml:space="preserve">converge ensuite dans une seule dotation populationnelle. Cela permet d’assurer la lisibilité des financements ; </w:t>
      </w:r>
      <w:r>
        <w:br/>
      </w:r>
      <w:r>
        <w:rPr>
          <w:rFonts w:ascii="Arial" w:hAnsi="Arial" w:cs="Arial"/>
          <w:color w:val="000000"/>
          <w:sz w:val="20"/>
          <w:szCs w:val="20"/>
        </w:rPr>
        <w:t xml:space="preserve">cela offre aussi les leviers managériaux, au niveau régional et au niveau de chaque opérateur, afin d’adapter </w:t>
      </w:r>
      <w:r>
        <w:br/>
      </w:r>
      <w:r>
        <w:rPr>
          <w:rFonts w:ascii="Arial" w:hAnsi="Arial" w:cs="Arial"/>
          <w:color w:val="000000"/>
          <w:sz w:val="20"/>
          <w:szCs w:val="20"/>
        </w:rPr>
        <w:t>l’offre au niveau des besoins.</w:t>
      </w:r>
    </w:p>
    <w:p w:rsidR="00925AAB" w:rsidRDefault="00925AAB">
      <w:pPr>
        <w:spacing w:after="0" w:line="299" w:lineRule="exact"/>
        <w:ind w:left="1072"/>
        <w:rPr>
          <w:sz w:val="24"/>
          <w:szCs w:val="24"/>
        </w:rPr>
      </w:pPr>
    </w:p>
    <w:p w:rsidR="00925AAB" w:rsidRDefault="00ED773D">
      <w:pPr>
        <w:spacing w:before="174" w:after="0" w:line="299" w:lineRule="exact"/>
        <w:ind w:left="1072"/>
      </w:pPr>
      <w:r>
        <w:rPr>
          <w:rFonts w:ascii="Arial Bold" w:hAnsi="Arial Bold" w:cs="Arial Bold"/>
          <w:color w:val="00006C"/>
          <w:sz w:val="26"/>
          <w:szCs w:val="26"/>
        </w:rPr>
        <w:t>ACTIONS</w:t>
      </w:r>
    </w:p>
    <w:p w:rsidR="00925AAB" w:rsidRDefault="00925AAB">
      <w:pPr>
        <w:spacing w:after="0" w:line="266" w:lineRule="exact"/>
        <w:ind w:left="1433"/>
        <w:rPr>
          <w:sz w:val="24"/>
          <w:szCs w:val="24"/>
        </w:rPr>
      </w:pPr>
    </w:p>
    <w:p w:rsidR="00925AAB" w:rsidRDefault="00ED773D">
      <w:pPr>
        <w:tabs>
          <w:tab w:val="left" w:pos="1793"/>
          <w:tab w:val="left" w:pos="1793"/>
          <w:tab w:val="left" w:pos="1793"/>
        </w:tabs>
        <w:spacing w:before="83" w:after="0" w:line="266" w:lineRule="exact"/>
        <w:ind w:left="1433" w:right="964"/>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Bold" w:hAnsi="Arial Bold" w:cs="Arial Bold"/>
          <w:color w:val="F19655"/>
          <w:spacing w:val="2"/>
          <w:sz w:val="20"/>
          <w:szCs w:val="20"/>
        </w:rPr>
        <w:t xml:space="preserve">  Faire évoluer la T2A en introduisant une part de financement populationnel ;</w:t>
      </w:r>
      <w:r>
        <w:rPr>
          <w:rFonts w:ascii="Arial" w:hAnsi="Arial" w:cs="Arial"/>
          <w:color w:val="000000"/>
          <w:spacing w:val="2"/>
          <w:sz w:val="20"/>
          <w:szCs w:val="20"/>
        </w:rPr>
        <w:t xml:space="preserve"> redonner sens au </w:t>
      </w:r>
      <w:r>
        <w:br/>
      </w:r>
      <w:r>
        <w:rPr>
          <w:rFonts w:ascii="Arial" w:hAnsi="Arial" w:cs="Arial"/>
          <w:color w:val="000000"/>
          <w:sz w:val="20"/>
          <w:szCs w:val="20"/>
        </w:rPr>
        <w:tab/>
      </w:r>
      <w:r>
        <w:rPr>
          <w:rFonts w:ascii="Arial" w:hAnsi="Arial" w:cs="Arial"/>
          <w:color w:val="000000"/>
          <w:spacing w:val="1"/>
          <w:sz w:val="20"/>
          <w:szCs w:val="20"/>
        </w:rPr>
        <w:t xml:space="preserve">métier des soignants, en privilégiant le suivi et la protection des patients dans le temps. La modalité </w:t>
      </w:r>
      <w:r>
        <w:br/>
      </w:r>
      <w:r>
        <w:rPr>
          <w:rFonts w:ascii="Arial" w:hAnsi="Arial" w:cs="Arial"/>
          <w:color w:val="000000"/>
          <w:sz w:val="20"/>
          <w:szCs w:val="20"/>
        </w:rPr>
        <w:tab/>
      </w:r>
      <w:r>
        <w:rPr>
          <w:rFonts w:ascii="Arial" w:hAnsi="Arial" w:cs="Arial"/>
          <w:color w:val="000000"/>
          <w:spacing w:val="1"/>
          <w:sz w:val="20"/>
          <w:szCs w:val="20"/>
        </w:rPr>
        <w:t xml:space="preserve">de mise en œuvre pourrait se faire dans un premier temps par expérimentation, en commençant par </w:t>
      </w:r>
      <w:r>
        <w:br/>
      </w:r>
      <w:r>
        <w:rPr>
          <w:rFonts w:ascii="Arial" w:hAnsi="Arial" w:cs="Arial"/>
          <w:color w:val="000000"/>
          <w:sz w:val="20"/>
          <w:szCs w:val="20"/>
        </w:rPr>
        <w:tab/>
        <w:t>exemple par le champ de la médecine.</w:t>
      </w:r>
    </w:p>
    <w:p w:rsidR="00925AAB" w:rsidRDefault="00ED773D">
      <w:pPr>
        <w:tabs>
          <w:tab w:val="left" w:pos="2239"/>
          <w:tab w:val="left" w:pos="2239"/>
          <w:tab w:val="left" w:pos="2239"/>
        </w:tabs>
        <w:spacing w:before="114" w:after="0" w:line="266" w:lineRule="exact"/>
        <w:ind w:left="1879" w:right="964"/>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Mettre en place </w:t>
      </w:r>
      <w:r>
        <w:rPr>
          <w:rFonts w:ascii="Arial Bold" w:hAnsi="Arial Bold" w:cs="Arial Bold"/>
          <w:color w:val="000000"/>
          <w:sz w:val="20"/>
          <w:szCs w:val="20"/>
        </w:rPr>
        <w:t>un groupe de travail</w:t>
      </w:r>
      <w:r>
        <w:rPr>
          <w:rFonts w:ascii="Arial" w:hAnsi="Arial" w:cs="Arial"/>
          <w:color w:val="000000"/>
          <w:sz w:val="20"/>
          <w:szCs w:val="20"/>
        </w:rPr>
        <w:t xml:space="preserve"> pour définir le périmètre de mise en œuvre et les modalités </w:t>
      </w:r>
      <w:r>
        <w:br/>
      </w:r>
      <w:r>
        <w:rPr>
          <w:rFonts w:ascii="Arial" w:hAnsi="Arial" w:cs="Arial"/>
          <w:color w:val="000000"/>
          <w:sz w:val="20"/>
          <w:szCs w:val="20"/>
        </w:rPr>
        <w:tab/>
        <w:t xml:space="preserve">d’expérimentation, les critères pris en compte dans la modélisation nationale, la pondération par </w:t>
      </w:r>
      <w:r>
        <w:br/>
      </w:r>
      <w:r>
        <w:rPr>
          <w:rFonts w:ascii="Arial" w:hAnsi="Arial" w:cs="Arial"/>
          <w:color w:val="000000"/>
          <w:sz w:val="20"/>
          <w:szCs w:val="20"/>
        </w:rPr>
        <w:tab/>
      </w:r>
      <w:r>
        <w:rPr>
          <w:rFonts w:ascii="Arial" w:hAnsi="Arial" w:cs="Arial"/>
          <w:color w:val="000000"/>
          <w:w w:val="107"/>
          <w:sz w:val="20"/>
          <w:szCs w:val="20"/>
        </w:rPr>
        <w:t xml:space="preserve">rapport aux autres modes de financement, produire les études d’impacts, les répartitions </w:t>
      </w:r>
      <w:r>
        <w:br/>
      </w:r>
      <w:r>
        <w:rPr>
          <w:rFonts w:ascii="Arial" w:hAnsi="Arial" w:cs="Arial"/>
          <w:color w:val="000000"/>
          <w:sz w:val="20"/>
          <w:szCs w:val="20"/>
        </w:rPr>
        <w:tab/>
        <w:t>régionales et les modes de régulation.</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78" w:after="0" w:line="161" w:lineRule="exact"/>
        <w:ind w:left="964"/>
      </w:pPr>
      <w:r>
        <w:rPr>
          <w:rFonts w:ascii="Arial Bold" w:hAnsi="Arial Bold" w:cs="Arial Bold"/>
          <w:color w:val="292373"/>
          <w:sz w:val="14"/>
          <w:szCs w:val="14"/>
        </w:rPr>
        <w:t>118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792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5"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CI5SFi/wIAAJU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096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8944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925AAB">
      <w:pPr>
        <w:spacing w:after="0" w:line="266" w:lineRule="exact"/>
        <w:ind w:left="1879"/>
        <w:rPr>
          <w:sz w:val="24"/>
          <w:szCs w:val="24"/>
        </w:rPr>
      </w:pPr>
    </w:p>
    <w:p w:rsidR="00925AAB" w:rsidRDefault="00ED773D">
      <w:pPr>
        <w:tabs>
          <w:tab w:val="left" w:pos="2239"/>
          <w:tab w:val="left" w:pos="2239"/>
          <w:tab w:val="left" w:pos="2239"/>
        </w:tabs>
        <w:spacing w:before="23" w:after="0" w:line="266" w:lineRule="exact"/>
        <w:ind w:left="1879" w:right="966"/>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Prévoir un suivi de cette expérimentation par l’IGAS et l’IGF qui seraient chargées d’en présenter </w:t>
      </w:r>
      <w:r>
        <w:br/>
      </w:r>
      <w:r>
        <w:rPr>
          <w:rFonts w:ascii="Arial" w:hAnsi="Arial" w:cs="Arial"/>
          <w:color w:val="000000"/>
          <w:sz w:val="20"/>
          <w:szCs w:val="20"/>
        </w:rPr>
        <w:tab/>
      </w:r>
      <w:r>
        <w:rPr>
          <w:rFonts w:ascii="Arial" w:hAnsi="Arial" w:cs="Arial"/>
          <w:color w:val="000000"/>
          <w:spacing w:val="3"/>
          <w:sz w:val="20"/>
          <w:szCs w:val="20"/>
        </w:rPr>
        <w:t xml:space="preserve">les impacts en termes de santé et de prise en charge des populations concernées, de volume </w:t>
      </w:r>
      <w:r>
        <w:br/>
      </w:r>
      <w:r>
        <w:rPr>
          <w:rFonts w:ascii="Arial" w:hAnsi="Arial" w:cs="Arial"/>
          <w:color w:val="000000"/>
          <w:sz w:val="20"/>
          <w:szCs w:val="20"/>
        </w:rPr>
        <w:tab/>
      </w:r>
      <w:r>
        <w:rPr>
          <w:rFonts w:ascii="Arial" w:hAnsi="Arial" w:cs="Arial"/>
          <w:color w:val="000000"/>
          <w:spacing w:val="3"/>
          <w:sz w:val="20"/>
          <w:szCs w:val="20"/>
        </w:rPr>
        <w:t xml:space="preserve">d’activité,  d’organisation  et  de  qualité  des  soins  ainsi  que  de  pertinence  des  modalités </w:t>
      </w:r>
      <w:r>
        <w:br/>
      </w:r>
      <w:r>
        <w:rPr>
          <w:rFonts w:ascii="Arial" w:hAnsi="Arial" w:cs="Arial"/>
          <w:color w:val="000000"/>
          <w:sz w:val="20"/>
          <w:szCs w:val="20"/>
        </w:rPr>
        <w:tab/>
        <w:t>d’élaboration des dotations</w:t>
      </w:r>
    </w:p>
    <w:p w:rsidR="00925AAB" w:rsidRDefault="00ED773D">
      <w:pPr>
        <w:tabs>
          <w:tab w:val="left" w:pos="2239"/>
        </w:tabs>
        <w:spacing w:before="119" w:after="0" w:line="260" w:lineRule="exact"/>
        <w:ind w:left="1879" w:right="963"/>
        <w:jc w:val="both"/>
      </w:pPr>
      <w:r>
        <w:rPr>
          <w:rFonts w:ascii="Courier New" w:hAnsi="Courier New" w:cs="Courier New"/>
          <w:color w:val="00006C"/>
          <w:w w:val="102"/>
        </w:rPr>
        <w:t>o</w:t>
      </w:r>
      <w:r>
        <w:rPr>
          <w:rFonts w:ascii="Arial" w:hAnsi="Arial" w:cs="Arial"/>
          <w:color w:val="00006C"/>
          <w:w w:val="102"/>
        </w:rPr>
        <w:t xml:space="preserve"> </w:t>
      </w:r>
      <w:r>
        <w:rPr>
          <w:rFonts w:ascii="Arial" w:hAnsi="Arial" w:cs="Arial"/>
          <w:color w:val="000000"/>
          <w:w w:val="102"/>
          <w:sz w:val="20"/>
          <w:szCs w:val="20"/>
        </w:rPr>
        <w:t xml:space="preserve">  Mettre en place en 2023 Pour les établissements de santé, une dotation populationnelle pour </w:t>
      </w:r>
      <w:r>
        <w:br/>
      </w:r>
      <w:r>
        <w:rPr>
          <w:rFonts w:ascii="Arial" w:hAnsi="Arial" w:cs="Arial"/>
          <w:color w:val="000000"/>
          <w:sz w:val="20"/>
          <w:szCs w:val="20"/>
        </w:rPr>
        <w:tab/>
        <w:t>permettre de passer en-dessous de 50 % de T2A.</w:t>
      </w:r>
    </w:p>
    <w:p w:rsidR="00925AAB" w:rsidRDefault="00925AAB">
      <w:pPr>
        <w:spacing w:after="0" w:line="260" w:lineRule="exact"/>
        <w:ind w:left="1433"/>
        <w:rPr>
          <w:sz w:val="24"/>
          <w:szCs w:val="24"/>
        </w:rPr>
      </w:pPr>
    </w:p>
    <w:p w:rsidR="00925AAB" w:rsidRDefault="00ED773D">
      <w:pPr>
        <w:tabs>
          <w:tab w:val="left" w:pos="1793"/>
        </w:tabs>
        <w:spacing w:before="100" w:after="0" w:line="260" w:lineRule="exact"/>
        <w:ind w:left="1433" w:right="973"/>
        <w:jc w:val="both"/>
      </w:pPr>
      <w:r>
        <w:rPr>
          <w:rFonts w:ascii="Times New Roman" w:hAnsi="Times New Roman" w:cs="Times New Roman"/>
          <w:color w:val="000047"/>
          <w:w w:val="107"/>
          <w:sz w:val="20"/>
          <w:szCs w:val="20"/>
        </w:rPr>
        <w:t>●</w:t>
      </w:r>
      <w:r>
        <w:rPr>
          <w:rFonts w:ascii="Arial" w:hAnsi="Arial" w:cs="Arial"/>
          <w:color w:val="000047"/>
          <w:w w:val="107"/>
          <w:sz w:val="20"/>
          <w:szCs w:val="20"/>
        </w:rPr>
        <w:t xml:space="preserve"> </w:t>
      </w:r>
      <w:r>
        <w:rPr>
          <w:rFonts w:ascii="Arial Bold" w:hAnsi="Arial Bold" w:cs="Arial Bold"/>
          <w:color w:val="F19655"/>
          <w:w w:val="107"/>
          <w:sz w:val="20"/>
          <w:szCs w:val="20"/>
        </w:rPr>
        <w:t xml:space="preserve">  Poursuivre les réformes de financement engagées dans le cadre de Ma Santé 2022, qui </w:t>
      </w:r>
      <w:r>
        <w:br/>
      </w:r>
      <w:r>
        <w:rPr>
          <w:rFonts w:ascii="Arial Bold" w:hAnsi="Arial Bold" w:cs="Arial Bold"/>
          <w:color w:val="F19655"/>
          <w:sz w:val="20"/>
          <w:szCs w:val="20"/>
        </w:rPr>
        <w:tab/>
        <w:t>comprennent et préfigurent une part de financement populationnel</w:t>
      </w:r>
      <w:r>
        <w:rPr>
          <w:rFonts w:ascii="Arial Bold" w:hAnsi="Arial Bold" w:cs="Arial Bold"/>
          <w:color w:val="000000"/>
          <w:sz w:val="20"/>
          <w:szCs w:val="20"/>
        </w:rPr>
        <w:t xml:space="preserve"> :</w:t>
      </w:r>
    </w:p>
    <w:p w:rsidR="00925AAB" w:rsidRDefault="00ED773D">
      <w:pPr>
        <w:spacing w:before="145" w:after="0" w:line="230" w:lineRule="exact"/>
        <w:ind w:left="1879"/>
      </w:pPr>
      <w:r>
        <w:rPr>
          <w:rFonts w:ascii="Courier New" w:hAnsi="Courier New" w:cs="Courier New"/>
          <w:color w:val="00006C"/>
          <w:spacing w:val="3"/>
        </w:rPr>
        <w:t>o</w:t>
      </w:r>
      <w:r>
        <w:rPr>
          <w:rFonts w:ascii="Arial" w:hAnsi="Arial" w:cs="Arial"/>
          <w:color w:val="00006C"/>
          <w:spacing w:val="3"/>
        </w:rPr>
        <w:t xml:space="preserve"> </w:t>
      </w:r>
      <w:r>
        <w:rPr>
          <w:rFonts w:ascii="Arial" w:hAnsi="Arial" w:cs="Arial"/>
          <w:color w:val="000000"/>
          <w:spacing w:val="3"/>
          <w:sz w:val="20"/>
          <w:szCs w:val="20"/>
        </w:rPr>
        <w:t xml:space="preserve">  Des urgences ;</w:t>
      </w:r>
    </w:p>
    <w:p w:rsidR="00925AAB" w:rsidRDefault="00ED773D">
      <w:pPr>
        <w:spacing w:before="170" w:after="0" w:line="230" w:lineRule="exact"/>
        <w:ind w:left="1879"/>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De la maternité ;</w:t>
      </w:r>
    </w:p>
    <w:p w:rsidR="00925AAB" w:rsidRDefault="00ED773D">
      <w:pPr>
        <w:spacing w:before="150" w:after="0" w:line="230" w:lineRule="exact"/>
        <w:ind w:left="1879"/>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De la psychiatrie ;</w:t>
      </w:r>
    </w:p>
    <w:p w:rsidR="00925AAB" w:rsidRDefault="00ED773D">
      <w:pPr>
        <w:spacing w:before="150" w:after="0" w:line="230" w:lineRule="exact"/>
        <w:ind w:left="1879"/>
      </w:pPr>
      <w:r>
        <w:rPr>
          <w:rFonts w:ascii="Courier New" w:hAnsi="Courier New" w:cs="Courier New"/>
          <w:color w:val="00006C"/>
          <w:w w:val="101"/>
        </w:rPr>
        <w:t>o</w:t>
      </w:r>
      <w:r>
        <w:rPr>
          <w:rFonts w:ascii="Arial" w:hAnsi="Arial" w:cs="Arial"/>
          <w:color w:val="00006C"/>
          <w:w w:val="101"/>
        </w:rPr>
        <w:t xml:space="preserve"> </w:t>
      </w:r>
      <w:r>
        <w:rPr>
          <w:rFonts w:ascii="Arial" w:hAnsi="Arial" w:cs="Arial"/>
          <w:color w:val="000000"/>
          <w:w w:val="101"/>
          <w:sz w:val="20"/>
          <w:szCs w:val="20"/>
        </w:rPr>
        <w:t xml:space="preserve">  Des SSR ;</w:t>
      </w:r>
    </w:p>
    <w:p w:rsidR="00925AAB" w:rsidRDefault="00ED773D">
      <w:pPr>
        <w:spacing w:before="150" w:after="0" w:line="230" w:lineRule="exact"/>
        <w:ind w:left="1879"/>
      </w:pPr>
      <w:r>
        <w:rPr>
          <w:rFonts w:ascii="Courier New" w:hAnsi="Courier New" w:cs="Courier New"/>
          <w:color w:val="00006C"/>
          <w:spacing w:val="2"/>
        </w:rPr>
        <w:t>o</w:t>
      </w:r>
      <w:r>
        <w:rPr>
          <w:rFonts w:ascii="Arial" w:hAnsi="Arial" w:cs="Arial"/>
          <w:color w:val="00006C"/>
          <w:spacing w:val="2"/>
        </w:rPr>
        <w:t xml:space="preserve"> </w:t>
      </w:r>
      <w:r>
        <w:rPr>
          <w:rFonts w:ascii="Arial" w:hAnsi="Arial" w:cs="Arial"/>
          <w:color w:val="000000"/>
          <w:spacing w:val="2"/>
          <w:sz w:val="20"/>
          <w:szCs w:val="20"/>
        </w:rPr>
        <w:t xml:space="preserve">  Des soins critiques ;</w:t>
      </w:r>
    </w:p>
    <w:p w:rsidR="00925AAB" w:rsidRDefault="00ED773D">
      <w:pPr>
        <w:spacing w:before="150" w:after="0" w:line="230" w:lineRule="exact"/>
        <w:ind w:left="1879"/>
      </w:pPr>
      <w:r>
        <w:rPr>
          <w:rFonts w:ascii="Courier New" w:hAnsi="Courier New" w:cs="Courier New"/>
          <w:color w:val="00006C"/>
          <w:w w:val="101"/>
        </w:rPr>
        <w:t>o</w:t>
      </w:r>
      <w:r>
        <w:rPr>
          <w:rFonts w:ascii="Arial" w:hAnsi="Arial" w:cs="Arial"/>
          <w:color w:val="00006C"/>
          <w:w w:val="101"/>
        </w:rPr>
        <w:t xml:space="preserve"> </w:t>
      </w:r>
      <w:r>
        <w:rPr>
          <w:rFonts w:ascii="Arial" w:hAnsi="Arial" w:cs="Arial"/>
          <w:color w:val="000000"/>
          <w:w w:val="101"/>
          <w:sz w:val="20"/>
          <w:szCs w:val="20"/>
        </w:rPr>
        <w:t xml:space="preserve">  De la HAD ;</w:t>
      </w:r>
    </w:p>
    <w:p w:rsidR="00925AAB" w:rsidRDefault="00ED773D">
      <w:pPr>
        <w:spacing w:before="17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Des pathologies chroniques (MRC).</w:t>
      </w:r>
    </w:p>
    <w:p w:rsidR="00925AAB" w:rsidRDefault="00925AAB">
      <w:pPr>
        <w:spacing w:after="0" w:line="299" w:lineRule="exact"/>
        <w:ind w:left="1072"/>
        <w:rPr>
          <w:sz w:val="24"/>
          <w:szCs w:val="24"/>
        </w:rPr>
      </w:pPr>
    </w:p>
    <w:p w:rsidR="00925AAB" w:rsidRDefault="00ED773D">
      <w:pPr>
        <w:spacing w:before="254" w:after="0" w:line="299" w:lineRule="exact"/>
        <w:ind w:left="1072"/>
      </w:pPr>
      <w:r>
        <w:rPr>
          <w:rFonts w:ascii="Arial Bold" w:hAnsi="Arial Bold" w:cs="Arial Bold"/>
          <w:color w:val="00006C"/>
          <w:sz w:val="26"/>
          <w:szCs w:val="26"/>
        </w:rPr>
        <w:t>QUI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et ARS.</w:t>
      </w:r>
    </w:p>
    <w:p w:rsidR="00925AAB" w:rsidRDefault="00ED773D">
      <w:pPr>
        <w:spacing w:before="190" w:after="0" w:line="230" w:lineRule="exact"/>
        <w:ind w:left="1433"/>
      </w:pPr>
      <w:r>
        <w:rPr>
          <w:rFonts w:ascii="Times New Roman" w:hAnsi="Times New Roman" w:cs="Times New Roman"/>
          <w:color w:val="000047"/>
          <w:w w:val="103"/>
        </w:rPr>
        <w:t>●</w:t>
      </w:r>
      <w:r>
        <w:rPr>
          <w:rFonts w:ascii="Arial" w:hAnsi="Arial" w:cs="Arial"/>
          <w:color w:val="000047"/>
          <w:w w:val="103"/>
        </w:rPr>
        <w:t xml:space="preserve"> </w:t>
      </w:r>
      <w:r>
        <w:rPr>
          <w:rFonts w:ascii="Arial" w:hAnsi="Arial" w:cs="Arial"/>
          <w:color w:val="000000"/>
          <w:w w:val="103"/>
          <w:sz w:val="20"/>
          <w:szCs w:val="20"/>
        </w:rPr>
        <w:t xml:space="preserve">  CNAM.</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Représentants des acteurs de santé.</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QUAND ?</w:t>
      </w:r>
    </w:p>
    <w:p w:rsidR="00925AAB" w:rsidRDefault="00925AAB">
      <w:pPr>
        <w:spacing w:after="0" w:line="230" w:lineRule="exact"/>
        <w:ind w:left="1433"/>
        <w:rPr>
          <w:sz w:val="24"/>
          <w:szCs w:val="24"/>
        </w:rPr>
      </w:pPr>
    </w:p>
    <w:p w:rsidR="00925AAB" w:rsidRDefault="00ED773D">
      <w:pPr>
        <w:spacing w:before="8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Dès 2020, mise en place des groupes de travail.</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Dès 2021, mise en place d’une dotation préfiguratrice.</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En 2023, mise en place d’une dotation populationnelle.</w:t>
      </w:r>
    </w:p>
    <w:p w:rsidR="00925AAB" w:rsidRDefault="00ED773D">
      <w:pPr>
        <w:spacing w:before="17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Réformes du financement engagées dans le cadre de Ma Santé 2022 :</w:t>
      </w:r>
    </w:p>
    <w:p w:rsidR="00925AAB" w:rsidRDefault="00ED773D">
      <w:pPr>
        <w:spacing w:before="17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Urgences : fin préparation 2020 pour mise en œuvre 2021 ;</w:t>
      </w:r>
    </w:p>
    <w:p w:rsidR="00925AAB" w:rsidRDefault="00ED773D">
      <w:pPr>
        <w:spacing w:before="15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Maternité : mise en œuvre 2022 d’un premier forfait « accouchement + aval » ;</w:t>
      </w:r>
    </w:p>
    <w:p w:rsidR="00925AAB" w:rsidRDefault="00ED773D">
      <w:pPr>
        <w:spacing w:before="15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Psychiatrie : préparation 2020 pour mise en œuvre 2021 ;</w:t>
      </w:r>
    </w:p>
    <w:p w:rsidR="00925AAB" w:rsidRDefault="00ED773D">
      <w:pPr>
        <w:spacing w:before="15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SSR : préparation 2020 pour mise en œuvre 2021 ;</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65" w:after="0" w:line="161" w:lineRule="exact"/>
        <w:ind w:left="964"/>
      </w:pPr>
      <w:r>
        <w:rPr>
          <w:rFonts w:ascii="Arial Bold" w:hAnsi="Arial Bold" w:cs="Arial Bold"/>
          <w:color w:val="292373"/>
          <w:sz w:val="14"/>
          <w:szCs w:val="14"/>
        </w:rPr>
        <w:t>119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894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42630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56864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925AAB">
      <w:pPr>
        <w:spacing w:after="0" w:line="253" w:lineRule="exact"/>
        <w:ind w:left="1879"/>
        <w:rPr>
          <w:sz w:val="24"/>
          <w:szCs w:val="24"/>
        </w:rPr>
      </w:pPr>
    </w:p>
    <w:p w:rsidR="00925AAB" w:rsidRDefault="00ED773D">
      <w:pPr>
        <w:tabs>
          <w:tab w:val="left" w:pos="5023"/>
          <w:tab w:val="left" w:pos="7301"/>
          <w:tab w:val="left" w:pos="7883"/>
        </w:tabs>
        <w:spacing w:before="41" w:after="0" w:line="253" w:lineRule="exact"/>
        <w:ind w:left="1879"/>
      </w:pPr>
      <w:r>
        <w:rPr>
          <w:rFonts w:ascii="Courier New" w:hAnsi="Courier New" w:cs="Courier New"/>
          <w:color w:val="00006C"/>
          <w:w w:val="101"/>
        </w:rPr>
        <w:t>o</w:t>
      </w:r>
      <w:r>
        <w:rPr>
          <w:rFonts w:ascii="Arial" w:hAnsi="Arial" w:cs="Arial"/>
          <w:color w:val="00006C"/>
          <w:w w:val="101"/>
        </w:rPr>
        <w:t xml:space="preserve"> </w:t>
      </w:r>
      <w:r>
        <w:rPr>
          <w:rFonts w:ascii="Arial" w:hAnsi="Arial" w:cs="Arial"/>
          <w:color w:val="000000"/>
          <w:w w:val="101"/>
          <w:sz w:val="20"/>
          <w:szCs w:val="20"/>
        </w:rPr>
        <w:t xml:space="preserve">  Soins  critiques :  préparation</w:t>
      </w:r>
      <w:r>
        <w:rPr>
          <w:rFonts w:ascii="Arial" w:hAnsi="Arial" w:cs="Arial"/>
          <w:color w:val="000000"/>
          <w:sz w:val="20"/>
          <w:szCs w:val="20"/>
        </w:rPr>
        <w:tab/>
      </w:r>
      <w:r>
        <w:rPr>
          <w:rFonts w:ascii="Arial" w:hAnsi="Arial" w:cs="Arial"/>
          <w:color w:val="000000"/>
          <w:w w:val="101"/>
          <w:sz w:val="20"/>
          <w:szCs w:val="20"/>
        </w:rPr>
        <w:t>2021,  mise  en  œuvre</w:t>
      </w:r>
      <w:r>
        <w:rPr>
          <w:rFonts w:ascii="Arial" w:hAnsi="Arial" w:cs="Arial"/>
          <w:color w:val="000000"/>
          <w:sz w:val="20"/>
          <w:szCs w:val="20"/>
        </w:rPr>
        <w:tab/>
      </w:r>
      <w:r>
        <w:rPr>
          <w:rFonts w:ascii="Arial" w:hAnsi="Arial" w:cs="Arial"/>
          <w:color w:val="000000"/>
          <w:w w:val="101"/>
          <w:sz w:val="20"/>
          <w:szCs w:val="20"/>
        </w:rPr>
        <w:t>2022</w:t>
      </w:r>
      <w:r>
        <w:rPr>
          <w:rFonts w:ascii="Arial" w:hAnsi="Arial" w:cs="Arial"/>
          <w:color w:val="000000"/>
          <w:sz w:val="20"/>
          <w:szCs w:val="20"/>
        </w:rPr>
        <w:tab/>
      </w:r>
      <w:r>
        <w:rPr>
          <w:rFonts w:ascii="Arial" w:hAnsi="Arial" w:cs="Arial"/>
          <w:color w:val="000000"/>
          <w:w w:val="101"/>
          <w:sz w:val="20"/>
          <w:szCs w:val="20"/>
        </w:rPr>
        <w:t>(en  lien  avec  la  réforme  des</w:t>
      </w:r>
    </w:p>
    <w:p w:rsidR="00925AAB" w:rsidRDefault="00ED773D">
      <w:pPr>
        <w:spacing w:before="18" w:after="0" w:line="230" w:lineRule="exact"/>
        <w:ind w:left="2239"/>
      </w:pPr>
      <w:r>
        <w:rPr>
          <w:rFonts w:ascii="Arial" w:hAnsi="Arial" w:cs="Arial"/>
          <w:color w:val="000000"/>
          <w:sz w:val="20"/>
          <w:szCs w:val="20"/>
        </w:rPr>
        <w:t>autorisations) ;</w:t>
      </w:r>
    </w:p>
    <w:p w:rsidR="00925AAB" w:rsidRDefault="00ED773D">
      <w:pPr>
        <w:spacing w:before="150" w:after="0" w:line="230" w:lineRule="exact"/>
        <w:ind w:left="1879"/>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HAD ; préparation 2021 pour mise en œuvre 2022 ;</w:t>
      </w:r>
    </w:p>
    <w:p w:rsidR="00925AAB" w:rsidRDefault="00ED773D">
      <w:pPr>
        <w:tabs>
          <w:tab w:val="left" w:pos="2239"/>
        </w:tabs>
        <w:spacing w:before="146" w:after="0" w:line="260" w:lineRule="exact"/>
        <w:ind w:left="1879" w:right="967"/>
        <w:jc w:val="both"/>
      </w:pPr>
      <w:r>
        <w:rPr>
          <w:rFonts w:ascii="Courier New" w:hAnsi="Courier New" w:cs="Courier New"/>
          <w:color w:val="00006C"/>
          <w:w w:val="103"/>
        </w:rPr>
        <w:t>o</w:t>
      </w:r>
      <w:r>
        <w:rPr>
          <w:rFonts w:ascii="Arial" w:hAnsi="Arial" w:cs="Arial"/>
          <w:color w:val="00006C"/>
          <w:w w:val="103"/>
        </w:rPr>
        <w:t xml:space="preserve"> </w:t>
      </w:r>
      <w:r>
        <w:rPr>
          <w:rFonts w:ascii="Arial" w:hAnsi="Arial" w:cs="Arial"/>
          <w:color w:val="000000"/>
          <w:w w:val="103"/>
          <w:sz w:val="20"/>
          <w:szCs w:val="20"/>
        </w:rPr>
        <w:t xml:space="preserve">  Maladies rénales chroniques : mise en œuvre du forfait IRC depuis fin 2019 avec objectif de </w:t>
      </w:r>
      <w:r>
        <w:br/>
      </w:r>
      <w:r>
        <w:rPr>
          <w:rFonts w:ascii="Arial" w:hAnsi="Arial" w:cs="Arial"/>
          <w:color w:val="000000"/>
          <w:sz w:val="20"/>
          <w:szCs w:val="20"/>
        </w:rPr>
        <w:tab/>
        <w:t>modulation à partir de 2022 ; mise en œuvre forfait dialyse en 2022.</w:t>
      </w:r>
    </w:p>
    <w:p w:rsidR="00925AAB" w:rsidRDefault="00925AAB">
      <w:pPr>
        <w:spacing w:after="0" w:line="299" w:lineRule="exact"/>
        <w:ind w:left="1072"/>
        <w:rPr>
          <w:sz w:val="24"/>
          <w:szCs w:val="24"/>
        </w:rPr>
      </w:pPr>
    </w:p>
    <w:p w:rsidR="00925AAB" w:rsidRDefault="00ED773D">
      <w:pPr>
        <w:spacing w:before="69"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ED773D">
      <w:pPr>
        <w:tabs>
          <w:tab w:val="left" w:pos="1793"/>
        </w:tabs>
        <w:spacing w:before="234" w:after="0" w:line="260" w:lineRule="exact"/>
        <w:ind w:left="1433" w:right="973"/>
        <w:jc w:val="both"/>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Qualité des travaux du groupe de travail. Notamment, capacité à prendre en compte différentes </w:t>
      </w:r>
      <w:r>
        <w:br/>
      </w:r>
      <w:r>
        <w:rPr>
          <w:rFonts w:ascii="Arial" w:hAnsi="Arial" w:cs="Arial"/>
          <w:color w:val="000000"/>
          <w:sz w:val="20"/>
          <w:szCs w:val="20"/>
        </w:rPr>
        <w:tab/>
        <w:t>spécificités (notamment dans les DROM).</w:t>
      </w:r>
    </w:p>
    <w:p w:rsidR="00925AAB" w:rsidRDefault="00ED773D">
      <w:pPr>
        <w:spacing w:before="165"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Implication et concertation des représentants des acteurs de santé.</w:t>
      </w:r>
    </w:p>
    <w:p w:rsidR="00925AAB" w:rsidRDefault="00ED773D">
      <w:pPr>
        <w:spacing w:before="17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Parvenir à des dotations populationnelles qui soient simples, lisibles et équitables.</w:t>
      </w:r>
    </w:p>
    <w:p w:rsidR="00925AAB" w:rsidRDefault="00ED773D">
      <w:pPr>
        <w:tabs>
          <w:tab w:val="left" w:pos="1793"/>
        </w:tabs>
        <w:spacing w:before="166" w:after="0" w:line="260" w:lineRule="exact"/>
        <w:ind w:left="1433" w:right="962"/>
        <w:jc w:val="both"/>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Capacité des ARS à accompagner la mise en œuvre de ces nouveaux modes de financement dans </w:t>
      </w:r>
      <w:r>
        <w:br/>
      </w:r>
      <w:r>
        <w:rPr>
          <w:rFonts w:ascii="Arial" w:hAnsi="Arial" w:cs="Arial"/>
          <w:color w:val="000000"/>
          <w:sz w:val="20"/>
          <w:szCs w:val="20"/>
        </w:rPr>
        <w:tab/>
        <w:t>les territoires et à animer la prise de décision associée.</w:t>
      </w:r>
    </w:p>
    <w:p w:rsidR="00925AAB" w:rsidRDefault="00925AAB">
      <w:pPr>
        <w:spacing w:after="0" w:line="299" w:lineRule="exact"/>
        <w:ind w:left="1072"/>
        <w:rPr>
          <w:sz w:val="24"/>
          <w:szCs w:val="24"/>
        </w:rPr>
      </w:pPr>
    </w:p>
    <w:p w:rsidR="00925AAB" w:rsidRDefault="00ED773D">
      <w:pPr>
        <w:spacing w:before="229"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30" w:lineRule="exact"/>
        <w:ind w:left="1433"/>
        <w:rPr>
          <w:sz w:val="24"/>
          <w:szCs w:val="24"/>
        </w:rPr>
      </w:pPr>
    </w:p>
    <w:p w:rsidR="00925AAB" w:rsidRDefault="00ED773D">
      <w:pPr>
        <w:spacing w:before="16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Etudes d’impact à fournir pour donner de la visibilité aux établissements.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4" w:after="0" w:line="161" w:lineRule="exact"/>
        <w:ind w:left="964"/>
      </w:pPr>
      <w:r>
        <w:rPr>
          <w:rFonts w:ascii="Arial Bold" w:hAnsi="Arial Bold" w:cs="Arial Bold"/>
          <w:color w:val="292373"/>
          <w:sz w:val="14"/>
          <w:szCs w:val="14"/>
        </w:rPr>
        <w:t>120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966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 o:spid="_x0000_s1026" style="position:absolute;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v4ZtRA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198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046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1857"/>
      </w:pPr>
      <w:r>
        <w:rPr>
          <w:rFonts w:ascii="Arial Bold" w:hAnsi="Arial Bold" w:cs="Arial Bold"/>
          <w:color w:val="EC6F17"/>
          <w:sz w:val="28"/>
          <w:szCs w:val="28"/>
        </w:rPr>
        <w:t>EN</w:t>
      </w:r>
      <w:r>
        <w:rPr>
          <w:rFonts w:ascii="Arial Bold" w:hAnsi="Arial Bold" w:cs="Arial Bold"/>
          <w:color w:val="EC6F17"/>
        </w:rPr>
        <w:t xml:space="preserve"> </w:t>
      </w:r>
      <w:r>
        <w:rPr>
          <w:rFonts w:ascii="Arial Bold" w:hAnsi="Arial Bold" w:cs="Arial Bold"/>
          <w:color w:val="EC6F17"/>
          <w:sz w:val="28"/>
          <w:szCs w:val="28"/>
        </w:rPr>
        <w:t>VILLE,</w:t>
      </w:r>
      <w:r>
        <w:rPr>
          <w:rFonts w:ascii="Arial Bold" w:hAnsi="Arial Bold" w:cs="Arial Bold"/>
          <w:color w:val="EC6F17"/>
        </w:rPr>
        <w:t xml:space="preserve"> </w:t>
      </w:r>
      <w:r>
        <w:rPr>
          <w:rFonts w:ascii="Arial Bold" w:hAnsi="Arial Bold" w:cs="Arial Bold"/>
          <w:color w:val="EC6F17"/>
          <w:sz w:val="28"/>
          <w:szCs w:val="28"/>
        </w:rPr>
        <w:t>AMELIORER</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PRISE</w:t>
      </w:r>
      <w:r>
        <w:rPr>
          <w:rFonts w:ascii="Arial Bold" w:hAnsi="Arial Bold" w:cs="Arial Bold"/>
          <w:color w:val="EC6F17"/>
        </w:rPr>
        <w:t xml:space="preserve"> </w:t>
      </w:r>
      <w:r>
        <w:rPr>
          <w:rFonts w:ascii="Arial Bold" w:hAnsi="Arial Bold" w:cs="Arial Bold"/>
          <w:color w:val="EC6F17"/>
          <w:sz w:val="28"/>
          <w:szCs w:val="28"/>
        </w:rPr>
        <w:t>EN</w:t>
      </w:r>
      <w:r>
        <w:rPr>
          <w:rFonts w:ascii="Arial Bold" w:hAnsi="Arial Bold" w:cs="Arial Bold"/>
          <w:color w:val="EC6F17"/>
        </w:rPr>
        <w:t xml:space="preserve"> </w:t>
      </w:r>
      <w:r>
        <w:rPr>
          <w:rFonts w:ascii="Arial Bold" w:hAnsi="Arial Bold" w:cs="Arial Bold"/>
          <w:color w:val="EC6F17"/>
          <w:sz w:val="28"/>
          <w:szCs w:val="28"/>
        </w:rPr>
        <w:t>CHARGE</w:t>
      </w:r>
      <w:r>
        <w:rPr>
          <w:rFonts w:ascii="Arial Bold" w:hAnsi="Arial Bold" w:cs="Arial Bold"/>
          <w:color w:val="EC6F17"/>
        </w:rPr>
        <w:t xml:space="preserve"> </w:t>
      </w:r>
      <w:r>
        <w:rPr>
          <w:rFonts w:ascii="Arial Bold" w:hAnsi="Arial Bold" w:cs="Arial Bold"/>
          <w:color w:val="EC6F17"/>
          <w:sz w:val="28"/>
          <w:szCs w:val="28"/>
        </w:rPr>
        <w:t>DES</w:t>
      </w:r>
      <w:r>
        <w:rPr>
          <w:rFonts w:ascii="Arial Bold" w:hAnsi="Arial Bold" w:cs="Arial Bold"/>
          <w:color w:val="EC6F17"/>
        </w:rPr>
        <w:t xml:space="preserve"> </w:t>
      </w:r>
      <w:r>
        <w:rPr>
          <w:rFonts w:ascii="Arial Bold" w:hAnsi="Arial Bold" w:cs="Arial Bold"/>
          <w:color w:val="EC6F17"/>
          <w:sz w:val="28"/>
          <w:szCs w:val="28"/>
        </w:rPr>
        <w:t>PATHOLOGIES CHRONIQUES</w:t>
      </w:r>
      <w:r>
        <w:rPr>
          <w:rFonts w:ascii="Arial Bold" w:hAnsi="Arial Bold" w:cs="Arial Bold"/>
          <w:color w:val="EC6F17"/>
        </w:rPr>
        <w:t xml:space="preserve"> </w:t>
      </w:r>
      <w:r>
        <w:rPr>
          <w:rFonts w:ascii="Arial Bold" w:hAnsi="Arial Bold" w:cs="Arial Bold"/>
          <w:color w:val="EC6F17"/>
          <w:sz w:val="28"/>
          <w:szCs w:val="28"/>
        </w:rPr>
        <w:t>EN</w:t>
      </w:r>
      <w:r>
        <w:rPr>
          <w:rFonts w:ascii="Arial Bold" w:hAnsi="Arial Bold" w:cs="Arial Bold"/>
          <w:color w:val="EC6F17"/>
        </w:rPr>
        <w:t xml:space="preserve"> </w:t>
      </w:r>
      <w:r>
        <w:rPr>
          <w:rFonts w:ascii="Arial Bold" w:hAnsi="Arial Bold" w:cs="Arial Bold"/>
          <w:color w:val="EC6F17"/>
          <w:sz w:val="28"/>
          <w:szCs w:val="28"/>
        </w:rPr>
        <w:t>INTRODUISANT</w:t>
      </w:r>
      <w:r>
        <w:rPr>
          <w:rFonts w:ascii="Arial Bold" w:hAnsi="Arial Bold" w:cs="Arial Bold"/>
          <w:color w:val="EC6F17"/>
        </w:rPr>
        <w:t xml:space="preserve"> </w:t>
      </w:r>
      <w:r>
        <w:rPr>
          <w:rFonts w:ascii="Arial Bold" w:hAnsi="Arial Bold" w:cs="Arial Bold"/>
          <w:color w:val="EC6F17"/>
          <w:sz w:val="28"/>
          <w:szCs w:val="28"/>
        </w:rPr>
        <w:t>UN</w:t>
      </w:r>
      <w:r>
        <w:rPr>
          <w:rFonts w:ascii="Arial Bold" w:hAnsi="Arial Bold" w:cs="Arial Bold"/>
          <w:color w:val="EC6F17"/>
        </w:rPr>
        <w:t xml:space="preserve"> </w:t>
      </w:r>
      <w:r>
        <w:rPr>
          <w:rFonts w:ascii="Arial Bold" w:hAnsi="Arial Bold" w:cs="Arial Bold"/>
          <w:color w:val="EC6F17"/>
          <w:sz w:val="28"/>
          <w:szCs w:val="28"/>
        </w:rPr>
        <w:t xml:space="preserve">FINANCEMENT </w:t>
      </w:r>
      <w:r>
        <w:br/>
      </w:r>
      <w:r>
        <w:rPr>
          <w:rFonts w:ascii="Arial Bold" w:hAnsi="Arial Bold" w:cs="Arial Bold"/>
          <w:color w:val="EC6F17"/>
          <w:sz w:val="28"/>
          <w:szCs w:val="28"/>
        </w:rPr>
        <w:t>POPULATIONNEL</w:t>
      </w:r>
    </w:p>
    <w:p w:rsidR="00925AAB" w:rsidRDefault="00925AAB">
      <w:pPr>
        <w:spacing w:after="0" w:line="299" w:lineRule="exact"/>
        <w:ind w:left="1072"/>
        <w:rPr>
          <w:sz w:val="24"/>
          <w:szCs w:val="24"/>
        </w:rPr>
      </w:pPr>
    </w:p>
    <w:p w:rsidR="00925AAB" w:rsidRDefault="00ED773D">
      <w:pPr>
        <w:spacing w:before="19" w:after="0" w:line="299" w:lineRule="exact"/>
        <w:ind w:left="1072"/>
      </w:pPr>
      <w:r>
        <w:rPr>
          <w:rFonts w:ascii="Arial Bold" w:hAnsi="Arial Bold" w:cs="Arial Bold"/>
          <w:color w:val="00006C"/>
          <w:sz w:val="26"/>
          <w:szCs w:val="26"/>
        </w:rPr>
        <w:t>CONTEXTE</w:t>
      </w:r>
    </w:p>
    <w:p w:rsidR="00925AAB" w:rsidRDefault="00925AAB">
      <w:pPr>
        <w:spacing w:after="0" w:line="226" w:lineRule="exact"/>
        <w:ind w:left="1072"/>
        <w:rPr>
          <w:sz w:val="24"/>
          <w:szCs w:val="24"/>
        </w:rPr>
      </w:pPr>
    </w:p>
    <w:p w:rsidR="00925AAB" w:rsidRDefault="00ED773D">
      <w:pPr>
        <w:spacing w:before="16" w:after="0" w:line="226" w:lineRule="exact"/>
        <w:ind w:left="1072" w:right="962"/>
        <w:jc w:val="both"/>
      </w:pPr>
      <w:r>
        <w:rPr>
          <w:rFonts w:ascii="Arial" w:hAnsi="Arial" w:cs="Arial"/>
          <w:color w:val="000000"/>
          <w:sz w:val="20"/>
          <w:szCs w:val="20"/>
        </w:rPr>
        <w:t xml:space="preserve">La bonne prise en charge des patients atteints de maladies chroniques demande aux professionnels de santé </w:t>
      </w:r>
      <w:r>
        <w:br/>
      </w:r>
      <w:r>
        <w:rPr>
          <w:rFonts w:ascii="Arial" w:hAnsi="Arial" w:cs="Arial"/>
          <w:color w:val="000000"/>
          <w:spacing w:val="-1"/>
          <w:sz w:val="20"/>
          <w:szCs w:val="20"/>
        </w:rPr>
        <w:t xml:space="preserve">de prendre du temps de prévention, de suivi et de coordination, que le paiement à l’acte n’incite pas à prendre. </w:t>
      </w:r>
      <w:r>
        <w:br/>
      </w:r>
      <w:r>
        <w:rPr>
          <w:rFonts w:ascii="Arial" w:hAnsi="Arial" w:cs="Arial"/>
          <w:color w:val="000000"/>
          <w:sz w:val="20"/>
          <w:szCs w:val="20"/>
        </w:rPr>
        <w:t xml:space="preserve">Compte tenu de l’impact des maladies chroniques sur la population et sur les dépenses d’assurance maladie, </w:t>
      </w:r>
      <w:r>
        <w:br/>
      </w:r>
      <w:r>
        <w:rPr>
          <w:rFonts w:ascii="Arial" w:hAnsi="Arial" w:cs="Arial"/>
          <w:color w:val="000000"/>
          <w:sz w:val="20"/>
          <w:szCs w:val="20"/>
        </w:rPr>
        <w:t>il est impératif de mettre en place les modes de financements correspondant à ces bonnes pratiques.</w:t>
      </w:r>
    </w:p>
    <w:p w:rsidR="00925AAB" w:rsidRDefault="00925AAB">
      <w:pPr>
        <w:spacing w:after="0" w:line="230" w:lineRule="exact"/>
        <w:ind w:left="1072"/>
        <w:rPr>
          <w:sz w:val="24"/>
          <w:szCs w:val="24"/>
        </w:rPr>
      </w:pPr>
    </w:p>
    <w:p w:rsidR="00925AAB" w:rsidRDefault="00ED773D">
      <w:pPr>
        <w:spacing w:before="1" w:after="0" w:line="230" w:lineRule="exact"/>
        <w:ind w:left="1072" w:right="969"/>
        <w:jc w:val="both"/>
      </w:pPr>
      <w:r>
        <w:rPr>
          <w:rFonts w:ascii="Arial" w:hAnsi="Arial" w:cs="Arial"/>
          <w:color w:val="000000"/>
          <w:spacing w:val="2"/>
          <w:sz w:val="20"/>
          <w:szCs w:val="20"/>
        </w:rPr>
        <w:t xml:space="preserve">La prise en charge des pathologies chroniques, qui représentent 60 % des dépenses d’assurance maladie, </w:t>
      </w:r>
      <w:r>
        <w:br/>
      </w:r>
      <w:r>
        <w:rPr>
          <w:rFonts w:ascii="Arial" w:hAnsi="Arial" w:cs="Arial"/>
          <w:color w:val="000000"/>
          <w:sz w:val="20"/>
          <w:szCs w:val="20"/>
        </w:rPr>
        <w:t xml:space="preserve">n’est pas satisfaisante. Par exemple : chaque année de l’ordre de 9000 personnes diabétiques sont amputées </w:t>
      </w:r>
      <w:r>
        <w:br/>
      </w:r>
      <w:r>
        <w:rPr>
          <w:rFonts w:ascii="Arial" w:hAnsi="Arial" w:cs="Arial"/>
          <w:color w:val="000000"/>
          <w:sz w:val="20"/>
          <w:szCs w:val="20"/>
        </w:rPr>
        <w:t>d’un membre en France ; 30 % de patients hospitalisés pour insuffisance cardiaque décèdent dans l’année.</w:t>
      </w:r>
    </w:p>
    <w:p w:rsidR="00925AAB" w:rsidRDefault="00ED773D">
      <w:pPr>
        <w:spacing w:before="222" w:after="0" w:line="240" w:lineRule="exact"/>
        <w:ind w:left="1072" w:right="975"/>
        <w:jc w:val="both"/>
      </w:pPr>
      <w:r>
        <w:rPr>
          <w:rFonts w:ascii="Arial" w:hAnsi="Arial" w:cs="Arial"/>
          <w:color w:val="000000"/>
          <w:w w:val="102"/>
          <w:sz w:val="20"/>
          <w:szCs w:val="20"/>
        </w:rPr>
        <w:t xml:space="preserve">Par ailleurs, les parcours des patients chroniques, qui relèvent essentiellement de la ville, nécessitent une </w:t>
      </w:r>
      <w:r>
        <w:br/>
      </w:r>
      <w:r>
        <w:rPr>
          <w:rFonts w:ascii="Arial" w:hAnsi="Arial" w:cs="Arial"/>
          <w:color w:val="000000"/>
          <w:sz w:val="20"/>
          <w:szCs w:val="20"/>
        </w:rPr>
        <w:t>coordination importante des différents professionnels de santé participant à la prise en charge du patient.</w:t>
      </w:r>
    </w:p>
    <w:p w:rsidR="00925AAB" w:rsidRDefault="00ED773D">
      <w:pPr>
        <w:spacing w:before="229" w:after="0" w:line="230" w:lineRule="exact"/>
        <w:ind w:left="1072" w:right="974"/>
        <w:jc w:val="both"/>
      </w:pPr>
      <w:r>
        <w:rPr>
          <w:rFonts w:ascii="Arial" w:hAnsi="Arial" w:cs="Arial"/>
          <w:color w:val="000000"/>
          <w:spacing w:val="1"/>
          <w:sz w:val="20"/>
          <w:szCs w:val="20"/>
        </w:rPr>
        <w:t xml:space="preserve">Or, en France, le paiement quasi exclusif à l’acte, conjugué à une relative stabilité du tarif de la consultation, </w:t>
      </w:r>
      <w:r>
        <w:rPr>
          <w:rFonts w:ascii="Arial" w:hAnsi="Arial" w:cs="Arial"/>
          <w:color w:val="000000"/>
          <w:sz w:val="20"/>
          <w:szCs w:val="20"/>
        </w:rPr>
        <w:t>peut entraîner une éviction des tâches longues dans le cadre des prises en charge, notamment la prévention, le suivi et la coordination des parcours de prise en charge.</w:t>
      </w:r>
    </w:p>
    <w:p w:rsidR="00925AAB" w:rsidRDefault="00925AAB">
      <w:pPr>
        <w:spacing w:after="0" w:line="226" w:lineRule="exact"/>
        <w:ind w:left="1072"/>
        <w:rPr>
          <w:sz w:val="24"/>
          <w:szCs w:val="24"/>
        </w:rPr>
      </w:pPr>
    </w:p>
    <w:p w:rsidR="00925AAB" w:rsidRDefault="00ED773D">
      <w:pPr>
        <w:spacing w:before="8" w:after="0" w:line="226" w:lineRule="exact"/>
        <w:ind w:left="1072" w:right="963"/>
        <w:jc w:val="both"/>
      </w:pPr>
      <w:r>
        <w:rPr>
          <w:rFonts w:ascii="Arial" w:hAnsi="Arial" w:cs="Arial"/>
          <w:color w:val="000000"/>
          <w:spacing w:val="1"/>
          <w:sz w:val="20"/>
          <w:szCs w:val="20"/>
        </w:rPr>
        <w:t xml:space="preserve">¬ l’étranger, pour faire face au défi des maladies chroniques qui nécessitent davantage de coordination dans </w:t>
      </w:r>
      <w:r>
        <w:br/>
      </w:r>
      <w:r>
        <w:rPr>
          <w:rFonts w:ascii="Arial" w:hAnsi="Arial" w:cs="Arial"/>
          <w:color w:val="000000"/>
          <w:sz w:val="20"/>
          <w:szCs w:val="20"/>
        </w:rPr>
        <w:t xml:space="preserve">les parcours de soins, de nombreux pays expérimentent et généralisent avec succès des forfaits pour la prise </w:t>
      </w:r>
      <w:r>
        <w:br/>
      </w:r>
      <w:r>
        <w:rPr>
          <w:rFonts w:ascii="Arial" w:hAnsi="Arial" w:cs="Arial"/>
          <w:color w:val="000000"/>
          <w:spacing w:val="2"/>
          <w:sz w:val="20"/>
          <w:szCs w:val="20"/>
        </w:rPr>
        <w:t>en charge de patients chroniques en ville, notamment en Allemagne, Australie, Royaume-Uni, et aux Etats-</w:t>
      </w:r>
      <w:r>
        <w:br/>
      </w:r>
      <w:r>
        <w:rPr>
          <w:rFonts w:ascii="Arial" w:hAnsi="Arial" w:cs="Arial"/>
          <w:color w:val="000000"/>
          <w:sz w:val="20"/>
          <w:szCs w:val="20"/>
        </w:rPr>
        <w:t>Unis.</w:t>
      </w:r>
    </w:p>
    <w:p w:rsidR="00925AAB" w:rsidRDefault="00925AAB">
      <w:pPr>
        <w:spacing w:after="0" w:line="230" w:lineRule="exact"/>
        <w:ind w:left="1072"/>
        <w:rPr>
          <w:sz w:val="24"/>
          <w:szCs w:val="24"/>
        </w:rPr>
      </w:pPr>
    </w:p>
    <w:p w:rsidR="00925AAB" w:rsidRDefault="00ED773D">
      <w:pPr>
        <w:spacing w:before="1" w:after="0" w:line="230" w:lineRule="exact"/>
        <w:ind w:left="1072" w:right="963"/>
        <w:jc w:val="both"/>
      </w:pPr>
      <w:r>
        <w:rPr>
          <w:rFonts w:ascii="Arial" w:hAnsi="Arial" w:cs="Arial"/>
          <w:color w:val="000000"/>
          <w:w w:val="102"/>
          <w:sz w:val="20"/>
          <w:szCs w:val="20"/>
        </w:rPr>
        <w:t xml:space="preserve">La pleine obtention du forfait est généralement conditionnée à la réalisation de services prédéfinis ou à la </w:t>
      </w:r>
      <w:r>
        <w:br/>
      </w:r>
      <w:r>
        <w:rPr>
          <w:rFonts w:ascii="Arial" w:hAnsi="Arial" w:cs="Arial"/>
          <w:color w:val="000000"/>
          <w:spacing w:val="-1"/>
          <w:sz w:val="20"/>
          <w:szCs w:val="20"/>
        </w:rPr>
        <w:t xml:space="preserve">qualité des soins offerts. La plupart des cas soumettent l’obtention du forfait à une condition de réalisation d’un </w:t>
      </w:r>
      <w:r>
        <w:br/>
      </w:r>
      <w:r>
        <w:rPr>
          <w:rFonts w:ascii="Arial" w:hAnsi="Arial" w:cs="Arial"/>
          <w:color w:val="000000"/>
          <w:spacing w:val="-1"/>
          <w:sz w:val="20"/>
          <w:szCs w:val="20"/>
        </w:rPr>
        <w:t xml:space="preserve">protocole de soins prédéfini (par ex. </w:t>
      </w:r>
      <w:r>
        <w:rPr>
          <w:rFonts w:ascii="Arial Italic" w:hAnsi="Arial Italic" w:cs="Arial Italic"/>
          <w:color w:val="000000"/>
          <w:spacing w:val="-1"/>
          <w:sz w:val="20"/>
          <w:szCs w:val="20"/>
        </w:rPr>
        <w:t>Disease Management Programs</w:t>
      </w:r>
      <w:r>
        <w:rPr>
          <w:rFonts w:ascii="Arial" w:hAnsi="Arial" w:cs="Arial"/>
          <w:color w:val="000000"/>
          <w:spacing w:val="-1"/>
          <w:sz w:val="20"/>
          <w:szCs w:val="20"/>
        </w:rPr>
        <w:t xml:space="preserve"> en Allemagne), sous la forme d’un </w:t>
      </w:r>
      <w:r>
        <w:rPr>
          <w:rFonts w:ascii="Arial Italic" w:hAnsi="Arial Italic" w:cs="Arial Italic"/>
          <w:color w:val="000000"/>
          <w:spacing w:val="-1"/>
          <w:sz w:val="20"/>
          <w:szCs w:val="20"/>
        </w:rPr>
        <w:t xml:space="preserve">bonus </w:t>
      </w:r>
      <w:r>
        <w:br/>
      </w:r>
      <w:r>
        <w:rPr>
          <w:rFonts w:ascii="Arial Italic" w:hAnsi="Arial Italic" w:cs="Arial Italic"/>
          <w:color w:val="000000"/>
          <w:spacing w:val="-1"/>
          <w:sz w:val="20"/>
          <w:szCs w:val="20"/>
        </w:rPr>
        <w:t>only</w:t>
      </w:r>
      <w:r>
        <w:rPr>
          <w:rFonts w:ascii="Arial" w:hAnsi="Arial" w:cs="Arial"/>
          <w:color w:val="000000"/>
          <w:spacing w:val="-1"/>
          <w:sz w:val="20"/>
          <w:szCs w:val="20"/>
        </w:rPr>
        <w:t xml:space="preserve"> pour garantir l’adhésion. Certains modèles incluent également des incitations plus larges sur l’organisation </w:t>
      </w:r>
      <w:r>
        <w:br/>
      </w:r>
      <w:r>
        <w:rPr>
          <w:rFonts w:ascii="Arial" w:hAnsi="Arial" w:cs="Arial"/>
          <w:color w:val="000000"/>
          <w:spacing w:val="-1"/>
          <w:sz w:val="20"/>
          <w:szCs w:val="20"/>
        </w:rPr>
        <w:t>des soins.</w:t>
      </w:r>
    </w:p>
    <w:p w:rsidR="00925AAB" w:rsidRDefault="00ED773D">
      <w:pPr>
        <w:spacing w:before="233" w:after="0" w:line="299" w:lineRule="exact"/>
        <w:ind w:left="1072"/>
      </w:pPr>
      <w:r>
        <w:rPr>
          <w:rFonts w:ascii="Arial Bold" w:hAnsi="Arial Bold" w:cs="Arial Bold"/>
          <w:color w:val="00006C"/>
          <w:sz w:val="26"/>
          <w:szCs w:val="26"/>
        </w:rPr>
        <w:t>ACTIONS</w:t>
      </w:r>
    </w:p>
    <w:p w:rsidR="00925AAB" w:rsidRDefault="00ED773D">
      <w:pPr>
        <w:spacing w:before="216" w:after="0" w:line="233" w:lineRule="exact"/>
        <w:ind w:left="1072" w:right="963"/>
        <w:jc w:val="both"/>
      </w:pPr>
      <w:r>
        <w:rPr>
          <w:rFonts w:ascii="Arial Bold" w:hAnsi="Arial Bold" w:cs="Arial Bold"/>
          <w:color w:val="F19655"/>
          <w:spacing w:val="3"/>
          <w:sz w:val="20"/>
          <w:szCs w:val="20"/>
        </w:rPr>
        <w:t xml:space="preserve">Dans les prochains cycles conventionnels, introduire en complément du paiement à l’acte une part </w:t>
      </w:r>
      <w:r>
        <w:br/>
      </w:r>
      <w:r>
        <w:rPr>
          <w:rFonts w:ascii="Arial Bold" w:hAnsi="Arial Bold" w:cs="Arial Bold"/>
          <w:color w:val="F19655"/>
          <w:w w:val="104"/>
          <w:sz w:val="20"/>
          <w:szCs w:val="20"/>
        </w:rPr>
        <w:t xml:space="preserve">forfaitaire dans la rémunération des professionnels de santé de ville pour la prise en charge des </w:t>
      </w:r>
      <w:r>
        <w:br/>
      </w:r>
      <w:r>
        <w:rPr>
          <w:rFonts w:ascii="Arial Bold" w:hAnsi="Arial Bold" w:cs="Arial Bold"/>
          <w:color w:val="F19655"/>
          <w:spacing w:val="-2"/>
          <w:sz w:val="20"/>
          <w:szCs w:val="20"/>
        </w:rPr>
        <w:t>pathologies chroniques</w:t>
      </w:r>
      <w:r>
        <w:rPr>
          <w:rFonts w:ascii="Arial" w:hAnsi="Arial" w:cs="Arial"/>
          <w:color w:val="000000"/>
          <w:spacing w:val="-2"/>
          <w:sz w:val="20"/>
          <w:szCs w:val="20"/>
        </w:rPr>
        <w:t xml:space="preserve">, par exemple sur la base de protocoles ou de référentiels de prise en charge élaborés </w:t>
      </w:r>
      <w:r>
        <w:br/>
      </w:r>
      <w:r>
        <w:rPr>
          <w:rFonts w:ascii="Arial" w:hAnsi="Arial" w:cs="Arial"/>
          <w:color w:val="000000"/>
          <w:spacing w:val="-2"/>
          <w:sz w:val="20"/>
          <w:szCs w:val="20"/>
        </w:rPr>
        <w:t>par les conseils nationaux professionnels ou la HAS, ainsi que pour la coordination de leur parcours.</w:t>
      </w:r>
    </w:p>
    <w:p w:rsidR="00925AAB" w:rsidRDefault="00ED773D">
      <w:pPr>
        <w:spacing w:before="222" w:after="0" w:line="240" w:lineRule="exact"/>
        <w:ind w:left="1072" w:right="975"/>
        <w:jc w:val="both"/>
      </w:pPr>
      <w:r>
        <w:rPr>
          <w:rFonts w:ascii="Arial" w:hAnsi="Arial" w:cs="Arial"/>
          <w:color w:val="000000"/>
          <w:w w:val="103"/>
          <w:sz w:val="20"/>
          <w:szCs w:val="20"/>
        </w:rPr>
        <w:t xml:space="preserve">Il est proposé d’éviter les financements globaux entre professionnels de santé, l’expérience montrant les </w:t>
      </w:r>
      <w:r>
        <w:rPr>
          <w:rFonts w:ascii="Arial" w:hAnsi="Arial" w:cs="Arial"/>
          <w:color w:val="000000"/>
          <w:sz w:val="20"/>
          <w:szCs w:val="20"/>
        </w:rPr>
        <w:t>difficultés d’un tel fonctionnement car seules les structures en SISA sont à même de le gérer.</w:t>
      </w:r>
    </w:p>
    <w:p w:rsidR="00925AAB" w:rsidRDefault="00925AAB">
      <w:pPr>
        <w:spacing w:after="0" w:line="226" w:lineRule="exact"/>
        <w:ind w:left="1072"/>
        <w:rPr>
          <w:sz w:val="24"/>
          <w:szCs w:val="24"/>
        </w:rPr>
      </w:pPr>
    </w:p>
    <w:p w:rsidR="00925AAB" w:rsidRDefault="00ED773D">
      <w:pPr>
        <w:spacing w:before="6" w:after="0" w:line="226" w:lineRule="exact"/>
        <w:ind w:left="1072" w:right="962"/>
        <w:jc w:val="both"/>
      </w:pPr>
      <w:r>
        <w:rPr>
          <w:rFonts w:ascii="Arial" w:hAnsi="Arial" w:cs="Arial"/>
          <w:color w:val="000000"/>
          <w:spacing w:val="3"/>
          <w:sz w:val="20"/>
          <w:szCs w:val="20"/>
        </w:rPr>
        <w:t xml:space="preserve">Enfin, les expérimentations réalisées au titre de l’article 51 de la loi de modernisation du système de santé </w:t>
      </w:r>
      <w:r>
        <w:br/>
      </w:r>
      <w:r>
        <w:rPr>
          <w:rFonts w:ascii="Arial" w:hAnsi="Arial" w:cs="Arial"/>
          <w:color w:val="000000"/>
          <w:w w:val="102"/>
          <w:sz w:val="20"/>
          <w:szCs w:val="20"/>
        </w:rPr>
        <w:t xml:space="preserve">testent différents modèles intéressants sur la prise en charge des pathologies chroniques (PEPS, IPEPS). </w:t>
      </w:r>
      <w:r>
        <w:br/>
      </w:r>
      <w:r>
        <w:rPr>
          <w:rFonts w:ascii="Arial" w:hAnsi="Arial" w:cs="Arial"/>
          <w:color w:val="000000"/>
          <w:spacing w:val="1"/>
          <w:sz w:val="20"/>
          <w:szCs w:val="20"/>
        </w:rPr>
        <w:t xml:space="preserve">Après leur évaluation et en fonction des résultats, des amendements pourront être apportés aux modèles de </w:t>
      </w:r>
      <w:r>
        <w:br/>
      </w:r>
      <w:r>
        <w:rPr>
          <w:rFonts w:ascii="Arial" w:hAnsi="Arial" w:cs="Arial"/>
          <w:color w:val="000000"/>
          <w:sz w:val="20"/>
          <w:szCs w:val="20"/>
        </w:rPr>
        <w:t>financement.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3" w:after="0" w:line="161" w:lineRule="exact"/>
        <w:ind w:left="964"/>
      </w:pPr>
      <w:r>
        <w:rPr>
          <w:rFonts w:ascii="Arial Bold" w:hAnsi="Arial Bold" w:cs="Arial Bold"/>
          <w:color w:val="292373"/>
          <w:sz w:val="14"/>
          <w:szCs w:val="14"/>
        </w:rPr>
        <w:t>121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3996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 o:spid="_x0000_s1026" style="position:absolute;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CvBKPw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300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148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241" w:after="0" w:line="299" w:lineRule="exact"/>
        <w:ind w:left="1072"/>
      </w:pPr>
      <w:r>
        <w:rPr>
          <w:rFonts w:ascii="Arial Bold" w:hAnsi="Arial Bold" w:cs="Arial Bold"/>
          <w:color w:val="00006C"/>
          <w:sz w:val="26"/>
          <w:szCs w:val="26"/>
        </w:rPr>
        <w:t>QUI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w:t>
      </w:r>
    </w:p>
    <w:p w:rsidR="00925AAB" w:rsidRDefault="00ED773D">
      <w:pPr>
        <w:spacing w:before="170" w:after="0" w:line="230" w:lineRule="exact"/>
        <w:ind w:left="1433"/>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UNCAM.</w:t>
      </w:r>
    </w:p>
    <w:p w:rsidR="00925AAB" w:rsidRDefault="00ED773D">
      <w:pPr>
        <w:spacing w:before="30" w:after="0" w:line="400" w:lineRule="exact"/>
        <w:ind w:left="1433" w:right="6677"/>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Représentants des acteurs de santé.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CNP, HAS.</w:t>
      </w:r>
    </w:p>
    <w:p w:rsidR="00925AAB" w:rsidRDefault="00925AAB">
      <w:pPr>
        <w:spacing w:after="0" w:line="299" w:lineRule="exact"/>
        <w:ind w:left="1072"/>
        <w:rPr>
          <w:sz w:val="24"/>
          <w:szCs w:val="24"/>
        </w:rPr>
      </w:pPr>
    </w:p>
    <w:p w:rsidR="00925AAB" w:rsidRDefault="00ED773D">
      <w:pPr>
        <w:spacing w:before="205" w:after="0" w:line="299" w:lineRule="exact"/>
        <w:ind w:left="1072"/>
      </w:pPr>
      <w:r>
        <w:rPr>
          <w:rFonts w:ascii="Arial Bold" w:hAnsi="Arial Bold" w:cs="Arial Bold"/>
          <w:color w:val="00006C"/>
          <w:sz w:val="26"/>
          <w:szCs w:val="26"/>
        </w:rPr>
        <w:t>QUAND ?</w:t>
      </w:r>
    </w:p>
    <w:p w:rsidR="00925AAB" w:rsidRDefault="00925AAB">
      <w:pPr>
        <w:spacing w:after="0" w:line="241" w:lineRule="exact"/>
        <w:ind w:left="1433"/>
        <w:rPr>
          <w:sz w:val="24"/>
          <w:szCs w:val="24"/>
        </w:rPr>
      </w:pPr>
    </w:p>
    <w:p w:rsidR="00925AAB" w:rsidRDefault="00ED773D">
      <w:pPr>
        <w:tabs>
          <w:tab w:val="left" w:pos="1793"/>
        </w:tabs>
        <w:spacing w:before="68" w:after="0" w:line="241" w:lineRule="exact"/>
        <w:ind w:left="1433"/>
      </w:pPr>
      <w:r>
        <w:rPr>
          <w:rFonts w:ascii="Times New Roman" w:hAnsi="Times New Roman" w:cs="Times New Roman"/>
          <w:color w:val="000047"/>
          <w:w w:val="96"/>
        </w:rPr>
        <w:t xml:space="preserve">● </w:t>
      </w:r>
      <w:r>
        <w:rPr>
          <w:rFonts w:ascii="Arial" w:hAnsi="Arial" w:cs="Arial"/>
          <w:color w:val="000000"/>
          <w:sz w:val="20"/>
          <w:szCs w:val="20"/>
        </w:rPr>
        <w:tab/>
        <w:t>2022, au redémarrage des cycles conventionnels.</w:t>
      </w:r>
    </w:p>
    <w:p w:rsidR="00925AAB" w:rsidRDefault="00925AAB">
      <w:pPr>
        <w:spacing w:after="0" w:line="299" w:lineRule="exact"/>
        <w:ind w:left="1072"/>
        <w:rPr>
          <w:sz w:val="24"/>
          <w:szCs w:val="24"/>
        </w:rPr>
      </w:pPr>
    </w:p>
    <w:p w:rsidR="00925AAB" w:rsidRDefault="00ED773D">
      <w:pPr>
        <w:spacing w:before="93"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33"/>
        <w:rPr>
          <w:sz w:val="24"/>
          <w:szCs w:val="24"/>
        </w:rPr>
      </w:pPr>
    </w:p>
    <w:p w:rsidR="00925AAB" w:rsidRDefault="00ED773D">
      <w:pPr>
        <w:spacing w:before="8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Protocole de prise en charge à élaborer par les CNP.</w:t>
      </w:r>
    </w:p>
    <w:p w:rsidR="00925AAB" w:rsidRDefault="00ED773D">
      <w:pPr>
        <w:spacing w:before="17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Part signific</w:t>
      </w:r>
      <w:r w:rsidR="00500E07">
        <w:rPr>
          <w:rFonts w:ascii="Arial" w:hAnsi="Arial" w:cs="Arial"/>
          <w:color w:val="000000"/>
          <w:sz w:val="20"/>
          <w:szCs w:val="20"/>
        </w:rPr>
        <w:t>ative du paiement au forfait, mê</w:t>
      </w:r>
      <w:r>
        <w:rPr>
          <w:rFonts w:ascii="Arial" w:hAnsi="Arial" w:cs="Arial"/>
          <w:color w:val="000000"/>
          <w:sz w:val="20"/>
          <w:szCs w:val="20"/>
        </w:rPr>
        <w:t xml:space="preserve">me si le paiement à l’acte restera largement </w:t>
      </w:r>
      <w:commentRangeStart w:id="37"/>
      <w:r>
        <w:rPr>
          <w:rFonts w:ascii="Arial" w:hAnsi="Arial" w:cs="Arial"/>
          <w:color w:val="000000"/>
          <w:sz w:val="20"/>
          <w:szCs w:val="20"/>
        </w:rPr>
        <w:t>prépondérant</w:t>
      </w:r>
      <w:commentRangeEnd w:id="37"/>
      <w:r w:rsidR="00500E07">
        <w:rPr>
          <w:rStyle w:val="CommentReference"/>
        </w:rPr>
        <w:commentReference w:id="37"/>
      </w:r>
      <w:r>
        <w:rPr>
          <w:rFonts w:ascii="Arial" w:hAnsi="Arial" w:cs="Arial"/>
          <w:color w:val="000000"/>
          <w:sz w:val="20"/>
          <w:szCs w:val="20"/>
        </w:rPr>
        <w:t>.</w:t>
      </w:r>
    </w:p>
    <w:p w:rsidR="00925AAB" w:rsidRDefault="00925AAB">
      <w:pPr>
        <w:spacing w:after="0" w:line="299" w:lineRule="exact"/>
        <w:ind w:left="1072"/>
        <w:rPr>
          <w:sz w:val="24"/>
          <w:szCs w:val="24"/>
        </w:rPr>
      </w:pPr>
    </w:p>
    <w:p w:rsidR="00925AAB" w:rsidRDefault="00ED773D">
      <w:pPr>
        <w:spacing w:before="254"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60" w:lineRule="exact"/>
        <w:ind w:left="1433"/>
        <w:rPr>
          <w:sz w:val="24"/>
          <w:szCs w:val="24"/>
        </w:rPr>
      </w:pPr>
    </w:p>
    <w:p w:rsidR="00925AAB" w:rsidRDefault="00ED773D">
      <w:pPr>
        <w:tabs>
          <w:tab w:val="left" w:pos="1793"/>
        </w:tabs>
        <w:spacing w:before="34" w:after="0" w:line="260" w:lineRule="exact"/>
        <w:ind w:left="1433" w:right="973"/>
        <w:jc w:val="both"/>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Temps nécessaire pour développer des indicateurs satisfaisants, conditionnant nécessairement la </w:t>
      </w:r>
      <w:r>
        <w:br/>
      </w:r>
      <w:r>
        <w:rPr>
          <w:rFonts w:ascii="Arial" w:hAnsi="Arial" w:cs="Arial"/>
          <w:color w:val="000000"/>
          <w:sz w:val="20"/>
          <w:szCs w:val="20"/>
        </w:rPr>
        <w:tab/>
        <w:t>montée en charge du financement à la qualité.</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4" w:after="0" w:line="161" w:lineRule="exact"/>
        <w:ind w:left="964"/>
      </w:pPr>
      <w:r>
        <w:rPr>
          <w:rFonts w:ascii="Arial Bold" w:hAnsi="Arial Bold" w:cs="Arial Bold"/>
          <w:color w:val="292373"/>
          <w:sz w:val="14"/>
          <w:szCs w:val="14"/>
        </w:rPr>
        <w:t>122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099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VmAKBA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403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251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56" w:after="0" w:line="320" w:lineRule="exact"/>
        <w:ind w:left="964" w:right="1490"/>
        <w:jc w:val="both"/>
      </w:pPr>
      <w:r>
        <w:rPr>
          <w:rFonts w:ascii="Arial Bold" w:hAnsi="Arial Bold" w:cs="Arial Bold"/>
          <w:color w:val="EC6F17"/>
          <w:sz w:val="28"/>
          <w:szCs w:val="28"/>
        </w:rPr>
        <w:t>AUGMENTER</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PLACE</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QUALITE</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DE</w:t>
      </w:r>
      <w:r>
        <w:rPr>
          <w:rFonts w:ascii="Arial Bold" w:hAnsi="Arial Bold" w:cs="Arial Bold"/>
          <w:color w:val="EC6F17"/>
        </w:rPr>
        <w:t xml:space="preserve"> </w:t>
      </w:r>
      <w:r>
        <w:rPr>
          <w:rFonts w:ascii="Arial Bold" w:hAnsi="Arial Bold" w:cs="Arial Bold"/>
          <w:color w:val="EC6F17"/>
          <w:sz w:val="28"/>
          <w:szCs w:val="28"/>
        </w:rPr>
        <w:t>LA</w:t>
      </w:r>
      <w:r>
        <w:rPr>
          <w:rFonts w:ascii="Arial Bold" w:hAnsi="Arial Bold" w:cs="Arial Bold"/>
          <w:color w:val="EC6F17"/>
        </w:rPr>
        <w:t xml:space="preserve"> </w:t>
      </w:r>
      <w:r>
        <w:rPr>
          <w:rFonts w:ascii="Arial Bold" w:hAnsi="Arial Bold" w:cs="Arial Bold"/>
          <w:color w:val="EC6F17"/>
          <w:sz w:val="28"/>
          <w:szCs w:val="28"/>
        </w:rPr>
        <w:t>PERTINENCE</w:t>
      </w:r>
      <w:r>
        <w:rPr>
          <w:rFonts w:ascii="Arial Bold" w:hAnsi="Arial Bold" w:cs="Arial Bold"/>
          <w:color w:val="EC6F17"/>
        </w:rPr>
        <w:t xml:space="preserve"> </w:t>
      </w:r>
      <w:r>
        <w:rPr>
          <w:rFonts w:ascii="Arial Bold" w:hAnsi="Arial Bold" w:cs="Arial Bold"/>
          <w:color w:val="EC6F17"/>
          <w:sz w:val="28"/>
          <w:szCs w:val="28"/>
        </w:rPr>
        <w:t>DES SOINS</w:t>
      </w:r>
      <w:r>
        <w:rPr>
          <w:rFonts w:ascii="Arial Bold" w:hAnsi="Arial Bold" w:cs="Arial Bold"/>
          <w:color w:val="EC6F17"/>
        </w:rPr>
        <w:t xml:space="preserve"> </w:t>
      </w:r>
      <w:r>
        <w:rPr>
          <w:rFonts w:ascii="Arial Bold" w:hAnsi="Arial Bold" w:cs="Arial Bold"/>
          <w:color w:val="EC6F17"/>
          <w:sz w:val="28"/>
          <w:szCs w:val="28"/>
        </w:rPr>
        <w:t>DANS</w:t>
      </w:r>
      <w:r>
        <w:rPr>
          <w:rFonts w:ascii="Arial Bold" w:hAnsi="Arial Bold" w:cs="Arial Bold"/>
          <w:color w:val="EC6F17"/>
        </w:rPr>
        <w:t xml:space="preserve"> </w:t>
      </w:r>
      <w:r>
        <w:rPr>
          <w:rFonts w:ascii="Arial Bold" w:hAnsi="Arial Bold" w:cs="Arial Bold"/>
          <w:color w:val="EC6F17"/>
          <w:sz w:val="28"/>
          <w:szCs w:val="28"/>
        </w:rPr>
        <w:t>LES</w:t>
      </w:r>
      <w:r>
        <w:rPr>
          <w:rFonts w:ascii="Arial Bold" w:hAnsi="Arial Bold" w:cs="Arial Bold"/>
          <w:color w:val="EC6F17"/>
        </w:rPr>
        <w:t xml:space="preserve"> </w:t>
      </w:r>
      <w:r>
        <w:rPr>
          <w:rFonts w:ascii="Arial Bold" w:hAnsi="Arial Bold" w:cs="Arial Bold"/>
          <w:color w:val="EC6F17"/>
          <w:sz w:val="28"/>
          <w:szCs w:val="28"/>
        </w:rPr>
        <w:t>FINANCEMENTS</w:t>
      </w:r>
    </w:p>
    <w:p w:rsidR="00925AAB" w:rsidRDefault="00ED773D">
      <w:pPr>
        <w:spacing w:before="298" w:after="0" w:line="299" w:lineRule="exact"/>
        <w:ind w:left="1072"/>
      </w:pPr>
      <w:r>
        <w:rPr>
          <w:rFonts w:ascii="Arial Bold" w:hAnsi="Arial Bold" w:cs="Arial Bold"/>
          <w:color w:val="00006C"/>
          <w:sz w:val="26"/>
          <w:szCs w:val="26"/>
        </w:rPr>
        <w:t>CONTEXTE</w:t>
      </w:r>
    </w:p>
    <w:p w:rsidR="00925AAB" w:rsidRDefault="00925AAB">
      <w:pPr>
        <w:spacing w:after="0" w:line="230" w:lineRule="exact"/>
        <w:ind w:left="1072"/>
        <w:rPr>
          <w:sz w:val="24"/>
          <w:szCs w:val="24"/>
        </w:rPr>
      </w:pPr>
    </w:p>
    <w:p w:rsidR="00925AAB" w:rsidRDefault="00ED773D">
      <w:pPr>
        <w:spacing w:before="8" w:after="0" w:line="230" w:lineRule="exact"/>
        <w:ind w:left="1072" w:right="964"/>
        <w:jc w:val="both"/>
      </w:pPr>
      <w:r>
        <w:rPr>
          <w:rFonts w:ascii="Arial" w:hAnsi="Arial" w:cs="Arial"/>
          <w:color w:val="000000"/>
          <w:w w:val="107"/>
          <w:sz w:val="20"/>
          <w:szCs w:val="20"/>
        </w:rPr>
        <w:t xml:space="preserve">Parce qu’elles sont au cœur des prises en charge, et pour redonner de la pertinence aux modèles de </w:t>
      </w:r>
      <w:r>
        <w:rPr>
          <w:rFonts w:ascii="Arial" w:hAnsi="Arial" w:cs="Arial"/>
          <w:color w:val="000000"/>
          <w:w w:val="102"/>
          <w:sz w:val="20"/>
          <w:szCs w:val="20"/>
        </w:rPr>
        <w:t xml:space="preserve">financement par rapport au métier des professionnels de santé, il est impératif d’augmenter la place de la </w:t>
      </w:r>
      <w:r>
        <w:rPr>
          <w:rFonts w:ascii="Arial" w:hAnsi="Arial" w:cs="Arial"/>
          <w:color w:val="000000"/>
          <w:sz w:val="20"/>
          <w:szCs w:val="20"/>
        </w:rPr>
        <w:t>qualité et la pertinence des soins dans les modèles de financement.</w:t>
      </w:r>
    </w:p>
    <w:p w:rsidR="00925AAB" w:rsidRDefault="00ED773D">
      <w:pPr>
        <w:spacing w:before="230" w:after="0" w:line="230" w:lineRule="exact"/>
        <w:ind w:left="1072" w:right="962"/>
        <w:jc w:val="both"/>
      </w:pPr>
      <w:r>
        <w:rPr>
          <w:rFonts w:ascii="Arial" w:hAnsi="Arial" w:cs="Arial"/>
          <w:color w:val="000000"/>
          <w:sz w:val="20"/>
          <w:szCs w:val="20"/>
        </w:rPr>
        <w:t xml:space="preserve">S’agissant des établissements de santé, Ma Santé 2022 a d’ores et déjà introduit une part de financement à la </w:t>
      </w:r>
      <w:r>
        <w:br/>
      </w:r>
      <w:r>
        <w:rPr>
          <w:rFonts w:ascii="Arial" w:hAnsi="Arial" w:cs="Arial"/>
          <w:color w:val="000000"/>
          <w:spacing w:val="1"/>
          <w:sz w:val="20"/>
          <w:szCs w:val="20"/>
        </w:rPr>
        <w:t xml:space="preserve">qualité, via 12 indicateurs dits IFAQ, et prévu une augmentation substantielle de cette enveloppe, atteignant </w:t>
      </w:r>
      <w:r>
        <w:br/>
      </w:r>
      <w:r>
        <w:rPr>
          <w:rFonts w:ascii="Arial" w:hAnsi="Arial" w:cs="Arial"/>
          <w:color w:val="000000"/>
          <w:spacing w:val="1"/>
          <w:sz w:val="20"/>
          <w:szCs w:val="20"/>
        </w:rPr>
        <w:t xml:space="preserve">2Md€ en 2022. Ma Santé 2022 a prévu d’enrichir le dispositif actuel, en introduisant de nouveaux indicateurs </w:t>
      </w:r>
      <w:r>
        <w:br/>
      </w:r>
      <w:r>
        <w:rPr>
          <w:rFonts w:ascii="Arial" w:hAnsi="Arial" w:cs="Arial"/>
          <w:color w:val="000000"/>
          <w:sz w:val="20"/>
          <w:szCs w:val="20"/>
        </w:rPr>
        <w:t xml:space="preserve">(ré-hospitalisation, vaccination, antibiorésistance, QVT, etc.) et en l’étendant à la psychiatrie. L’augmentation </w:t>
      </w:r>
      <w:r>
        <w:br/>
      </w:r>
      <w:r>
        <w:rPr>
          <w:rFonts w:ascii="Arial" w:hAnsi="Arial" w:cs="Arial"/>
          <w:color w:val="000000"/>
          <w:spacing w:val="-1"/>
          <w:sz w:val="20"/>
          <w:szCs w:val="20"/>
        </w:rPr>
        <w:t>effective de l’enveloppe consacrée aux IFAQ a de facto introduit la qualité au cœur des priorités managériales.</w:t>
      </w:r>
    </w:p>
    <w:p w:rsidR="00925AAB" w:rsidRDefault="00ED773D">
      <w:pPr>
        <w:spacing w:before="228" w:after="0" w:line="233" w:lineRule="exact"/>
        <w:ind w:left="1072" w:right="965"/>
        <w:jc w:val="both"/>
      </w:pPr>
      <w:r>
        <w:rPr>
          <w:rFonts w:ascii="Arial" w:hAnsi="Arial" w:cs="Arial"/>
          <w:color w:val="000000"/>
          <w:spacing w:val="-2"/>
          <w:sz w:val="20"/>
          <w:szCs w:val="20"/>
        </w:rPr>
        <w:t xml:space="preserve">Le comité Ségur propose d’améliorer le dispositif actuel. Si l’introduction du paiement à la qualité a été discutée, </w:t>
      </w:r>
      <w:r>
        <w:br/>
      </w:r>
      <w:r>
        <w:rPr>
          <w:rFonts w:ascii="Arial" w:hAnsi="Arial" w:cs="Arial"/>
          <w:color w:val="000000"/>
          <w:spacing w:val="-2"/>
          <w:sz w:val="20"/>
          <w:szCs w:val="20"/>
        </w:rPr>
        <w:t xml:space="preserve">dans la littérature comme au sein du comité, dans la mesure où le </w:t>
      </w:r>
      <w:r>
        <w:rPr>
          <w:rFonts w:ascii="Arial Italic" w:hAnsi="Arial Italic" w:cs="Arial Italic"/>
          <w:color w:val="000000"/>
          <w:spacing w:val="-2"/>
          <w:sz w:val="20"/>
          <w:szCs w:val="20"/>
        </w:rPr>
        <w:t>pay for performance</w:t>
      </w:r>
      <w:r>
        <w:rPr>
          <w:rFonts w:ascii="Arial" w:hAnsi="Arial" w:cs="Arial"/>
          <w:color w:val="000000"/>
          <w:spacing w:val="-2"/>
          <w:sz w:val="20"/>
          <w:szCs w:val="20"/>
        </w:rPr>
        <w:t xml:space="preserve"> a pu générer un pilotage </w:t>
      </w:r>
      <w:r>
        <w:br/>
      </w:r>
      <w:r>
        <w:rPr>
          <w:rFonts w:ascii="Arial" w:hAnsi="Arial" w:cs="Arial"/>
          <w:color w:val="000000"/>
          <w:spacing w:val="-1"/>
          <w:sz w:val="20"/>
          <w:szCs w:val="20"/>
        </w:rPr>
        <w:t xml:space="preserve">centré sur les seuls indicateurs, il a paru important au Comité Ségur d’affirmer des évolutions fortes qui doivent </w:t>
      </w:r>
      <w:r>
        <w:br/>
      </w:r>
      <w:r>
        <w:rPr>
          <w:rFonts w:ascii="Arial" w:hAnsi="Arial" w:cs="Arial"/>
          <w:color w:val="000000"/>
          <w:spacing w:val="-1"/>
          <w:sz w:val="20"/>
          <w:szCs w:val="20"/>
        </w:rPr>
        <w:t>permettre de renforcer les leviers pour améliorer effectivement la qualité dans chaque établissement :</w:t>
      </w:r>
    </w:p>
    <w:p w:rsidR="00925AAB" w:rsidRDefault="00ED773D">
      <w:pPr>
        <w:tabs>
          <w:tab w:val="left" w:pos="1793"/>
          <w:tab w:val="left" w:pos="1793"/>
        </w:tabs>
        <w:spacing w:before="205" w:after="0" w:line="260" w:lineRule="exact"/>
        <w:ind w:left="1433" w:right="966"/>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w:hAnsi="Arial" w:cs="Arial"/>
          <w:color w:val="000000"/>
          <w:sz w:val="20"/>
          <w:szCs w:val="20"/>
        </w:rPr>
        <w:t xml:space="preserve">  Introduire le principe d’une amélioration intrinsèque de la qualité au sein de chaque établissement, non </w:t>
      </w:r>
      <w:r>
        <w:br/>
      </w:r>
      <w:r>
        <w:rPr>
          <w:rFonts w:ascii="Arial" w:hAnsi="Arial" w:cs="Arial"/>
          <w:color w:val="000000"/>
          <w:sz w:val="20"/>
          <w:szCs w:val="20"/>
        </w:rPr>
        <w:tab/>
      </w:r>
      <w:r>
        <w:rPr>
          <w:rFonts w:ascii="Arial" w:hAnsi="Arial" w:cs="Arial"/>
          <w:color w:val="000000"/>
          <w:w w:val="102"/>
          <w:sz w:val="20"/>
          <w:szCs w:val="20"/>
        </w:rPr>
        <w:t xml:space="preserve">par comparaison aux autres établissements, mais par un suivi temporel dynamique au niveau des </w:t>
      </w:r>
      <w:r>
        <w:br/>
      </w:r>
      <w:r>
        <w:rPr>
          <w:rFonts w:ascii="Arial" w:hAnsi="Arial" w:cs="Arial"/>
          <w:color w:val="000000"/>
          <w:sz w:val="20"/>
          <w:szCs w:val="20"/>
        </w:rPr>
        <w:tab/>
        <w:t>spécialités</w:t>
      </w:r>
    </w:p>
    <w:p w:rsidR="00925AAB" w:rsidRDefault="00ED773D">
      <w:pPr>
        <w:tabs>
          <w:tab w:val="left" w:pos="1793"/>
        </w:tabs>
        <w:spacing w:before="104" w:after="0" w:line="280" w:lineRule="exact"/>
        <w:ind w:left="1433" w:right="962"/>
        <w:jc w:val="both"/>
      </w:pPr>
      <w:r>
        <w:rPr>
          <w:rFonts w:ascii="Times New Roman" w:hAnsi="Times New Roman" w:cs="Times New Roman"/>
          <w:color w:val="000047"/>
          <w:w w:val="105"/>
          <w:sz w:val="20"/>
          <w:szCs w:val="20"/>
        </w:rPr>
        <w:t>●</w:t>
      </w:r>
      <w:r>
        <w:rPr>
          <w:rFonts w:ascii="Arial" w:hAnsi="Arial" w:cs="Arial"/>
          <w:color w:val="000047"/>
          <w:w w:val="105"/>
          <w:sz w:val="20"/>
          <w:szCs w:val="20"/>
        </w:rPr>
        <w:t xml:space="preserve"> </w:t>
      </w:r>
      <w:r>
        <w:rPr>
          <w:rFonts w:ascii="Arial" w:hAnsi="Arial" w:cs="Arial"/>
          <w:color w:val="000000"/>
          <w:w w:val="105"/>
          <w:sz w:val="20"/>
          <w:szCs w:val="20"/>
        </w:rPr>
        <w:t xml:space="preserve">  Introduire, avec un bon équilibre des indicateurs, en introduisant notamment des indicateurs de </w:t>
      </w:r>
      <w:r>
        <w:br/>
      </w:r>
      <w:r>
        <w:rPr>
          <w:rFonts w:ascii="Arial" w:hAnsi="Arial" w:cs="Arial"/>
          <w:color w:val="000000"/>
          <w:sz w:val="20"/>
          <w:szCs w:val="20"/>
        </w:rPr>
        <w:tab/>
        <w:t>résultats et de satisfaction patients</w:t>
      </w:r>
    </w:p>
    <w:p w:rsidR="00925AAB" w:rsidRDefault="00ED773D">
      <w:pPr>
        <w:tabs>
          <w:tab w:val="left" w:pos="1793"/>
          <w:tab w:val="left" w:pos="1793"/>
        </w:tabs>
        <w:spacing w:before="117" w:after="0" w:line="260" w:lineRule="exact"/>
        <w:ind w:left="1433" w:right="967"/>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Exploiter les bases de données existantes (SNDS, etc.) pour élaborer des indicateurs, les produire et </w:t>
      </w:r>
      <w:r>
        <w:br/>
      </w:r>
      <w:r>
        <w:rPr>
          <w:rFonts w:ascii="Arial" w:hAnsi="Arial" w:cs="Arial"/>
          <w:color w:val="000000"/>
          <w:sz w:val="20"/>
          <w:szCs w:val="20"/>
        </w:rPr>
        <w:tab/>
      </w:r>
      <w:r>
        <w:rPr>
          <w:rFonts w:ascii="Arial" w:hAnsi="Arial" w:cs="Arial"/>
          <w:color w:val="000000"/>
          <w:spacing w:val="1"/>
          <w:sz w:val="20"/>
          <w:szCs w:val="20"/>
        </w:rPr>
        <w:t xml:space="preserve">les diffuser, et au-delà structurer au niveau national et local l’exploitation des bases de données vers </w:t>
      </w:r>
      <w:r>
        <w:br/>
      </w:r>
      <w:r>
        <w:rPr>
          <w:rFonts w:ascii="Arial" w:hAnsi="Arial" w:cs="Arial"/>
          <w:color w:val="000000"/>
          <w:sz w:val="20"/>
          <w:szCs w:val="20"/>
        </w:rPr>
        <w:tab/>
        <w:t>une évaluation qualité, pertinence et parcours.</w:t>
      </w:r>
    </w:p>
    <w:p w:rsidR="00925AAB" w:rsidRDefault="00925AAB">
      <w:pPr>
        <w:spacing w:after="0" w:line="299" w:lineRule="exact"/>
        <w:ind w:left="1072"/>
        <w:rPr>
          <w:sz w:val="24"/>
          <w:szCs w:val="24"/>
        </w:rPr>
      </w:pPr>
    </w:p>
    <w:p w:rsidR="00925AAB" w:rsidRDefault="00ED773D">
      <w:pPr>
        <w:spacing w:before="89" w:after="0" w:line="299" w:lineRule="exact"/>
        <w:ind w:left="1072"/>
      </w:pPr>
      <w:r>
        <w:rPr>
          <w:rFonts w:ascii="Arial Bold" w:hAnsi="Arial Bold" w:cs="Arial Bold"/>
          <w:color w:val="00006C"/>
          <w:sz w:val="26"/>
          <w:szCs w:val="26"/>
        </w:rPr>
        <w:t>ACTIONS</w:t>
      </w:r>
    </w:p>
    <w:p w:rsidR="00925AAB" w:rsidRDefault="00ED773D">
      <w:pPr>
        <w:tabs>
          <w:tab w:val="left" w:pos="1793"/>
          <w:tab w:val="left" w:pos="1793"/>
        </w:tabs>
        <w:spacing w:before="185" w:after="0" w:line="270" w:lineRule="exact"/>
        <w:ind w:left="1433" w:right="964"/>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F19655"/>
          <w:spacing w:val="1"/>
          <w:sz w:val="20"/>
          <w:szCs w:val="20"/>
        </w:rPr>
        <w:t xml:space="preserve">  Augmenter la part de la qualité dans le financement pour qu’elle soit au cœur des pratiques et </w:t>
      </w:r>
      <w:r>
        <w:br/>
      </w:r>
      <w:r>
        <w:rPr>
          <w:rFonts w:ascii="Arial Bold" w:hAnsi="Arial Bold" w:cs="Arial Bold"/>
          <w:color w:val="F19655"/>
          <w:sz w:val="20"/>
          <w:szCs w:val="20"/>
        </w:rPr>
        <w:tab/>
      </w:r>
      <w:r>
        <w:rPr>
          <w:rFonts w:ascii="Arial Bold" w:hAnsi="Arial Bold" w:cs="Arial Bold"/>
          <w:color w:val="F19655"/>
          <w:w w:val="102"/>
          <w:sz w:val="20"/>
          <w:szCs w:val="20"/>
        </w:rPr>
        <w:t xml:space="preserve">des  priorités  managériales,  en  ville,  à  l’hôpital  et  dans  le  médico-social,  sur  la  base </w:t>
      </w:r>
      <w:r>
        <w:br/>
      </w:r>
      <w:r>
        <w:rPr>
          <w:rFonts w:ascii="Arial Bold" w:hAnsi="Arial Bold" w:cs="Arial Bold"/>
          <w:color w:val="F19655"/>
          <w:sz w:val="20"/>
          <w:szCs w:val="20"/>
        </w:rPr>
        <w:tab/>
        <w:t>d’indicateurs fiables et faisant sens</w:t>
      </w:r>
      <w:r>
        <w:rPr>
          <w:rFonts w:ascii="Arial" w:hAnsi="Arial" w:cs="Arial"/>
          <w:color w:val="000000"/>
          <w:sz w:val="20"/>
          <w:szCs w:val="20"/>
        </w:rPr>
        <w:t>.</w:t>
      </w:r>
    </w:p>
    <w:p w:rsidR="00925AAB" w:rsidRDefault="00925AAB">
      <w:pPr>
        <w:spacing w:after="0" w:line="220" w:lineRule="exact"/>
        <w:ind w:left="1433"/>
        <w:rPr>
          <w:sz w:val="24"/>
          <w:szCs w:val="24"/>
        </w:rPr>
      </w:pPr>
    </w:p>
    <w:p w:rsidR="00925AAB" w:rsidRDefault="00ED773D">
      <w:pPr>
        <w:tabs>
          <w:tab w:val="left" w:pos="1793"/>
        </w:tabs>
        <w:spacing w:before="172" w:after="0" w:line="220" w:lineRule="exact"/>
        <w:ind w:left="1433" w:right="969"/>
        <w:jc w:val="both"/>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Bold" w:hAnsi="Arial Bold" w:cs="Arial Bold"/>
          <w:color w:val="F19655"/>
          <w:sz w:val="20"/>
          <w:szCs w:val="20"/>
        </w:rPr>
        <w:t xml:space="preserve">  Poursuivre l’évolution engagée avec Ma Santé 2022 avec les inflexions suivantes, à approfondir </w:t>
      </w:r>
      <w:r>
        <w:br/>
      </w:r>
      <w:r>
        <w:rPr>
          <w:rFonts w:ascii="Arial Bold" w:hAnsi="Arial Bold" w:cs="Arial Bold"/>
          <w:color w:val="F19655"/>
          <w:sz w:val="20"/>
          <w:szCs w:val="20"/>
        </w:rPr>
        <w:tab/>
        <w:t>dans le cadre d’une mission IGAS</w:t>
      </w:r>
      <w:r>
        <w:rPr>
          <w:rFonts w:ascii="Arial" w:hAnsi="Arial" w:cs="Arial"/>
          <w:color w:val="000000"/>
          <w:sz w:val="20"/>
          <w:szCs w:val="20"/>
        </w:rPr>
        <w:t xml:space="preserve"> :</w:t>
      </w:r>
    </w:p>
    <w:p w:rsidR="00925AAB" w:rsidRDefault="00ED773D">
      <w:pPr>
        <w:tabs>
          <w:tab w:val="left" w:pos="2513"/>
          <w:tab w:val="left" w:pos="2513"/>
        </w:tabs>
        <w:spacing w:before="132" w:after="0" w:line="230" w:lineRule="exact"/>
        <w:ind w:left="2153" w:right="966"/>
      </w:pPr>
      <w:r>
        <w:rPr>
          <w:rFonts w:ascii="Courier New" w:hAnsi="Courier New" w:cs="Courier New"/>
          <w:color w:val="000000"/>
          <w:w w:val="102"/>
          <w:sz w:val="20"/>
          <w:szCs w:val="20"/>
        </w:rPr>
        <w:t>o</w:t>
      </w:r>
      <w:r>
        <w:rPr>
          <w:rFonts w:ascii="Arial" w:hAnsi="Arial" w:cs="Arial"/>
          <w:color w:val="000000"/>
          <w:w w:val="102"/>
          <w:sz w:val="20"/>
          <w:szCs w:val="20"/>
        </w:rPr>
        <w:t xml:space="preserve">   Équilibrer  les  indicateurs  structure/processus/résultat,  en  développant  notamment  des </w:t>
      </w:r>
      <w:r>
        <w:br/>
      </w:r>
      <w:r>
        <w:rPr>
          <w:rFonts w:ascii="Arial Bold" w:hAnsi="Arial Bold" w:cs="Arial Bold"/>
          <w:color w:val="F19655"/>
          <w:sz w:val="20"/>
          <w:szCs w:val="20"/>
        </w:rPr>
        <w:tab/>
      </w:r>
      <w:r>
        <w:rPr>
          <w:rFonts w:ascii="Arial Bold" w:hAnsi="Arial Bold" w:cs="Arial Bold"/>
          <w:color w:val="F19655"/>
          <w:spacing w:val="3"/>
          <w:sz w:val="20"/>
          <w:szCs w:val="20"/>
        </w:rPr>
        <w:t xml:space="preserve">indicateurs  de  résultats  fiables,  lisibles,  simples  et  qui  aient  du  sens  pour  les </w:t>
      </w:r>
      <w:r>
        <w:br/>
      </w:r>
      <w:r>
        <w:rPr>
          <w:rFonts w:ascii="Arial Bold" w:hAnsi="Arial Bold" w:cs="Arial Bold"/>
          <w:color w:val="F19655"/>
          <w:sz w:val="20"/>
          <w:szCs w:val="20"/>
        </w:rPr>
        <w:tab/>
        <w:t>soignants</w:t>
      </w:r>
      <w:r>
        <w:rPr>
          <w:rFonts w:ascii="Arial Bold" w:hAnsi="Arial Bold" w:cs="Arial Bold"/>
          <w:color w:val="000000"/>
          <w:sz w:val="20"/>
          <w:szCs w:val="20"/>
        </w:rPr>
        <w:t xml:space="preserve"> ;</w:t>
      </w:r>
    </w:p>
    <w:p w:rsidR="00925AAB" w:rsidRDefault="00ED773D">
      <w:pPr>
        <w:tabs>
          <w:tab w:val="left" w:pos="2513"/>
          <w:tab w:val="left" w:pos="2513"/>
        </w:tabs>
        <w:spacing w:before="110" w:after="0" w:line="230" w:lineRule="exact"/>
        <w:ind w:left="2153" w:right="963"/>
      </w:pPr>
      <w:r>
        <w:rPr>
          <w:rFonts w:ascii="Courier New" w:hAnsi="Courier New" w:cs="Courier New"/>
          <w:color w:val="000000"/>
          <w:w w:val="108"/>
          <w:sz w:val="20"/>
          <w:szCs w:val="20"/>
        </w:rPr>
        <w:t>o</w:t>
      </w:r>
      <w:r>
        <w:rPr>
          <w:rFonts w:ascii="Arial" w:hAnsi="Arial" w:cs="Arial"/>
          <w:color w:val="000000"/>
          <w:w w:val="108"/>
          <w:sz w:val="20"/>
          <w:szCs w:val="20"/>
        </w:rPr>
        <w:t xml:space="preserve"> </w:t>
      </w:r>
      <w:r>
        <w:rPr>
          <w:rFonts w:ascii="Arial Bold" w:hAnsi="Arial Bold" w:cs="Arial Bold"/>
          <w:color w:val="F19655"/>
          <w:w w:val="108"/>
          <w:sz w:val="20"/>
          <w:szCs w:val="20"/>
        </w:rPr>
        <w:t xml:space="preserve">  Augmenter la place des patients dans l’évaluation de la qualité</w:t>
      </w:r>
      <w:r>
        <w:rPr>
          <w:rFonts w:ascii="Arial" w:hAnsi="Arial" w:cs="Arial"/>
          <w:color w:val="000000"/>
          <w:w w:val="108"/>
          <w:sz w:val="20"/>
          <w:szCs w:val="20"/>
        </w:rPr>
        <w:t xml:space="preserve"> et développer les </w:t>
      </w:r>
      <w:r>
        <w:br/>
      </w:r>
      <w:r>
        <w:rPr>
          <w:rFonts w:ascii="Arial" w:hAnsi="Arial" w:cs="Arial"/>
          <w:color w:val="000000"/>
          <w:sz w:val="20"/>
          <w:szCs w:val="20"/>
        </w:rPr>
        <w:tab/>
        <w:t xml:space="preserve">indicateurs PREMS et PROMS, en instaurant un retour continu de ces évaluations au niveau </w:t>
      </w:r>
      <w:r>
        <w:br/>
      </w:r>
      <w:r>
        <w:rPr>
          <w:rFonts w:ascii="Arial" w:hAnsi="Arial" w:cs="Arial"/>
          <w:color w:val="000000"/>
          <w:sz w:val="20"/>
          <w:szCs w:val="20"/>
        </w:rPr>
        <w:tab/>
        <w:t>des services et des établissements, et un suivi national ;</w:t>
      </w:r>
    </w:p>
    <w:p w:rsidR="00925AAB" w:rsidRDefault="00ED773D">
      <w:pPr>
        <w:tabs>
          <w:tab w:val="left" w:pos="2513"/>
        </w:tabs>
        <w:spacing w:before="139" w:after="0" w:line="220" w:lineRule="exact"/>
        <w:ind w:left="2153" w:right="967"/>
        <w:jc w:val="both"/>
      </w:pPr>
      <w:r>
        <w:rPr>
          <w:rFonts w:ascii="Courier New" w:hAnsi="Courier New" w:cs="Courier New"/>
          <w:color w:val="000000"/>
          <w:spacing w:val="2"/>
          <w:sz w:val="20"/>
          <w:szCs w:val="20"/>
        </w:rPr>
        <w:t>o</w:t>
      </w:r>
      <w:r>
        <w:rPr>
          <w:rFonts w:ascii="Arial" w:hAnsi="Arial" w:cs="Arial"/>
          <w:color w:val="000000"/>
          <w:spacing w:val="2"/>
          <w:sz w:val="20"/>
          <w:szCs w:val="20"/>
        </w:rPr>
        <w:t xml:space="preserve"> </w:t>
      </w:r>
      <w:r>
        <w:rPr>
          <w:rFonts w:ascii="Arial Bold" w:hAnsi="Arial Bold" w:cs="Arial Bold"/>
          <w:color w:val="F19655"/>
          <w:spacing w:val="2"/>
          <w:sz w:val="20"/>
          <w:szCs w:val="20"/>
        </w:rPr>
        <w:t xml:space="preserve">  Développer l’utilisation des bases des données de santé</w:t>
      </w:r>
      <w:r>
        <w:rPr>
          <w:rFonts w:ascii="Arial" w:hAnsi="Arial" w:cs="Arial"/>
          <w:color w:val="000000"/>
          <w:spacing w:val="2"/>
          <w:sz w:val="20"/>
          <w:szCs w:val="20"/>
        </w:rPr>
        <w:t xml:space="preserve">, plutôt que d’un recueil dossier </w:t>
      </w:r>
      <w:r>
        <w:br/>
      </w:r>
      <w:r>
        <w:rPr>
          <w:rFonts w:ascii="Arial" w:hAnsi="Arial" w:cs="Arial"/>
          <w:color w:val="000000"/>
          <w:sz w:val="20"/>
          <w:szCs w:val="20"/>
        </w:rPr>
        <w:tab/>
        <w:t>patients, pour produire ces indicateurs et les évaluer ;</w:t>
      </w:r>
    </w:p>
    <w:p w:rsidR="00925AAB" w:rsidRDefault="00925AAB">
      <w:pPr>
        <w:spacing w:after="0" w:line="161" w:lineRule="exact"/>
        <w:ind w:left="964"/>
        <w:rPr>
          <w:sz w:val="24"/>
          <w:szCs w:val="24"/>
        </w:rPr>
      </w:pPr>
    </w:p>
    <w:p w:rsidR="00925AAB" w:rsidRDefault="00ED773D">
      <w:pPr>
        <w:spacing w:before="128" w:after="0" w:line="161" w:lineRule="exact"/>
        <w:ind w:left="964"/>
      </w:pPr>
      <w:r>
        <w:rPr>
          <w:rFonts w:ascii="Arial Bold" w:hAnsi="Arial Bold" w:cs="Arial Bold"/>
          <w:color w:val="292373"/>
          <w:sz w:val="14"/>
          <w:szCs w:val="14"/>
        </w:rPr>
        <w:t>123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201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8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YhDKEg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505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353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925AAB">
      <w:pPr>
        <w:spacing w:after="0" w:line="230" w:lineRule="exact"/>
        <w:ind w:left="1433"/>
        <w:rPr>
          <w:sz w:val="24"/>
          <w:szCs w:val="24"/>
        </w:rPr>
      </w:pPr>
    </w:p>
    <w:p w:rsidR="00925AAB" w:rsidRDefault="00ED773D">
      <w:pPr>
        <w:tabs>
          <w:tab w:val="left" w:pos="1793"/>
        </w:tabs>
        <w:spacing w:before="30" w:after="0" w:line="230" w:lineRule="exact"/>
        <w:ind w:left="1433"/>
      </w:pPr>
      <w:r>
        <w:rPr>
          <w:rFonts w:ascii="Times New Roman" w:hAnsi="Times New Roman" w:cs="Times New Roman"/>
          <w:color w:val="000047"/>
          <w:w w:val="96"/>
          <w:sz w:val="20"/>
          <w:szCs w:val="20"/>
        </w:rPr>
        <w:t xml:space="preserve">● </w:t>
      </w:r>
      <w:r>
        <w:rPr>
          <w:rFonts w:ascii="Arial Bold" w:hAnsi="Arial Bold" w:cs="Arial Bold"/>
          <w:color w:val="F19655"/>
          <w:sz w:val="20"/>
          <w:szCs w:val="20"/>
        </w:rPr>
        <w:tab/>
      </w:r>
      <w:r>
        <w:rPr>
          <w:rFonts w:ascii="Arial Bold" w:hAnsi="Arial Bold" w:cs="Arial Bold"/>
          <w:color w:val="F19655"/>
          <w:spacing w:val="-1"/>
          <w:sz w:val="20"/>
          <w:szCs w:val="20"/>
        </w:rPr>
        <w:t xml:space="preserve">Faire évoluer les dispositifs national et local </w:t>
      </w:r>
      <w:r>
        <w:rPr>
          <w:rFonts w:ascii="Arial" w:hAnsi="Arial" w:cs="Arial"/>
          <w:color w:val="000000"/>
          <w:spacing w:val="-1"/>
          <w:sz w:val="20"/>
          <w:szCs w:val="20"/>
        </w:rPr>
        <w:t>vers une meilleure exploitation des bases de données,</w:t>
      </w:r>
    </w:p>
    <w:p w:rsidR="00925AAB" w:rsidRDefault="00ED773D">
      <w:pPr>
        <w:spacing w:before="1" w:after="0" w:line="217" w:lineRule="exact"/>
        <w:ind w:left="1793"/>
      </w:pPr>
      <w:r>
        <w:rPr>
          <w:rFonts w:ascii="Arial" w:hAnsi="Arial" w:cs="Arial"/>
          <w:color w:val="000000"/>
          <w:sz w:val="20"/>
          <w:szCs w:val="20"/>
        </w:rPr>
        <w:t>une meilleure production des indicateurs, et un accompagnement régulier des acteurs :</w:t>
      </w:r>
    </w:p>
    <w:p w:rsidR="00925AAB" w:rsidRDefault="00ED773D">
      <w:pPr>
        <w:tabs>
          <w:tab w:val="left" w:pos="2513"/>
          <w:tab w:val="left" w:pos="2513"/>
        </w:tabs>
        <w:spacing w:before="133" w:after="0" w:line="230" w:lineRule="exact"/>
        <w:ind w:left="2153" w:right="965"/>
      </w:pPr>
      <w:r>
        <w:rPr>
          <w:rFonts w:ascii="Courier New" w:hAnsi="Courier New" w:cs="Courier New"/>
          <w:color w:val="000000"/>
          <w:spacing w:val="1"/>
          <w:sz w:val="20"/>
          <w:szCs w:val="20"/>
        </w:rPr>
        <w:t>o</w:t>
      </w:r>
      <w:r>
        <w:rPr>
          <w:rFonts w:ascii="Arial" w:hAnsi="Arial" w:cs="Arial"/>
          <w:color w:val="000000"/>
          <w:spacing w:val="1"/>
          <w:sz w:val="20"/>
          <w:szCs w:val="20"/>
        </w:rPr>
        <w:t xml:space="preserve"> </w:t>
      </w:r>
      <w:r>
        <w:rPr>
          <w:rFonts w:ascii="Arial Bold" w:hAnsi="Arial Bold" w:cs="Arial Bold"/>
          <w:color w:val="F19655"/>
          <w:spacing w:val="1"/>
          <w:sz w:val="20"/>
          <w:szCs w:val="20"/>
        </w:rPr>
        <w:t xml:space="preserve">  Mettre en place un dispositif fonction de l’amélioration intrinsèque d’un établissement </w:t>
      </w:r>
      <w:r>
        <w:br/>
      </w:r>
      <w:r>
        <w:rPr>
          <w:rFonts w:ascii="Arial Bold" w:hAnsi="Arial Bold" w:cs="Arial Bold"/>
          <w:color w:val="F19655"/>
          <w:sz w:val="20"/>
          <w:szCs w:val="20"/>
        </w:rPr>
        <w:tab/>
        <w:t>par rapport à lui-même, au sein de ses différentes spécialités</w:t>
      </w:r>
      <w:r>
        <w:rPr>
          <w:rFonts w:ascii="Arial" w:hAnsi="Arial" w:cs="Arial"/>
          <w:color w:val="000000"/>
          <w:sz w:val="20"/>
          <w:szCs w:val="20"/>
        </w:rPr>
        <w:t xml:space="preserve">, et non nécessairement par </w:t>
      </w:r>
      <w:r>
        <w:br/>
      </w:r>
      <w:r>
        <w:rPr>
          <w:rFonts w:ascii="Arial" w:hAnsi="Arial" w:cs="Arial"/>
          <w:color w:val="000000"/>
          <w:sz w:val="20"/>
          <w:szCs w:val="20"/>
        </w:rPr>
        <w:tab/>
        <w:t>rapport aux autres établissements de santé ;</w:t>
      </w:r>
    </w:p>
    <w:p w:rsidR="00925AAB" w:rsidRDefault="00ED773D">
      <w:pPr>
        <w:tabs>
          <w:tab w:val="left" w:pos="2513"/>
          <w:tab w:val="left" w:pos="2513"/>
        </w:tabs>
        <w:spacing w:before="110" w:after="0" w:line="230" w:lineRule="exact"/>
        <w:ind w:left="2153" w:right="967"/>
      </w:pPr>
      <w:r>
        <w:rPr>
          <w:rFonts w:ascii="Courier New" w:hAnsi="Courier New" w:cs="Courier New"/>
          <w:color w:val="000000"/>
          <w:w w:val="102"/>
          <w:sz w:val="20"/>
          <w:szCs w:val="20"/>
        </w:rPr>
        <w:t>o</w:t>
      </w:r>
      <w:r>
        <w:rPr>
          <w:rFonts w:ascii="Arial" w:hAnsi="Arial" w:cs="Arial"/>
          <w:color w:val="000000"/>
          <w:w w:val="102"/>
          <w:sz w:val="20"/>
          <w:szCs w:val="20"/>
        </w:rPr>
        <w:t xml:space="preserve">   Prévoir  pour  le  dispositif  national :  processus  de  production,  validation,  diffusion  des </w:t>
      </w:r>
      <w:r>
        <w:br/>
      </w:r>
      <w:r>
        <w:rPr>
          <w:rFonts w:ascii="Arial" w:hAnsi="Arial" w:cs="Arial"/>
          <w:color w:val="000000"/>
          <w:sz w:val="20"/>
          <w:szCs w:val="20"/>
        </w:rPr>
        <w:tab/>
      </w:r>
      <w:r>
        <w:rPr>
          <w:rFonts w:ascii="Arial" w:hAnsi="Arial" w:cs="Arial"/>
          <w:color w:val="000000"/>
          <w:spacing w:val="2"/>
          <w:sz w:val="20"/>
          <w:szCs w:val="20"/>
        </w:rPr>
        <w:t xml:space="preserve">indicateurs, évaluation médicale. Étudier l’opportunité de la mise en place d’une structure à </w:t>
      </w:r>
      <w:r>
        <w:br/>
      </w:r>
      <w:r>
        <w:rPr>
          <w:rFonts w:ascii="Arial" w:hAnsi="Arial" w:cs="Arial"/>
          <w:color w:val="000000"/>
          <w:sz w:val="20"/>
          <w:szCs w:val="20"/>
        </w:rPr>
        <w:tab/>
        <w:t xml:space="preserve">l’instar du </w:t>
      </w:r>
      <w:r>
        <w:rPr>
          <w:rFonts w:ascii="Arial Italic" w:hAnsi="Arial Italic" w:cs="Arial Italic"/>
          <w:color w:val="000000"/>
          <w:sz w:val="20"/>
          <w:szCs w:val="20"/>
        </w:rPr>
        <w:t>Canadian Institute for health Information</w:t>
      </w:r>
      <w:r>
        <w:rPr>
          <w:rFonts w:ascii="Arial" w:hAnsi="Arial" w:cs="Arial"/>
          <w:color w:val="000000"/>
          <w:sz w:val="20"/>
          <w:szCs w:val="20"/>
        </w:rPr>
        <w:t xml:space="preserve"> (CIHI) ;</w:t>
      </w:r>
    </w:p>
    <w:p w:rsidR="00925AAB" w:rsidRDefault="00ED773D">
      <w:pPr>
        <w:tabs>
          <w:tab w:val="left" w:pos="2513"/>
        </w:tabs>
        <w:spacing w:before="139" w:after="0" w:line="220" w:lineRule="exact"/>
        <w:ind w:left="2153" w:right="966"/>
        <w:jc w:val="both"/>
      </w:pPr>
      <w:r>
        <w:rPr>
          <w:rFonts w:ascii="Courier New" w:hAnsi="Courier New" w:cs="Courier New"/>
          <w:color w:val="000000"/>
          <w:spacing w:val="2"/>
          <w:sz w:val="20"/>
          <w:szCs w:val="20"/>
        </w:rPr>
        <w:t>o</w:t>
      </w:r>
      <w:r>
        <w:rPr>
          <w:rFonts w:ascii="Arial" w:hAnsi="Arial" w:cs="Arial"/>
          <w:color w:val="000000"/>
          <w:spacing w:val="2"/>
          <w:sz w:val="20"/>
          <w:szCs w:val="20"/>
        </w:rPr>
        <w:t xml:space="preserve">   Prévoir pour le dispositif local : dispositif d’accompagnement des établissements et de leurs </w:t>
      </w:r>
      <w:r>
        <w:br/>
      </w:r>
      <w:r>
        <w:rPr>
          <w:rFonts w:ascii="Arial" w:hAnsi="Arial" w:cs="Arial"/>
          <w:color w:val="000000"/>
          <w:sz w:val="20"/>
          <w:szCs w:val="20"/>
        </w:rPr>
        <w:tab/>
        <w:t>spécialités dans la mise en œuvre du suivi qualité et dans la structuration des données ;</w:t>
      </w:r>
    </w:p>
    <w:p w:rsidR="00925AAB" w:rsidRDefault="00ED773D">
      <w:pPr>
        <w:tabs>
          <w:tab w:val="left" w:pos="1793"/>
        </w:tabs>
        <w:spacing w:before="132" w:after="0" w:line="230" w:lineRule="exact"/>
        <w:ind w:left="1433"/>
      </w:pPr>
      <w:r>
        <w:rPr>
          <w:rFonts w:ascii="Times New Roman" w:hAnsi="Times New Roman" w:cs="Times New Roman"/>
          <w:color w:val="000047"/>
          <w:w w:val="96"/>
          <w:sz w:val="20"/>
          <w:szCs w:val="20"/>
        </w:rPr>
        <w:t xml:space="preserve">● </w:t>
      </w:r>
      <w:r>
        <w:rPr>
          <w:rFonts w:ascii="Arial Bold" w:hAnsi="Arial Bold" w:cs="Arial Bold"/>
          <w:color w:val="F19655"/>
          <w:sz w:val="20"/>
          <w:szCs w:val="20"/>
        </w:rPr>
        <w:tab/>
        <w:t>Intégrer la qualité dans les modèles de financement</w:t>
      </w:r>
      <w:r>
        <w:rPr>
          <w:rFonts w:ascii="Arial Bold" w:hAnsi="Arial Bold" w:cs="Arial Bold"/>
          <w:color w:val="000000"/>
          <w:sz w:val="20"/>
          <w:szCs w:val="20"/>
        </w:rPr>
        <w:t xml:space="preserve"> </w:t>
      </w:r>
      <w:r>
        <w:rPr>
          <w:rFonts w:ascii="Arial" w:hAnsi="Arial" w:cs="Arial"/>
          <w:color w:val="000000"/>
          <w:sz w:val="20"/>
          <w:szCs w:val="20"/>
        </w:rPr>
        <w:t>:</w:t>
      </w:r>
    </w:p>
    <w:p w:rsidR="00925AAB" w:rsidRDefault="00ED773D">
      <w:pPr>
        <w:tabs>
          <w:tab w:val="left" w:pos="2513"/>
        </w:tabs>
        <w:spacing w:before="102" w:after="0" w:line="240" w:lineRule="exact"/>
        <w:ind w:left="2153" w:right="962"/>
        <w:jc w:val="both"/>
      </w:pPr>
      <w:r>
        <w:rPr>
          <w:rFonts w:ascii="Courier New" w:hAnsi="Courier New" w:cs="Courier New"/>
          <w:color w:val="000000"/>
          <w:w w:val="103"/>
          <w:sz w:val="20"/>
          <w:szCs w:val="20"/>
        </w:rPr>
        <w:t>o</w:t>
      </w:r>
      <w:r>
        <w:rPr>
          <w:rFonts w:ascii="Arial" w:hAnsi="Arial" w:cs="Arial"/>
          <w:color w:val="000000"/>
          <w:w w:val="103"/>
          <w:sz w:val="20"/>
          <w:szCs w:val="20"/>
        </w:rPr>
        <w:t xml:space="preserve">   Baser   le   modèle   sur   une   amélioration   intrinsèque   des   établissements,   et   leur </w:t>
      </w:r>
      <w:r>
        <w:br/>
      </w:r>
      <w:r>
        <w:rPr>
          <w:rFonts w:ascii="Arial" w:hAnsi="Arial" w:cs="Arial"/>
          <w:color w:val="000000"/>
          <w:sz w:val="20"/>
          <w:szCs w:val="20"/>
        </w:rPr>
        <w:tab/>
        <w:t>accompagnement au niveau des spécialités ;</w:t>
      </w:r>
    </w:p>
    <w:p w:rsidR="00925AAB" w:rsidRDefault="00ED773D">
      <w:pPr>
        <w:tabs>
          <w:tab w:val="left" w:pos="2513"/>
        </w:tabs>
        <w:spacing w:before="100" w:after="0" w:line="240" w:lineRule="exact"/>
        <w:ind w:left="2153" w:right="970"/>
        <w:jc w:val="both"/>
      </w:pPr>
      <w:r>
        <w:rPr>
          <w:rFonts w:ascii="Courier New" w:hAnsi="Courier New" w:cs="Courier New"/>
          <w:color w:val="000000"/>
          <w:sz w:val="20"/>
          <w:szCs w:val="20"/>
        </w:rPr>
        <w:t>o</w:t>
      </w:r>
      <w:r>
        <w:rPr>
          <w:rFonts w:ascii="Arial" w:hAnsi="Arial" w:cs="Arial"/>
          <w:color w:val="000000"/>
          <w:sz w:val="20"/>
          <w:szCs w:val="20"/>
        </w:rPr>
        <w:t xml:space="preserve">   Le poids dans le financement global des acteurs de santé, qui a vocation à augmenter mais à </w:t>
      </w:r>
      <w:r>
        <w:br/>
      </w:r>
      <w:r>
        <w:rPr>
          <w:rFonts w:ascii="Arial" w:hAnsi="Arial" w:cs="Arial"/>
          <w:color w:val="000000"/>
          <w:sz w:val="20"/>
          <w:szCs w:val="20"/>
        </w:rPr>
        <w:tab/>
        <w:t>situer dans une fourchette allant de 2% à 5% pour l’hôpital ;</w:t>
      </w:r>
    </w:p>
    <w:p w:rsidR="00925AAB" w:rsidRDefault="00925AAB">
      <w:pPr>
        <w:spacing w:after="0" w:line="230" w:lineRule="exact"/>
        <w:ind w:left="1433"/>
        <w:rPr>
          <w:sz w:val="24"/>
          <w:szCs w:val="24"/>
        </w:rPr>
      </w:pPr>
    </w:p>
    <w:p w:rsidR="00925AAB" w:rsidRDefault="00ED773D">
      <w:pPr>
        <w:tabs>
          <w:tab w:val="left" w:pos="1793"/>
        </w:tabs>
        <w:spacing w:before="119" w:after="0" w:line="230" w:lineRule="exact"/>
        <w:ind w:left="1433"/>
      </w:pPr>
      <w:r>
        <w:rPr>
          <w:rFonts w:ascii="Times New Roman" w:hAnsi="Times New Roman" w:cs="Times New Roman"/>
          <w:color w:val="000047"/>
          <w:w w:val="96"/>
          <w:sz w:val="20"/>
          <w:szCs w:val="20"/>
        </w:rPr>
        <w:t xml:space="preserve">● </w:t>
      </w:r>
      <w:r>
        <w:rPr>
          <w:rFonts w:ascii="Arial Bold" w:hAnsi="Arial Bold" w:cs="Arial Bold"/>
          <w:color w:val="F19655"/>
          <w:sz w:val="20"/>
          <w:szCs w:val="20"/>
        </w:rPr>
        <w:tab/>
      </w:r>
      <w:r>
        <w:rPr>
          <w:rFonts w:ascii="Arial Bold" w:hAnsi="Arial Bold" w:cs="Arial Bold"/>
          <w:color w:val="F19655"/>
          <w:w w:val="107"/>
          <w:sz w:val="20"/>
          <w:szCs w:val="20"/>
        </w:rPr>
        <w:t>Éviter les actes inutiles ou inappropriés et équilibrer le financement à l’activité avec un</w:t>
      </w:r>
    </w:p>
    <w:p w:rsidR="00925AAB" w:rsidRDefault="00ED773D">
      <w:pPr>
        <w:spacing w:after="0" w:line="240" w:lineRule="exact"/>
        <w:ind w:left="1793" w:right="974"/>
        <w:jc w:val="both"/>
      </w:pPr>
      <w:r>
        <w:rPr>
          <w:rFonts w:ascii="Arial Bold" w:hAnsi="Arial Bold" w:cs="Arial Bold"/>
          <w:color w:val="F19655"/>
          <w:spacing w:val="2"/>
          <w:sz w:val="20"/>
          <w:szCs w:val="20"/>
        </w:rPr>
        <w:t xml:space="preserve">dispositif de rationalisation des pratiques non pertinentes par un mécanisme de modulation </w:t>
      </w:r>
      <w:r>
        <w:br/>
      </w:r>
      <w:r>
        <w:rPr>
          <w:rFonts w:ascii="Arial Bold" w:hAnsi="Arial Bold" w:cs="Arial Bold"/>
          <w:color w:val="F19655"/>
          <w:sz w:val="20"/>
          <w:szCs w:val="20"/>
        </w:rPr>
        <w:t>tarifaire</w:t>
      </w:r>
      <w:r>
        <w:rPr>
          <w:rFonts w:ascii="Arial Bold" w:hAnsi="Arial Bold" w:cs="Arial Bold"/>
          <w:color w:val="000000"/>
          <w:sz w:val="20"/>
          <w:szCs w:val="20"/>
        </w:rPr>
        <w:t>.</w:t>
      </w:r>
    </w:p>
    <w:p w:rsidR="00925AAB" w:rsidRDefault="00ED773D">
      <w:pPr>
        <w:tabs>
          <w:tab w:val="left" w:pos="2513"/>
          <w:tab w:val="left" w:pos="2513"/>
          <w:tab w:val="left" w:pos="2513"/>
          <w:tab w:val="left" w:pos="2513"/>
        </w:tabs>
        <w:spacing w:before="87" w:after="0" w:line="235" w:lineRule="exact"/>
        <w:ind w:left="2153" w:right="962"/>
      </w:pPr>
      <w:r>
        <w:rPr>
          <w:rFonts w:ascii="Courier New" w:hAnsi="Courier New" w:cs="Courier New"/>
          <w:color w:val="000000"/>
          <w:w w:val="108"/>
          <w:sz w:val="20"/>
          <w:szCs w:val="20"/>
        </w:rPr>
        <w:t>o</w:t>
      </w:r>
      <w:r>
        <w:rPr>
          <w:rFonts w:ascii="Arial" w:hAnsi="Arial" w:cs="Arial"/>
          <w:color w:val="000000"/>
          <w:w w:val="108"/>
          <w:sz w:val="20"/>
          <w:szCs w:val="20"/>
        </w:rPr>
        <w:t xml:space="preserve">   Faire évoluer le dispositif prévu dans Ma Santé 2022 (mesure 1 du rapport modes de </w:t>
      </w:r>
      <w:r>
        <w:br/>
      </w:r>
      <w:r>
        <w:rPr>
          <w:rFonts w:ascii="Arial" w:hAnsi="Arial" w:cs="Arial"/>
          <w:color w:val="000000"/>
          <w:sz w:val="20"/>
          <w:szCs w:val="20"/>
        </w:rPr>
        <w:tab/>
      </w:r>
      <w:r>
        <w:rPr>
          <w:rFonts w:ascii="Arial" w:hAnsi="Arial" w:cs="Arial"/>
          <w:color w:val="000000"/>
          <w:spacing w:val="-1"/>
          <w:sz w:val="20"/>
          <w:szCs w:val="20"/>
        </w:rPr>
        <w:t xml:space="preserve">financement et de régulation) pour le rendre obligatoire dans toutes les régions, sur la base de </w:t>
      </w:r>
      <w:r>
        <w:br/>
      </w:r>
      <w:r>
        <w:rPr>
          <w:rFonts w:ascii="Arial" w:hAnsi="Arial" w:cs="Arial"/>
          <w:color w:val="000000"/>
          <w:sz w:val="20"/>
          <w:szCs w:val="20"/>
        </w:rPr>
        <w:tab/>
        <w:t xml:space="preserve">protocoles de prise en charge établis avec les CNP et d’un atlas des variations de pratiques ; </w:t>
      </w:r>
      <w:r>
        <w:br/>
      </w:r>
      <w:r>
        <w:rPr>
          <w:rFonts w:ascii="Arial" w:hAnsi="Arial" w:cs="Arial"/>
          <w:color w:val="000000"/>
          <w:sz w:val="20"/>
          <w:szCs w:val="20"/>
        </w:rPr>
        <w:tab/>
      </w:r>
      <w:r>
        <w:rPr>
          <w:rFonts w:ascii="Arial" w:hAnsi="Arial" w:cs="Arial"/>
          <w:color w:val="000000"/>
          <w:w w:val="106"/>
          <w:sz w:val="20"/>
          <w:szCs w:val="20"/>
        </w:rPr>
        <w:t xml:space="preserve">en raccourcir le mécanisme actuel, en confirmant le rôle de dialogue évaluatif avec les </w:t>
      </w:r>
      <w:r>
        <w:br/>
      </w:r>
      <w:r>
        <w:rPr>
          <w:rFonts w:ascii="Arial" w:hAnsi="Arial" w:cs="Arial"/>
          <w:color w:val="000000"/>
          <w:sz w:val="20"/>
          <w:szCs w:val="20"/>
        </w:rPr>
        <w:tab/>
        <w:t>praticiens et en impliquant les praticiens libéraux ;</w:t>
      </w:r>
    </w:p>
    <w:p w:rsidR="00925AAB" w:rsidRDefault="00ED773D">
      <w:pPr>
        <w:tabs>
          <w:tab w:val="left" w:pos="2513"/>
          <w:tab w:val="left" w:pos="2513"/>
        </w:tabs>
        <w:spacing w:before="110" w:after="0" w:line="230" w:lineRule="exact"/>
        <w:ind w:left="2153" w:right="973"/>
      </w:pPr>
      <w:r>
        <w:rPr>
          <w:rFonts w:ascii="Courier New" w:hAnsi="Courier New" w:cs="Courier New"/>
          <w:color w:val="000000"/>
          <w:w w:val="103"/>
          <w:sz w:val="20"/>
          <w:szCs w:val="20"/>
        </w:rPr>
        <w:t>o</w:t>
      </w:r>
      <w:r>
        <w:rPr>
          <w:rFonts w:ascii="Arial" w:hAnsi="Arial" w:cs="Arial"/>
          <w:color w:val="000000"/>
          <w:w w:val="103"/>
          <w:sz w:val="20"/>
          <w:szCs w:val="20"/>
        </w:rPr>
        <w:t xml:space="preserve">   Définir les prises en charge pour lesquels sont constatées les plus grandes déviances par </w:t>
      </w:r>
      <w:r>
        <w:br/>
      </w:r>
      <w:r>
        <w:rPr>
          <w:rFonts w:ascii="Arial" w:hAnsi="Arial" w:cs="Arial"/>
          <w:color w:val="000000"/>
          <w:sz w:val="20"/>
          <w:szCs w:val="20"/>
        </w:rPr>
        <w:tab/>
      </w:r>
      <w:r>
        <w:rPr>
          <w:rFonts w:ascii="Arial" w:hAnsi="Arial" w:cs="Arial"/>
          <w:color w:val="000000"/>
          <w:spacing w:val="1"/>
          <w:sz w:val="20"/>
          <w:szCs w:val="20"/>
        </w:rPr>
        <w:t xml:space="preserve">rapport à la pertinence des soins et solliciter les CNP pour établir des protocoles de prise en </w:t>
      </w:r>
      <w:r>
        <w:br/>
      </w:r>
      <w:r>
        <w:rPr>
          <w:rFonts w:ascii="Arial" w:hAnsi="Arial" w:cs="Arial"/>
          <w:color w:val="000000"/>
          <w:sz w:val="20"/>
          <w:szCs w:val="20"/>
        </w:rPr>
        <w:tab/>
        <w:t>charge ;</w:t>
      </w:r>
    </w:p>
    <w:p w:rsidR="00925AAB" w:rsidRDefault="00ED773D">
      <w:pPr>
        <w:tabs>
          <w:tab w:val="left" w:pos="2513"/>
        </w:tabs>
        <w:spacing w:before="139" w:after="0" w:line="220" w:lineRule="exact"/>
        <w:ind w:left="2153" w:right="971"/>
        <w:jc w:val="both"/>
      </w:pPr>
      <w:r>
        <w:rPr>
          <w:rFonts w:ascii="Courier New" w:hAnsi="Courier New" w:cs="Courier New"/>
          <w:color w:val="000000"/>
          <w:w w:val="103"/>
        </w:rPr>
        <w:t>o</w:t>
      </w:r>
      <w:r>
        <w:rPr>
          <w:rFonts w:ascii="Arial" w:hAnsi="Arial" w:cs="Arial"/>
          <w:color w:val="000000"/>
          <w:w w:val="103"/>
        </w:rPr>
        <w:t xml:space="preserve"> </w:t>
      </w:r>
      <w:r>
        <w:rPr>
          <w:rFonts w:ascii="Arial" w:hAnsi="Arial" w:cs="Arial"/>
          <w:color w:val="000000"/>
          <w:w w:val="103"/>
          <w:sz w:val="20"/>
          <w:szCs w:val="20"/>
        </w:rPr>
        <w:t xml:space="preserve">  Intégrer la pertinence des soins comme objectif de la révision des nomenclatures et de la </w:t>
      </w:r>
      <w:r>
        <w:br/>
      </w:r>
      <w:r>
        <w:rPr>
          <w:rFonts w:ascii="Arial" w:hAnsi="Arial" w:cs="Arial"/>
          <w:color w:val="000000"/>
          <w:sz w:val="20"/>
          <w:szCs w:val="20"/>
        </w:rPr>
        <w:tab/>
        <w:t>classification des séjours</w:t>
      </w:r>
      <w:r>
        <w:rPr>
          <w:rFonts w:ascii="Arial Bold" w:hAnsi="Arial Bold" w:cs="Arial Bold"/>
          <w:color w:val="000000"/>
          <w:sz w:val="20"/>
          <w:szCs w:val="20"/>
        </w:rPr>
        <w:t>.</w:t>
      </w:r>
    </w:p>
    <w:p w:rsidR="00925AAB" w:rsidRDefault="00925AAB">
      <w:pPr>
        <w:spacing w:after="0" w:line="299" w:lineRule="exact"/>
        <w:ind w:left="1072"/>
        <w:rPr>
          <w:sz w:val="24"/>
          <w:szCs w:val="24"/>
        </w:rPr>
      </w:pPr>
    </w:p>
    <w:p w:rsidR="00925AAB" w:rsidRDefault="00ED773D">
      <w:pPr>
        <w:spacing w:before="56" w:after="0" w:line="299" w:lineRule="exact"/>
        <w:ind w:left="1072"/>
      </w:pPr>
      <w:r>
        <w:rPr>
          <w:rFonts w:ascii="Arial Bold" w:hAnsi="Arial Bold" w:cs="Arial Bold"/>
          <w:color w:val="00006C"/>
          <w:sz w:val="26"/>
          <w:szCs w:val="26"/>
        </w:rPr>
        <w:t>QUI ?</w:t>
      </w:r>
    </w:p>
    <w:p w:rsidR="00925AAB" w:rsidRDefault="00ED773D">
      <w:pPr>
        <w:tabs>
          <w:tab w:val="left" w:pos="1793"/>
        </w:tabs>
        <w:spacing w:before="4" w:after="0" w:line="230" w:lineRule="exact"/>
        <w:ind w:left="1433"/>
      </w:pPr>
      <w:r>
        <w:rPr>
          <w:rFonts w:ascii="Arial" w:hAnsi="Arial" w:cs="Arial"/>
          <w:color w:val="000000"/>
          <w:sz w:val="20"/>
          <w:szCs w:val="20"/>
        </w:rPr>
        <w:t>•</w:t>
      </w:r>
      <w:r>
        <w:rPr>
          <w:rFonts w:ascii="Arial" w:hAnsi="Arial" w:cs="Arial"/>
          <w:color w:val="000000"/>
          <w:sz w:val="20"/>
          <w:szCs w:val="20"/>
        </w:rPr>
        <w:tab/>
        <w:t>Ministère de la Santé, IGAS, ATIH, HAS,</w:t>
      </w:r>
    </w:p>
    <w:p w:rsidR="00925AAB" w:rsidRDefault="00ED773D">
      <w:pPr>
        <w:tabs>
          <w:tab w:val="left" w:pos="1793"/>
        </w:tabs>
        <w:spacing w:before="159" w:after="0" w:line="230" w:lineRule="exact"/>
        <w:ind w:left="1433"/>
      </w:pPr>
      <w:r>
        <w:rPr>
          <w:rFonts w:ascii="Arial" w:hAnsi="Arial" w:cs="Arial"/>
          <w:color w:val="000000"/>
          <w:sz w:val="20"/>
          <w:szCs w:val="20"/>
        </w:rPr>
        <w:t>•</w:t>
      </w:r>
      <w:r>
        <w:rPr>
          <w:rFonts w:ascii="Arial" w:hAnsi="Arial" w:cs="Arial"/>
          <w:color w:val="000000"/>
          <w:sz w:val="20"/>
          <w:szCs w:val="20"/>
        </w:rPr>
        <w:tab/>
        <w:t>CNP</w:t>
      </w:r>
    </w:p>
    <w:p w:rsidR="00925AAB" w:rsidRDefault="00ED773D">
      <w:pPr>
        <w:tabs>
          <w:tab w:val="left" w:pos="1793"/>
        </w:tabs>
        <w:spacing w:before="162" w:after="0" w:line="253" w:lineRule="exact"/>
        <w:ind w:left="1433"/>
      </w:pPr>
      <w:r>
        <w:rPr>
          <w:rFonts w:ascii="Arial" w:hAnsi="Arial" w:cs="Arial"/>
          <w:color w:val="000000"/>
        </w:rPr>
        <w:t>•</w:t>
      </w:r>
      <w:r>
        <w:rPr>
          <w:rFonts w:ascii="Arial" w:hAnsi="Arial" w:cs="Arial"/>
          <w:color w:val="000000"/>
          <w:sz w:val="20"/>
          <w:szCs w:val="20"/>
        </w:rPr>
        <w:tab/>
        <w:t>UNCAM</w:t>
      </w:r>
    </w:p>
    <w:p w:rsidR="00925AAB" w:rsidRDefault="00ED773D">
      <w:pPr>
        <w:tabs>
          <w:tab w:val="left" w:pos="1793"/>
        </w:tabs>
        <w:spacing w:before="155" w:after="0" w:line="253" w:lineRule="exact"/>
        <w:ind w:left="1433"/>
      </w:pPr>
      <w:r>
        <w:rPr>
          <w:rFonts w:ascii="Arial" w:hAnsi="Arial" w:cs="Arial"/>
          <w:color w:val="000000"/>
        </w:rPr>
        <w:t>•</w:t>
      </w:r>
      <w:r>
        <w:rPr>
          <w:rFonts w:ascii="Arial" w:hAnsi="Arial" w:cs="Arial"/>
          <w:color w:val="000000"/>
          <w:sz w:val="20"/>
          <w:szCs w:val="20"/>
        </w:rPr>
        <w:tab/>
        <w:t>Représentants des acteurs de santé</w:t>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57" w:after="0" w:line="299" w:lineRule="exact"/>
        <w:ind w:left="1072"/>
      </w:pPr>
      <w:r>
        <w:rPr>
          <w:rFonts w:ascii="Arial Bold" w:hAnsi="Arial Bold" w:cs="Arial Bold"/>
          <w:color w:val="00006C"/>
          <w:sz w:val="26"/>
          <w:szCs w:val="26"/>
        </w:rPr>
        <w:t>QUAND ?</w:t>
      </w:r>
    </w:p>
    <w:p w:rsidR="00925AAB" w:rsidRDefault="00ED773D">
      <w:pPr>
        <w:tabs>
          <w:tab w:val="left" w:pos="1805"/>
        </w:tabs>
        <w:spacing w:before="8" w:after="0" w:line="253" w:lineRule="exact"/>
        <w:ind w:left="1445"/>
      </w:pPr>
      <w:r>
        <w:rPr>
          <w:rFonts w:ascii="Arial" w:hAnsi="Arial" w:cs="Arial"/>
          <w:color w:val="000000"/>
        </w:rPr>
        <w:t>•</w:t>
      </w:r>
      <w:r>
        <w:rPr>
          <w:rFonts w:ascii="Arial" w:hAnsi="Arial" w:cs="Arial"/>
          <w:color w:val="000000"/>
          <w:sz w:val="20"/>
          <w:szCs w:val="20"/>
        </w:rPr>
        <w:tab/>
        <w:t>Mission IGAS : démarrage septembre 2020, rendu début 2021</w:t>
      </w:r>
    </w:p>
    <w:p w:rsidR="00925AAB" w:rsidRDefault="00ED773D">
      <w:pPr>
        <w:tabs>
          <w:tab w:val="left" w:pos="1805"/>
        </w:tabs>
        <w:spacing w:before="1" w:after="0" w:line="248" w:lineRule="exact"/>
        <w:ind w:left="1445"/>
      </w:pPr>
      <w:r>
        <w:rPr>
          <w:rFonts w:ascii="Arial" w:hAnsi="Arial" w:cs="Arial"/>
          <w:color w:val="000000"/>
        </w:rPr>
        <w:t>•</w:t>
      </w:r>
      <w:r>
        <w:rPr>
          <w:rFonts w:ascii="Arial" w:hAnsi="Arial" w:cs="Arial"/>
          <w:color w:val="000000"/>
          <w:sz w:val="20"/>
          <w:szCs w:val="20"/>
        </w:rPr>
        <w:tab/>
        <w:t>Dès 2021, au redémarrage des cycles conventionnels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38" w:after="0" w:line="161" w:lineRule="exact"/>
        <w:ind w:left="964"/>
      </w:pPr>
      <w:r>
        <w:rPr>
          <w:rFonts w:ascii="Arial Bold" w:hAnsi="Arial Bold" w:cs="Arial Bold"/>
          <w:color w:val="292373"/>
          <w:sz w:val="14"/>
          <w:szCs w:val="14"/>
        </w:rPr>
        <w:t>124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304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Zbwp5w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608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456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241"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33"/>
        <w:rPr>
          <w:sz w:val="24"/>
          <w:szCs w:val="24"/>
        </w:rPr>
      </w:pPr>
    </w:p>
    <w:p w:rsidR="00925AAB" w:rsidRDefault="00ED773D">
      <w:pPr>
        <w:spacing w:before="68" w:after="0" w:line="230" w:lineRule="exact"/>
        <w:ind w:left="1433"/>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Développer des indicateurs équilibrés entre natures (structure/processus/résultat) ;</w:t>
      </w:r>
    </w:p>
    <w:p w:rsidR="00925AAB" w:rsidRDefault="00ED773D">
      <w:pPr>
        <w:tabs>
          <w:tab w:val="left" w:pos="1793"/>
        </w:tabs>
        <w:spacing w:before="126" w:after="0" w:line="260" w:lineRule="exact"/>
        <w:ind w:left="1433" w:right="965"/>
        <w:jc w:val="both"/>
      </w:pPr>
      <w:r>
        <w:rPr>
          <w:rFonts w:ascii="Times New Roman" w:hAnsi="Times New Roman" w:cs="Times New Roman"/>
          <w:color w:val="000047"/>
          <w:w w:val="104"/>
          <w:sz w:val="20"/>
          <w:szCs w:val="20"/>
        </w:rPr>
        <w:t>●</w:t>
      </w:r>
      <w:r>
        <w:rPr>
          <w:rFonts w:ascii="Arial" w:hAnsi="Arial" w:cs="Arial"/>
          <w:color w:val="000047"/>
          <w:w w:val="104"/>
          <w:sz w:val="20"/>
          <w:szCs w:val="20"/>
        </w:rPr>
        <w:t xml:space="preserve"> </w:t>
      </w:r>
      <w:r>
        <w:rPr>
          <w:rFonts w:ascii="Arial" w:hAnsi="Arial" w:cs="Arial"/>
          <w:color w:val="000000"/>
          <w:w w:val="104"/>
          <w:sz w:val="20"/>
          <w:szCs w:val="20"/>
        </w:rPr>
        <w:t xml:space="preserve">  Bien resituer l’exploitation des bases de données de santé pour élaborer, produire et diffuser les </w:t>
      </w:r>
      <w:r>
        <w:br/>
      </w:r>
      <w:r>
        <w:rPr>
          <w:rFonts w:ascii="Arial" w:hAnsi="Arial" w:cs="Arial"/>
          <w:color w:val="000000"/>
          <w:sz w:val="20"/>
          <w:szCs w:val="20"/>
        </w:rPr>
        <w:tab/>
        <w:t>indicateurs qualité ;</w:t>
      </w:r>
    </w:p>
    <w:p w:rsidR="00925AAB" w:rsidRDefault="00ED773D">
      <w:pPr>
        <w:spacing w:before="165" w:after="0" w:line="230" w:lineRule="exact"/>
        <w:ind w:left="1433"/>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Repenser les dispositifs nationaux et locaux ;</w:t>
      </w:r>
    </w:p>
    <w:p w:rsidR="00925AAB" w:rsidRDefault="00ED773D">
      <w:pPr>
        <w:spacing w:before="150" w:after="0" w:line="230" w:lineRule="exact"/>
        <w:ind w:left="1433"/>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w:hAnsi="Arial" w:cs="Arial"/>
          <w:color w:val="000000"/>
          <w:spacing w:val="1"/>
          <w:sz w:val="20"/>
          <w:szCs w:val="20"/>
        </w:rPr>
        <w:t xml:space="preserve">  Mobiliser les acteurs sur la qualité et la pertinence des soins.</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60" w:lineRule="exact"/>
        <w:ind w:left="1433"/>
        <w:rPr>
          <w:sz w:val="24"/>
          <w:szCs w:val="24"/>
        </w:rPr>
      </w:pPr>
    </w:p>
    <w:p w:rsidR="00925AAB" w:rsidRDefault="00ED773D">
      <w:pPr>
        <w:tabs>
          <w:tab w:val="left" w:pos="1793"/>
        </w:tabs>
        <w:spacing w:before="14" w:after="0" w:line="260" w:lineRule="exact"/>
        <w:ind w:left="1433" w:right="966"/>
        <w:jc w:val="both"/>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w:hAnsi="Arial" w:cs="Arial"/>
          <w:color w:val="000000"/>
          <w:w w:val="102"/>
          <w:sz w:val="20"/>
          <w:szCs w:val="20"/>
        </w:rPr>
        <w:t xml:space="preserve">  Temps nécessaire pour développer des indicateurs satisfaisants, conditionnant nécessairement la </w:t>
      </w:r>
      <w:r>
        <w:br/>
      </w:r>
      <w:r>
        <w:rPr>
          <w:rFonts w:ascii="Arial" w:hAnsi="Arial" w:cs="Arial"/>
          <w:color w:val="000000"/>
          <w:sz w:val="20"/>
          <w:szCs w:val="20"/>
        </w:rPr>
        <w:tab/>
        <w:t>montée en charge du financement à la qualité.</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49" w:after="0" w:line="161" w:lineRule="exact"/>
        <w:ind w:left="964"/>
      </w:pPr>
      <w:r>
        <w:rPr>
          <w:rFonts w:ascii="Arial Bold" w:hAnsi="Arial Bold" w:cs="Arial Bold"/>
          <w:color w:val="292373"/>
          <w:sz w:val="14"/>
          <w:szCs w:val="14"/>
        </w:rPr>
        <w:t>125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406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fBAAMAAJU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KU8XwQ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710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558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96" w:after="0" w:line="320" w:lineRule="exact"/>
        <w:ind w:left="964" w:right="3347"/>
        <w:jc w:val="both"/>
      </w:pPr>
      <w:r>
        <w:rPr>
          <w:rFonts w:ascii="Arial Bold" w:hAnsi="Arial Bold" w:cs="Arial Bold"/>
          <w:color w:val="EC6F17"/>
          <w:sz w:val="28"/>
          <w:szCs w:val="28"/>
        </w:rPr>
        <w:t>REVISER</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SIMPLIFIER</w:t>
      </w:r>
      <w:r>
        <w:rPr>
          <w:rFonts w:ascii="Arial Bold" w:hAnsi="Arial Bold" w:cs="Arial Bold"/>
          <w:color w:val="EC6F17"/>
        </w:rPr>
        <w:t xml:space="preserve"> </w:t>
      </w:r>
      <w:r>
        <w:rPr>
          <w:rFonts w:ascii="Arial Bold" w:hAnsi="Arial Bold" w:cs="Arial Bold"/>
          <w:color w:val="EC6F17"/>
          <w:sz w:val="28"/>
          <w:szCs w:val="28"/>
        </w:rPr>
        <w:t>LES</w:t>
      </w:r>
      <w:r>
        <w:rPr>
          <w:rFonts w:ascii="Arial Bold" w:hAnsi="Arial Bold" w:cs="Arial Bold"/>
          <w:color w:val="EC6F17"/>
        </w:rPr>
        <w:t xml:space="preserve"> </w:t>
      </w:r>
      <w:r>
        <w:rPr>
          <w:rFonts w:ascii="Arial Bold" w:hAnsi="Arial Bold" w:cs="Arial Bold"/>
          <w:color w:val="EC6F17"/>
          <w:sz w:val="28"/>
          <w:szCs w:val="28"/>
        </w:rPr>
        <w:t>NOMENCLATURES</w:t>
      </w:r>
      <w:r>
        <w:rPr>
          <w:rFonts w:ascii="Arial Bold" w:hAnsi="Arial Bold" w:cs="Arial Bold"/>
          <w:color w:val="EC6F17"/>
        </w:rPr>
        <w:t xml:space="preserve"> </w:t>
      </w:r>
      <w:r>
        <w:rPr>
          <w:rFonts w:ascii="Arial Bold" w:hAnsi="Arial Bold" w:cs="Arial Bold"/>
          <w:color w:val="EC6F17"/>
          <w:sz w:val="28"/>
          <w:szCs w:val="28"/>
        </w:rPr>
        <w:t>ET</w:t>
      </w:r>
      <w:r>
        <w:rPr>
          <w:rFonts w:ascii="Arial Bold" w:hAnsi="Arial Bold" w:cs="Arial Bold"/>
          <w:color w:val="EC6F17"/>
        </w:rPr>
        <w:t xml:space="preserve"> </w:t>
      </w:r>
      <w:r>
        <w:rPr>
          <w:rFonts w:ascii="Arial Bold" w:hAnsi="Arial Bold" w:cs="Arial Bold"/>
          <w:color w:val="EC6F17"/>
          <w:sz w:val="28"/>
          <w:szCs w:val="28"/>
        </w:rPr>
        <w:t>LA CLASSIFICATION</w:t>
      </w:r>
      <w:r>
        <w:rPr>
          <w:rFonts w:ascii="Arial Bold" w:hAnsi="Arial Bold" w:cs="Arial Bold"/>
          <w:color w:val="EC6F17"/>
        </w:rPr>
        <w:t xml:space="preserve"> </w:t>
      </w:r>
      <w:r>
        <w:rPr>
          <w:rFonts w:ascii="Arial Bold" w:hAnsi="Arial Bold" w:cs="Arial Bold"/>
          <w:color w:val="EC6F17"/>
          <w:sz w:val="28"/>
          <w:szCs w:val="28"/>
        </w:rPr>
        <w:t>DES</w:t>
      </w:r>
      <w:r>
        <w:rPr>
          <w:rFonts w:ascii="Arial Bold" w:hAnsi="Arial Bold" w:cs="Arial Bold"/>
          <w:color w:val="EC6F17"/>
        </w:rPr>
        <w:t xml:space="preserve"> </w:t>
      </w:r>
      <w:r>
        <w:rPr>
          <w:rFonts w:ascii="Arial Bold" w:hAnsi="Arial Bold" w:cs="Arial Bold"/>
          <w:color w:val="EC6F17"/>
          <w:sz w:val="28"/>
          <w:szCs w:val="28"/>
        </w:rPr>
        <w:t>SÉJOURS</w:t>
      </w:r>
    </w:p>
    <w:p w:rsidR="00925AAB" w:rsidRDefault="00925AAB">
      <w:pPr>
        <w:spacing w:after="0" w:line="299" w:lineRule="exact"/>
        <w:ind w:left="1072"/>
        <w:rPr>
          <w:sz w:val="24"/>
          <w:szCs w:val="24"/>
        </w:rPr>
      </w:pPr>
    </w:p>
    <w:p w:rsidR="00925AAB" w:rsidRDefault="00ED773D">
      <w:pPr>
        <w:spacing w:before="19" w:after="0" w:line="299" w:lineRule="exact"/>
        <w:ind w:left="1072"/>
      </w:pPr>
      <w:r>
        <w:rPr>
          <w:rFonts w:ascii="Arial Bold" w:hAnsi="Arial Bold" w:cs="Arial Bold"/>
          <w:color w:val="00006C"/>
          <w:sz w:val="26"/>
          <w:szCs w:val="26"/>
        </w:rPr>
        <w:t>CONTEXTE</w:t>
      </w:r>
    </w:p>
    <w:p w:rsidR="00925AAB" w:rsidRDefault="00ED773D">
      <w:pPr>
        <w:spacing w:before="216" w:after="0" w:line="233" w:lineRule="exact"/>
        <w:ind w:left="1072" w:right="970"/>
        <w:jc w:val="both"/>
      </w:pPr>
      <w:r>
        <w:rPr>
          <w:rFonts w:ascii="Arial" w:hAnsi="Arial" w:cs="Arial"/>
          <w:color w:val="000000"/>
          <w:sz w:val="20"/>
          <w:szCs w:val="20"/>
        </w:rPr>
        <w:t xml:space="preserve">La classification de l’activité et son codage se sont progressivement complexifiés à mesure que l’on souhaitait </w:t>
      </w:r>
      <w:r>
        <w:rPr>
          <w:rFonts w:ascii="Arial" w:hAnsi="Arial" w:cs="Arial"/>
          <w:color w:val="000000"/>
          <w:spacing w:val="1"/>
          <w:sz w:val="20"/>
          <w:szCs w:val="20"/>
        </w:rPr>
        <w:t xml:space="preserve">prendre en compte davantage de spécificités et de précisions, jusqu’à atteindre un niveau tel qu’elle ne revrt </w:t>
      </w:r>
      <w:r>
        <w:rPr>
          <w:rFonts w:ascii="Arial" w:hAnsi="Arial" w:cs="Arial"/>
          <w:color w:val="000000"/>
          <w:sz w:val="20"/>
          <w:szCs w:val="20"/>
        </w:rPr>
        <w:t>aujourd’hui plus grand sens pour les cliniciens et que des équipes désormais importantes et spécialisées sont nécessaires pour produire cette information à des fins de tarification.</w:t>
      </w:r>
    </w:p>
    <w:p w:rsidR="00925AAB" w:rsidRDefault="00ED773D">
      <w:pPr>
        <w:spacing w:before="227" w:after="0" w:line="233" w:lineRule="exact"/>
        <w:ind w:left="1072" w:right="963"/>
        <w:jc w:val="both"/>
      </w:pPr>
      <w:r>
        <w:rPr>
          <w:rFonts w:ascii="Arial" w:hAnsi="Arial" w:cs="Arial"/>
          <w:color w:val="000000"/>
          <w:spacing w:val="2"/>
          <w:sz w:val="20"/>
          <w:szCs w:val="20"/>
        </w:rPr>
        <w:t xml:space="preserve">Par ailleurs, la non-actualisation d’un certain nombre de tarifs génèrent des rentes artificielles qui distordent </w:t>
      </w:r>
      <w:r>
        <w:br/>
      </w:r>
      <w:r>
        <w:rPr>
          <w:rFonts w:ascii="Arial" w:hAnsi="Arial" w:cs="Arial"/>
          <w:color w:val="000000"/>
          <w:spacing w:val="2"/>
          <w:sz w:val="20"/>
          <w:szCs w:val="20"/>
        </w:rPr>
        <w:t xml:space="preserve">l’offre, ce qui pose question vu la rareté des moyens (par ex. tarif de la cataracte). Autre conséquence : les </w:t>
      </w:r>
      <w:r>
        <w:br/>
      </w:r>
      <w:r>
        <w:rPr>
          <w:rFonts w:ascii="Arial" w:hAnsi="Arial" w:cs="Arial"/>
          <w:color w:val="000000"/>
          <w:w w:val="103"/>
          <w:sz w:val="20"/>
          <w:szCs w:val="20"/>
        </w:rPr>
        <w:t xml:space="preserve">pratiques individuelles ne sont pas nécessairement alignées sur les meilleures pratiques validées par les </w:t>
      </w:r>
      <w:r>
        <w:br/>
      </w:r>
      <w:r>
        <w:rPr>
          <w:rFonts w:ascii="Arial" w:hAnsi="Arial" w:cs="Arial"/>
          <w:color w:val="000000"/>
          <w:sz w:val="20"/>
          <w:szCs w:val="20"/>
        </w:rPr>
        <w:t>sociétés savantes.</w:t>
      </w:r>
    </w:p>
    <w:p w:rsidR="00925AAB" w:rsidRDefault="00ED773D">
      <w:pPr>
        <w:spacing w:before="230" w:after="0" w:line="230" w:lineRule="exact"/>
        <w:ind w:left="1072" w:right="974"/>
        <w:jc w:val="both"/>
      </w:pPr>
      <w:r>
        <w:rPr>
          <w:rFonts w:ascii="Arial" w:hAnsi="Arial" w:cs="Arial"/>
          <w:color w:val="000000"/>
          <w:spacing w:val="1"/>
          <w:sz w:val="20"/>
          <w:szCs w:val="20"/>
        </w:rPr>
        <w:t xml:space="preserve">Enfin, l’information médicale est produite à des fins de valorisation, mais au détriment d’une évaluation de la </w:t>
      </w:r>
      <w:r>
        <w:rPr>
          <w:rFonts w:ascii="Arial" w:hAnsi="Arial" w:cs="Arial"/>
          <w:color w:val="000000"/>
          <w:spacing w:val="2"/>
          <w:sz w:val="20"/>
          <w:szCs w:val="20"/>
        </w:rPr>
        <w:t xml:space="preserve">qualité, de l’analyse épidémiologique ou des parcours, qui sont pourtant qualitativement plus intéressantes </w:t>
      </w:r>
      <w:r>
        <w:rPr>
          <w:rFonts w:ascii="Arial" w:hAnsi="Arial" w:cs="Arial"/>
          <w:color w:val="000000"/>
          <w:sz w:val="20"/>
          <w:szCs w:val="20"/>
        </w:rPr>
        <w:t>pour notre système de santé.</w:t>
      </w:r>
    </w:p>
    <w:p w:rsidR="00925AAB" w:rsidRDefault="00ED773D">
      <w:pPr>
        <w:spacing w:before="230" w:after="0" w:line="230" w:lineRule="exact"/>
        <w:ind w:left="1072"/>
      </w:pPr>
      <w:r>
        <w:rPr>
          <w:rFonts w:ascii="Arial" w:hAnsi="Arial" w:cs="Arial"/>
          <w:color w:val="000000"/>
          <w:sz w:val="20"/>
          <w:szCs w:val="20"/>
        </w:rPr>
        <w:t>Le comité Ségur souhaite donc engager les évolutions suivantes :</w:t>
      </w:r>
    </w:p>
    <w:p w:rsidR="00925AAB" w:rsidRDefault="00ED773D">
      <w:pPr>
        <w:spacing w:before="23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Simplifier la classification des séjours (</w:t>
      </w:r>
      <w:r>
        <w:rPr>
          <w:rFonts w:ascii="Arial Italic" w:hAnsi="Arial Italic" w:cs="Arial Italic"/>
          <w:color w:val="000000"/>
          <w:spacing w:val="1"/>
          <w:sz w:val="20"/>
          <w:szCs w:val="20"/>
        </w:rPr>
        <w:t>cf</w:t>
      </w:r>
      <w:r>
        <w:rPr>
          <w:rFonts w:ascii="Arial" w:hAnsi="Arial" w:cs="Arial"/>
          <w:color w:val="000000"/>
          <w:spacing w:val="1"/>
          <w:sz w:val="20"/>
          <w:szCs w:val="20"/>
        </w:rPr>
        <w:t>. mesure simplification) ;</w:t>
      </w:r>
    </w:p>
    <w:p w:rsidR="00925AAB" w:rsidRDefault="00ED773D">
      <w:pPr>
        <w:spacing w:before="50" w:after="0" w:line="400" w:lineRule="exact"/>
        <w:ind w:left="1433" w:right="3065"/>
        <w:jc w:val="both"/>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Réviser les nomenclatures, notamment la nomenclature des actes médicaux ; </w:t>
      </w:r>
      <w:r>
        <w:br/>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Réviser la classification des séjours, en s’appuyant sur le même processus ;</w:t>
      </w:r>
    </w:p>
    <w:p w:rsidR="00925AAB" w:rsidRDefault="00ED773D">
      <w:pPr>
        <w:tabs>
          <w:tab w:val="left" w:pos="1793"/>
        </w:tabs>
        <w:spacing w:before="116" w:after="0" w:line="260" w:lineRule="exact"/>
        <w:ind w:left="1433" w:right="974"/>
        <w:jc w:val="both"/>
      </w:pPr>
      <w:r>
        <w:rPr>
          <w:rFonts w:ascii="Times New Roman" w:hAnsi="Times New Roman" w:cs="Times New Roman"/>
          <w:color w:val="000047"/>
          <w:w w:val="105"/>
        </w:rPr>
        <w:t>●</w:t>
      </w:r>
      <w:r>
        <w:rPr>
          <w:rFonts w:ascii="Arial" w:hAnsi="Arial" w:cs="Arial"/>
          <w:color w:val="000047"/>
          <w:w w:val="105"/>
        </w:rPr>
        <w:t xml:space="preserve"> </w:t>
      </w:r>
      <w:r>
        <w:rPr>
          <w:rFonts w:ascii="Arial" w:hAnsi="Arial" w:cs="Arial"/>
          <w:color w:val="000000"/>
          <w:w w:val="105"/>
          <w:sz w:val="20"/>
          <w:szCs w:val="20"/>
        </w:rPr>
        <w:t xml:space="preserve">  De faire évoluer l’utilisation de l’information médicale moins vers une fonction de valorisation de </w:t>
      </w:r>
      <w:r>
        <w:br/>
      </w:r>
      <w:r>
        <w:rPr>
          <w:rFonts w:ascii="Arial" w:hAnsi="Arial" w:cs="Arial"/>
          <w:color w:val="000000"/>
          <w:sz w:val="20"/>
          <w:szCs w:val="20"/>
        </w:rPr>
        <w:tab/>
        <w:t>l’activité que vers une fonction d’évaluation médicale en qualité, en épidémiologie et sur les parcours.</w:t>
      </w:r>
    </w:p>
    <w:p w:rsidR="00925AAB" w:rsidRDefault="00925AAB">
      <w:pPr>
        <w:spacing w:after="0" w:line="299" w:lineRule="exact"/>
        <w:ind w:left="1072"/>
        <w:rPr>
          <w:sz w:val="24"/>
          <w:szCs w:val="24"/>
        </w:rPr>
      </w:pPr>
    </w:p>
    <w:p w:rsidR="00925AAB" w:rsidRDefault="00ED773D">
      <w:pPr>
        <w:spacing w:before="89" w:after="0" w:line="299" w:lineRule="exact"/>
        <w:ind w:left="1072"/>
      </w:pPr>
      <w:r>
        <w:rPr>
          <w:rFonts w:ascii="Arial Bold" w:hAnsi="Arial Bold" w:cs="Arial Bold"/>
          <w:color w:val="00006C"/>
          <w:sz w:val="26"/>
          <w:szCs w:val="26"/>
        </w:rPr>
        <w:t>ACTIONS</w:t>
      </w:r>
    </w:p>
    <w:p w:rsidR="00925AAB" w:rsidRDefault="00ED773D">
      <w:pPr>
        <w:tabs>
          <w:tab w:val="left" w:pos="1793"/>
          <w:tab w:val="left" w:pos="1793"/>
        </w:tabs>
        <w:spacing w:before="205" w:after="0" w:line="270" w:lineRule="exact"/>
        <w:ind w:left="1433" w:right="969"/>
      </w:pPr>
      <w:r>
        <w:rPr>
          <w:rFonts w:ascii="Times New Roman" w:hAnsi="Times New Roman" w:cs="Times New Roman"/>
          <w:color w:val="000047"/>
          <w:w w:val="102"/>
        </w:rPr>
        <w:t>●</w:t>
      </w:r>
      <w:r>
        <w:rPr>
          <w:rFonts w:ascii="Arial" w:hAnsi="Arial" w:cs="Arial"/>
          <w:color w:val="000047"/>
          <w:w w:val="102"/>
        </w:rPr>
        <w:t xml:space="preserve"> </w:t>
      </w:r>
      <w:r>
        <w:rPr>
          <w:rFonts w:ascii="Arial Bold" w:hAnsi="Arial Bold" w:cs="Arial Bold"/>
          <w:color w:val="F19655"/>
          <w:w w:val="102"/>
          <w:sz w:val="20"/>
          <w:szCs w:val="20"/>
        </w:rPr>
        <w:t xml:space="preserve">  Réviser totalement les classifications et nomenclatures dans le sens d’une simplification et </w:t>
      </w:r>
      <w:r>
        <w:br/>
      </w:r>
      <w:r>
        <w:rPr>
          <w:rFonts w:ascii="Arial Bold" w:hAnsi="Arial Bold" w:cs="Arial Bold"/>
          <w:color w:val="F19655"/>
          <w:sz w:val="20"/>
          <w:szCs w:val="20"/>
        </w:rPr>
        <w:tab/>
      </w:r>
      <w:r>
        <w:rPr>
          <w:rFonts w:ascii="Arial Bold" w:hAnsi="Arial Bold" w:cs="Arial Bold"/>
          <w:color w:val="F19655"/>
          <w:w w:val="102"/>
          <w:sz w:val="20"/>
          <w:szCs w:val="20"/>
        </w:rPr>
        <w:t xml:space="preserve">d’une actualisation économique en mettant cliniciens et usagers au cœur du processus de </w:t>
      </w:r>
      <w:r>
        <w:br/>
      </w:r>
      <w:r>
        <w:rPr>
          <w:rFonts w:ascii="Arial Bold" w:hAnsi="Arial Bold" w:cs="Arial Bold"/>
          <w:color w:val="F19655"/>
          <w:sz w:val="20"/>
          <w:szCs w:val="20"/>
        </w:rPr>
        <w:tab/>
        <w:t>révision</w:t>
      </w:r>
      <w:r>
        <w:rPr>
          <w:rFonts w:ascii="Arial" w:hAnsi="Arial" w:cs="Arial"/>
          <w:color w:val="F19655"/>
          <w:sz w:val="20"/>
          <w:szCs w:val="20"/>
        </w:rPr>
        <w:t xml:space="preserve"> :</w:t>
      </w:r>
    </w:p>
    <w:p w:rsidR="00925AAB" w:rsidRDefault="00ED773D">
      <w:pPr>
        <w:tabs>
          <w:tab w:val="left" w:pos="2239"/>
        </w:tabs>
        <w:spacing w:before="119" w:after="0" w:line="260" w:lineRule="exact"/>
        <w:ind w:left="1879" w:right="964"/>
        <w:jc w:val="both"/>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Lancer rapidement le haut conseil pour la révision de la nomenclature sur la CCAM, instauré par </w:t>
      </w:r>
      <w:r>
        <w:br/>
      </w:r>
      <w:r>
        <w:rPr>
          <w:rFonts w:ascii="Arial" w:hAnsi="Arial" w:cs="Arial"/>
          <w:color w:val="000000"/>
          <w:sz w:val="20"/>
          <w:szCs w:val="20"/>
        </w:rPr>
        <w:tab/>
        <w:t>la LFSS 2020 ;</w:t>
      </w:r>
    </w:p>
    <w:p w:rsidR="00925AAB" w:rsidRDefault="00ED773D">
      <w:pPr>
        <w:tabs>
          <w:tab w:val="left" w:pos="2239"/>
          <w:tab w:val="left" w:pos="2239"/>
        </w:tabs>
        <w:spacing w:before="112" w:after="0" w:line="270" w:lineRule="exact"/>
        <w:ind w:left="1879" w:right="973"/>
      </w:pPr>
      <w:r>
        <w:rPr>
          <w:rFonts w:ascii="Courier New" w:hAnsi="Courier New" w:cs="Courier New"/>
          <w:color w:val="00006C"/>
          <w:w w:val="102"/>
        </w:rPr>
        <w:t>o</w:t>
      </w:r>
      <w:r>
        <w:rPr>
          <w:rFonts w:ascii="Arial" w:hAnsi="Arial" w:cs="Arial"/>
          <w:color w:val="00006C"/>
          <w:w w:val="102"/>
        </w:rPr>
        <w:t xml:space="preserve"> </w:t>
      </w:r>
      <w:r>
        <w:rPr>
          <w:rFonts w:ascii="Arial" w:hAnsi="Arial" w:cs="Arial"/>
          <w:color w:val="000000"/>
          <w:w w:val="102"/>
          <w:sz w:val="20"/>
          <w:szCs w:val="20"/>
        </w:rPr>
        <w:t xml:space="preserve">  Etendre la même démarche à la classification des séjours hospitaliers (issus du PMSI) et à la </w:t>
      </w:r>
      <w:r>
        <w:br/>
      </w:r>
      <w:r>
        <w:rPr>
          <w:rFonts w:ascii="Arial" w:hAnsi="Arial" w:cs="Arial"/>
          <w:color w:val="000000"/>
          <w:sz w:val="20"/>
          <w:szCs w:val="20"/>
        </w:rPr>
        <w:tab/>
      </w:r>
      <w:r>
        <w:rPr>
          <w:rFonts w:ascii="Arial" w:hAnsi="Arial" w:cs="Arial"/>
          <w:color w:val="000000"/>
          <w:w w:val="107"/>
          <w:sz w:val="20"/>
          <w:szCs w:val="20"/>
        </w:rPr>
        <w:t xml:space="preserve">NABM, pour les simplifier, les actualiser, en termes de description, de regroupement par </w:t>
      </w:r>
      <w:r>
        <w:br/>
      </w:r>
      <w:r>
        <w:rPr>
          <w:rFonts w:ascii="Arial" w:hAnsi="Arial" w:cs="Arial"/>
          <w:color w:val="000000"/>
          <w:sz w:val="20"/>
          <w:szCs w:val="20"/>
        </w:rPr>
        <w:tab/>
        <w:t>pathologie et au niveau tarifaire pour corriger les distorsions les plus importantes ;</w:t>
      </w:r>
    </w:p>
    <w:p w:rsidR="00925AAB" w:rsidRDefault="00ED773D">
      <w:pPr>
        <w:spacing w:before="144" w:after="0" w:line="230" w:lineRule="exact"/>
        <w:ind w:left="1879"/>
      </w:pPr>
      <w:r>
        <w:rPr>
          <w:rFonts w:ascii="Courier New" w:hAnsi="Courier New" w:cs="Courier New"/>
          <w:color w:val="00006C"/>
        </w:rPr>
        <w:t>o</w:t>
      </w:r>
      <w:r>
        <w:rPr>
          <w:rFonts w:ascii="Arial" w:hAnsi="Arial" w:cs="Arial"/>
          <w:color w:val="00006C"/>
        </w:rPr>
        <w:t xml:space="preserve"> </w:t>
      </w:r>
      <w:r>
        <w:rPr>
          <w:rFonts w:ascii="Arial" w:hAnsi="Arial" w:cs="Arial"/>
          <w:color w:val="000000"/>
          <w:sz w:val="20"/>
          <w:szCs w:val="20"/>
        </w:rPr>
        <w:t xml:space="preserve">  Mettre les praticiens et les usagers au cœur du processus médical et économique de révision.</w:t>
      </w:r>
    </w:p>
    <w:p w:rsidR="00925AAB" w:rsidRDefault="00925AAB">
      <w:pPr>
        <w:spacing w:after="0" w:line="230" w:lineRule="exact"/>
        <w:ind w:left="1433"/>
        <w:rPr>
          <w:sz w:val="24"/>
          <w:szCs w:val="24"/>
        </w:rPr>
      </w:pPr>
    </w:p>
    <w:p w:rsidR="00925AAB" w:rsidRDefault="00ED773D">
      <w:pPr>
        <w:spacing w:before="160" w:after="0" w:line="230" w:lineRule="exact"/>
        <w:ind w:left="1433"/>
      </w:pPr>
      <w:r>
        <w:rPr>
          <w:rFonts w:ascii="Times New Roman" w:hAnsi="Times New Roman" w:cs="Times New Roman"/>
          <w:color w:val="000047"/>
          <w:spacing w:val="2"/>
          <w:sz w:val="20"/>
          <w:szCs w:val="20"/>
        </w:rPr>
        <w:t>●</w:t>
      </w:r>
      <w:r>
        <w:rPr>
          <w:rFonts w:ascii="Arial" w:hAnsi="Arial" w:cs="Arial"/>
          <w:color w:val="000047"/>
          <w:spacing w:val="2"/>
          <w:sz w:val="20"/>
          <w:szCs w:val="20"/>
        </w:rPr>
        <w:t xml:space="preserve"> </w:t>
      </w:r>
      <w:r>
        <w:rPr>
          <w:rFonts w:ascii="Arial Bold" w:hAnsi="Arial Bold" w:cs="Arial Bold"/>
          <w:color w:val="F19655"/>
          <w:spacing w:val="2"/>
          <w:sz w:val="20"/>
          <w:szCs w:val="20"/>
        </w:rPr>
        <w:t xml:space="preserve">  Simplifier la classification :</w:t>
      </w:r>
    </w:p>
    <w:p w:rsidR="00925AAB" w:rsidRDefault="00ED773D">
      <w:pPr>
        <w:tabs>
          <w:tab w:val="left" w:pos="2239"/>
        </w:tabs>
        <w:spacing w:before="126" w:after="0" w:line="260" w:lineRule="exact"/>
        <w:ind w:left="1879" w:right="975"/>
        <w:jc w:val="both"/>
      </w:pPr>
      <w:r>
        <w:rPr>
          <w:rFonts w:ascii="Courier New" w:hAnsi="Courier New" w:cs="Courier New"/>
          <w:color w:val="00006C"/>
          <w:w w:val="107"/>
        </w:rPr>
        <w:t>o</w:t>
      </w:r>
      <w:r>
        <w:rPr>
          <w:rFonts w:ascii="Arial" w:hAnsi="Arial" w:cs="Arial"/>
          <w:color w:val="00006C"/>
          <w:w w:val="107"/>
        </w:rPr>
        <w:t xml:space="preserve"> </w:t>
      </w:r>
      <w:r>
        <w:rPr>
          <w:rFonts w:ascii="Arial Bold" w:hAnsi="Arial Bold" w:cs="Arial Bold"/>
          <w:color w:val="F19655"/>
          <w:w w:val="107"/>
          <w:sz w:val="20"/>
          <w:szCs w:val="20"/>
        </w:rPr>
        <w:t xml:space="preserve">  Poursuivre les travaux exploratoires du groupe de travail ATIH sur les sévérités en </w:t>
      </w:r>
      <w:r>
        <w:br/>
      </w:r>
      <w:r>
        <w:rPr>
          <w:rFonts w:ascii="Arial Bold" w:hAnsi="Arial Bold" w:cs="Arial Bold"/>
          <w:color w:val="F19655"/>
          <w:sz w:val="20"/>
          <w:szCs w:val="20"/>
        </w:rPr>
        <w:tab/>
        <w:t>médecine</w:t>
      </w:r>
      <w:r>
        <w:rPr>
          <w:rFonts w:ascii="Arial" w:hAnsi="Arial" w:cs="Arial"/>
          <w:color w:val="000000"/>
          <w:sz w:val="20"/>
          <w:szCs w:val="20"/>
        </w:rPr>
        <w:t>, pour dégager des pistes de simplification de la classification et du codage.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0" w:after="0" w:line="161" w:lineRule="exact"/>
        <w:ind w:left="964"/>
      </w:pPr>
      <w:r>
        <w:rPr>
          <w:rFonts w:ascii="Arial Bold" w:hAnsi="Arial Bold" w:cs="Arial Bold"/>
          <w:color w:val="292373"/>
          <w:sz w:val="14"/>
          <w:szCs w:val="14"/>
        </w:rPr>
        <w:t>126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508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7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JvAQMAAJU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JDccm8BAwAAlQ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812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660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ED773D">
      <w:pPr>
        <w:tabs>
          <w:tab w:val="left" w:pos="1793"/>
          <w:tab w:val="left" w:pos="1793"/>
        </w:tabs>
        <w:spacing w:before="106" w:after="0" w:line="260" w:lineRule="exact"/>
        <w:ind w:left="1433" w:right="964"/>
      </w:pPr>
      <w:r>
        <w:rPr>
          <w:rFonts w:ascii="Times New Roman" w:hAnsi="Times New Roman" w:cs="Times New Roman"/>
          <w:color w:val="000047"/>
          <w:spacing w:val="1"/>
        </w:rPr>
        <w:t>●</w:t>
      </w:r>
      <w:r>
        <w:rPr>
          <w:rFonts w:ascii="Arial" w:hAnsi="Arial" w:cs="Arial"/>
          <w:color w:val="000047"/>
          <w:spacing w:val="1"/>
        </w:rPr>
        <w:t xml:space="preserve"> </w:t>
      </w:r>
      <w:r>
        <w:rPr>
          <w:rFonts w:ascii="Arial Bold" w:hAnsi="Arial Bold" w:cs="Arial Bold"/>
          <w:color w:val="F19655"/>
          <w:spacing w:val="1"/>
          <w:sz w:val="20"/>
          <w:szCs w:val="20"/>
        </w:rPr>
        <w:t xml:space="preserve">  Faire évoluer la production et l’usage de l’information médicale vers l’évaluation de la qualité, </w:t>
      </w:r>
      <w:r>
        <w:br/>
      </w:r>
      <w:r>
        <w:rPr>
          <w:rFonts w:ascii="Arial Bold" w:hAnsi="Arial Bold" w:cs="Arial Bold"/>
          <w:color w:val="F19655"/>
          <w:sz w:val="20"/>
          <w:szCs w:val="20"/>
        </w:rPr>
        <w:tab/>
        <w:t xml:space="preserve">l’épidémiologie, les parcours et la recherche </w:t>
      </w:r>
      <w:r>
        <w:rPr>
          <w:rFonts w:ascii="Arial" w:hAnsi="Arial" w:cs="Arial"/>
          <w:color w:val="000000"/>
          <w:sz w:val="20"/>
          <w:szCs w:val="20"/>
        </w:rPr>
        <w:t>(</w:t>
      </w:r>
      <w:r>
        <w:rPr>
          <w:rFonts w:ascii="Arial Italic" w:hAnsi="Arial Italic" w:cs="Arial Italic"/>
          <w:color w:val="000000"/>
          <w:sz w:val="20"/>
          <w:szCs w:val="20"/>
        </w:rPr>
        <w:t>cf</w:t>
      </w:r>
      <w:r>
        <w:rPr>
          <w:rFonts w:ascii="Arial" w:hAnsi="Arial" w:cs="Arial"/>
          <w:color w:val="000000"/>
          <w:sz w:val="20"/>
          <w:szCs w:val="20"/>
        </w:rPr>
        <w:t xml:space="preserve">. dispositifs national et local de la recommandation </w:t>
      </w:r>
      <w:r>
        <w:br/>
      </w:r>
      <w:r>
        <w:rPr>
          <w:rFonts w:ascii="Arial" w:hAnsi="Arial" w:cs="Arial"/>
          <w:color w:val="000000"/>
          <w:sz w:val="20"/>
          <w:szCs w:val="20"/>
        </w:rPr>
        <w:tab/>
        <w:t>relative à la qualité et la pertinence des soins).</w:t>
      </w:r>
    </w:p>
    <w:p w:rsidR="00925AAB" w:rsidRDefault="00925AAB">
      <w:pPr>
        <w:spacing w:after="0" w:line="299" w:lineRule="exact"/>
        <w:ind w:left="1072"/>
        <w:rPr>
          <w:sz w:val="24"/>
          <w:szCs w:val="24"/>
        </w:rPr>
      </w:pPr>
    </w:p>
    <w:p w:rsidR="00925AAB" w:rsidRDefault="00ED773D">
      <w:pPr>
        <w:spacing w:before="149" w:after="0" w:line="299" w:lineRule="exact"/>
        <w:ind w:left="1072"/>
      </w:pPr>
      <w:r>
        <w:rPr>
          <w:rFonts w:ascii="Arial Bold" w:hAnsi="Arial Bold" w:cs="Arial Bold"/>
          <w:color w:val="00006C"/>
          <w:sz w:val="26"/>
          <w:szCs w:val="26"/>
        </w:rPr>
        <w:t>QUI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ATIH.</w:t>
      </w:r>
    </w:p>
    <w:p w:rsidR="00925AAB" w:rsidRDefault="00ED773D">
      <w:pPr>
        <w:spacing w:before="190" w:after="0" w:line="230" w:lineRule="exact"/>
        <w:ind w:left="1433"/>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UNCAM.</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Représentants des acteurs de santé.</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QUAND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Lancement de la révision de la nomenclature en septembre 2020.</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Groupe de travail ATIH dès septembre 2020.</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30" w:lineRule="exact"/>
        <w:ind w:left="1433"/>
        <w:rPr>
          <w:sz w:val="24"/>
          <w:szCs w:val="24"/>
        </w:rPr>
      </w:pPr>
    </w:p>
    <w:p w:rsidR="00925AAB" w:rsidRDefault="00ED773D">
      <w:pPr>
        <w:spacing w:before="18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Place des cliniciens et des usagers dans l’actualisation de la description et des tarifs.</w:t>
      </w:r>
    </w:p>
    <w:p w:rsidR="00925AAB" w:rsidRDefault="00925AAB">
      <w:pPr>
        <w:spacing w:after="0" w:line="299" w:lineRule="exact"/>
        <w:ind w:left="1072"/>
        <w:rPr>
          <w:sz w:val="24"/>
          <w:szCs w:val="24"/>
        </w:rPr>
      </w:pPr>
    </w:p>
    <w:p w:rsidR="00925AAB" w:rsidRDefault="00ED773D">
      <w:pPr>
        <w:spacing w:before="254"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925AAB">
      <w:pPr>
        <w:spacing w:after="0" w:line="230" w:lineRule="exact"/>
        <w:ind w:left="1433"/>
        <w:rPr>
          <w:sz w:val="24"/>
          <w:szCs w:val="24"/>
        </w:rPr>
      </w:pPr>
    </w:p>
    <w:p w:rsidR="00925AAB" w:rsidRDefault="00ED773D">
      <w:pPr>
        <w:spacing w:before="18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Processus très long (5 ans), donc nécessité de continuité de ligne directrice.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5" w:after="0" w:line="161" w:lineRule="exact"/>
        <w:ind w:left="964"/>
      </w:pPr>
      <w:r>
        <w:rPr>
          <w:rFonts w:ascii="Arial Bold" w:hAnsi="Arial Bold" w:cs="Arial Bold"/>
          <w:color w:val="292373"/>
          <w:sz w:val="14"/>
          <w:szCs w:val="14"/>
        </w:rPr>
        <w:t>127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611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y9+cg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4915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763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4713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A//wIAAJU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Cw1hA//wIAAJU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836928" behindDoc="1" locked="0" layoutInCell="0" allowOverlap="1">
            <wp:simplePos x="0" y="0"/>
            <wp:positionH relativeFrom="page">
              <wp:posOffset>13970</wp:posOffset>
            </wp:positionH>
            <wp:positionV relativeFrom="page">
              <wp:posOffset>11430</wp:posOffset>
            </wp:positionV>
            <wp:extent cx="7542530" cy="10680700"/>
            <wp:effectExtent l="0" t="0" r="1270" b="635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42530" cy="1068070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017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865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925AAB">
      <w:pPr>
        <w:spacing w:after="0" w:line="320" w:lineRule="exact"/>
        <w:ind w:left="964"/>
        <w:rPr>
          <w:sz w:val="24"/>
          <w:szCs w:val="24"/>
        </w:rPr>
      </w:pPr>
    </w:p>
    <w:p w:rsidR="00925AAB" w:rsidRDefault="00ED773D">
      <w:pPr>
        <w:spacing w:before="56" w:after="0" w:line="320" w:lineRule="exact"/>
        <w:ind w:left="964" w:right="3431"/>
        <w:jc w:val="both"/>
      </w:pPr>
      <w:r>
        <w:rPr>
          <w:rFonts w:ascii="Arial Bold" w:hAnsi="Arial Bold" w:cs="Arial Bold"/>
          <w:color w:val="F18F6A"/>
          <w:sz w:val="28"/>
          <w:szCs w:val="28"/>
        </w:rPr>
        <w:t>STRUCTURER LA RECHERCHE VERS L’EXCELLENCE ET DANS LES TERRITOIRES</w:t>
      </w:r>
    </w:p>
    <w:p w:rsidR="00925AAB" w:rsidRDefault="00ED773D">
      <w:pPr>
        <w:spacing w:before="298" w:after="0" w:line="299" w:lineRule="exact"/>
        <w:ind w:left="1185"/>
      </w:pPr>
      <w:r>
        <w:rPr>
          <w:rFonts w:ascii="Arial Bold" w:hAnsi="Arial Bold" w:cs="Arial Bold"/>
          <w:color w:val="00006C"/>
          <w:sz w:val="26"/>
          <w:szCs w:val="26"/>
        </w:rPr>
        <w:t>CONTEXTE</w:t>
      </w:r>
    </w:p>
    <w:p w:rsidR="00925AAB" w:rsidRDefault="00ED773D">
      <w:pPr>
        <w:spacing w:before="230" w:after="0" w:line="240" w:lineRule="exact"/>
        <w:ind w:left="1185" w:right="822"/>
        <w:jc w:val="both"/>
      </w:pPr>
      <w:r>
        <w:rPr>
          <w:rFonts w:ascii="Arial" w:hAnsi="Arial" w:cs="Arial"/>
          <w:color w:val="000000"/>
          <w:spacing w:val="2"/>
          <w:sz w:val="20"/>
          <w:szCs w:val="20"/>
        </w:rPr>
        <w:t xml:space="preserve">La recherche en santé tire la qualité des soins, la disponibilité des techniques innovantes et de pointe. Il est </w:t>
      </w:r>
      <w:r>
        <w:rPr>
          <w:rFonts w:ascii="Arial" w:hAnsi="Arial" w:cs="Arial"/>
          <w:color w:val="000000"/>
          <w:sz w:val="20"/>
          <w:szCs w:val="20"/>
        </w:rPr>
        <w:t>donc impératif de garder une recherche d’excellence en France.</w:t>
      </w:r>
    </w:p>
    <w:p w:rsidR="00925AAB" w:rsidRDefault="00925AAB">
      <w:pPr>
        <w:spacing w:after="0" w:line="220" w:lineRule="exact"/>
        <w:ind w:left="1185"/>
        <w:rPr>
          <w:sz w:val="24"/>
          <w:szCs w:val="24"/>
        </w:rPr>
      </w:pPr>
    </w:p>
    <w:p w:rsidR="00925AAB" w:rsidRDefault="00ED773D">
      <w:pPr>
        <w:spacing w:before="17" w:after="0" w:line="220" w:lineRule="exact"/>
        <w:ind w:left="1185" w:right="831"/>
        <w:jc w:val="both"/>
      </w:pPr>
      <w:r>
        <w:rPr>
          <w:rFonts w:ascii="Arial" w:hAnsi="Arial" w:cs="Arial"/>
          <w:color w:val="000000"/>
          <w:sz w:val="20"/>
          <w:szCs w:val="20"/>
        </w:rPr>
        <w:t>Le modèle de financement de la recherche en santé n’a guère évolué, son périmètre s’est en revanche ouvert, avec parfois un certain dévoiement ne correspondant pas à une structuration de la recherche.</w:t>
      </w:r>
    </w:p>
    <w:p w:rsidR="00925AAB" w:rsidRDefault="00ED773D">
      <w:pPr>
        <w:spacing w:before="224" w:after="0" w:line="240" w:lineRule="exact"/>
        <w:ind w:left="1185" w:right="834"/>
        <w:jc w:val="both"/>
      </w:pPr>
      <w:r>
        <w:rPr>
          <w:rFonts w:ascii="Arial" w:hAnsi="Arial" w:cs="Arial"/>
          <w:color w:val="000000"/>
          <w:w w:val="106"/>
          <w:sz w:val="20"/>
          <w:szCs w:val="20"/>
        </w:rPr>
        <w:t xml:space="preserve">En revanche, la compétition mondiale qui règne en recherche médicale et l’évolution très rapide sur la </w:t>
      </w:r>
      <w:r>
        <w:rPr>
          <w:rFonts w:ascii="Arial" w:hAnsi="Arial" w:cs="Arial"/>
          <w:color w:val="000000"/>
          <w:sz w:val="20"/>
          <w:szCs w:val="20"/>
        </w:rPr>
        <w:t>structuration et l’exploitation des données, obligent la recherche en santé française à :</w:t>
      </w:r>
    </w:p>
    <w:p w:rsidR="00925AAB" w:rsidRDefault="00ED773D">
      <w:pPr>
        <w:spacing w:before="141" w:after="0" w:line="360" w:lineRule="exact"/>
        <w:ind w:left="1546" w:right="1259"/>
        <w:jc w:val="both"/>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Créer des masses critiques sur les secteurs stratégiques pour l’avenir de la recherche médicale ;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Accélérer la structuration d’équipes d’excellence ;</w:t>
      </w:r>
    </w:p>
    <w:p w:rsidR="00925AAB" w:rsidRDefault="00ED773D">
      <w:pPr>
        <w:spacing w:before="108" w:after="0" w:line="230" w:lineRule="exact"/>
        <w:ind w:left="1546"/>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Accélérer la structuration et l’exploitation des données de santé ;</w:t>
      </w:r>
    </w:p>
    <w:p w:rsidR="00925AAB" w:rsidRDefault="00ED773D">
      <w:pPr>
        <w:spacing w:before="35" w:after="0" w:line="370" w:lineRule="exact"/>
        <w:ind w:left="1546" w:right="820"/>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Accélérer la structuration des cohortes, avec une politique d’inclusion plus large au niveau du territoire ; </w:t>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Adapter les conditions d’accueil pour les compétences stratégiques et rares ; </w:t>
      </w:r>
      <w:r>
        <w:br/>
      </w: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Développer la recherche en psychiatrie, en soins primaires et en médico-social.</w:t>
      </w:r>
    </w:p>
    <w:p w:rsidR="00925AAB" w:rsidRDefault="00925AAB">
      <w:pPr>
        <w:spacing w:after="0" w:line="299" w:lineRule="exact"/>
        <w:ind w:left="1185"/>
        <w:rPr>
          <w:sz w:val="24"/>
          <w:szCs w:val="24"/>
        </w:rPr>
      </w:pPr>
    </w:p>
    <w:p w:rsidR="00925AAB" w:rsidRDefault="00ED773D">
      <w:pPr>
        <w:spacing w:before="10" w:after="0" w:line="299" w:lineRule="exact"/>
        <w:ind w:left="1185"/>
      </w:pPr>
      <w:r>
        <w:rPr>
          <w:rFonts w:ascii="Arial Bold" w:hAnsi="Arial Bold" w:cs="Arial Bold"/>
          <w:color w:val="00006C"/>
          <w:sz w:val="26"/>
          <w:szCs w:val="26"/>
        </w:rPr>
        <w:t>ACTIONS</w:t>
      </w:r>
    </w:p>
    <w:p w:rsidR="00925AAB" w:rsidRDefault="00925AAB">
      <w:pPr>
        <w:spacing w:after="0" w:line="230" w:lineRule="exact"/>
        <w:ind w:left="1185"/>
        <w:rPr>
          <w:sz w:val="24"/>
          <w:szCs w:val="24"/>
        </w:rPr>
      </w:pPr>
    </w:p>
    <w:p w:rsidR="00925AAB" w:rsidRDefault="00ED773D">
      <w:pPr>
        <w:spacing w:before="128" w:after="0" w:line="230" w:lineRule="exact"/>
        <w:ind w:left="1185"/>
      </w:pPr>
      <w:r>
        <w:rPr>
          <w:rFonts w:ascii="Arial Bold" w:hAnsi="Arial Bold" w:cs="Arial Bold"/>
          <w:color w:val="000000"/>
          <w:sz w:val="20"/>
          <w:szCs w:val="20"/>
        </w:rPr>
        <w:t>Structurer des priorités stratégiques pour la recherche médicale française</w:t>
      </w:r>
    </w:p>
    <w:p w:rsidR="00925AAB" w:rsidRDefault="00ED773D">
      <w:pPr>
        <w:tabs>
          <w:tab w:val="left" w:pos="1906"/>
          <w:tab w:val="left" w:pos="1906"/>
          <w:tab w:val="left" w:pos="1906"/>
          <w:tab w:val="left" w:pos="1906"/>
          <w:tab w:val="left" w:pos="1906"/>
        </w:tabs>
        <w:spacing w:before="109" w:after="0" w:line="232" w:lineRule="exact"/>
        <w:ind w:left="1546" w:right="820"/>
      </w:pPr>
      <w:r>
        <w:rPr>
          <w:rFonts w:ascii="Times New Roman" w:hAnsi="Times New Roman" w:cs="Times New Roman"/>
          <w:color w:val="000047"/>
          <w:w w:val="106"/>
          <w:sz w:val="20"/>
          <w:szCs w:val="20"/>
        </w:rPr>
        <w:t>●</w:t>
      </w:r>
      <w:r>
        <w:rPr>
          <w:rFonts w:ascii="Arial" w:hAnsi="Arial" w:cs="Arial"/>
          <w:color w:val="000047"/>
          <w:w w:val="106"/>
          <w:sz w:val="20"/>
          <w:szCs w:val="20"/>
        </w:rPr>
        <w:t xml:space="preserve"> </w:t>
      </w:r>
      <w:r>
        <w:rPr>
          <w:rFonts w:ascii="Arial Bold" w:hAnsi="Arial Bold" w:cs="Arial Bold"/>
          <w:color w:val="FFAA5D"/>
          <w:w w:val="106"/>
          <w:sz w:val="20"/>
          <w:szCs w:val="20"/>
        </w:rPr>
        <w:t xml:space="preserve">  Créer auprès du ministre de la Santé, de la ministre de l’enseignement supérieur et de la </w:t>
      </w:r>
      <w:r>
        <w:br/>
      </w:r>
      <w:r>
        <w:rPr>
          <w:rFonts w:ascii="Arial Bold" w:hAnsi="Arial Bold" w:cs="Arial Bold"/>
          <w:color w:val="FFAA5D"/>
          <w:sz w:val="20"/>
          <w:szCs w:val="20"/>
        </w:rPr>
        <w:tab/>
      </w:r>
      <w:r>
        <w:rPr>
          <w:rFonts w:ascii="Arial Bold" w:hAnsi="Arial Bold" w:cs="Arial Bold"/>
          <w:color w:val="FFAA5D"/>
          <w:w w:val="105"/>
          <w:sz w:val="20"/>
          <w:szCs w:val="20"/>
        </w:rPr>
        <w:t>recherche, en lien avec l’ANR, un conseil scientifique stratégique de recherche en santé</w:t>
      </w:r>
      <w:r>
        <w:rPr>
          <w:rFonts w:ascii="Arial" w:hAnsi="Arial" w:cs="Arial"/>
          <w:color w:val="000000"/>
          <w:w w:val="105"/>
          <w:sz w:val="20"/>
          <w:szCs w:val="20"/>
        </w:rPr>
        <w:t xml:space="preserve">, </w:t>
      </w:r>
      <w:r>
        <w:br/>
      </w:r>
      <w:r>
        <w:rPr>
          <w:rFonts w:ascii="Arial" w:hAnsi="Arial" w:cs="Arial"/>
          <w:color w:val="000000"/>
          <w:sz w:val="20"/>
          <w:szCs w:val="20"/>
        </w:rPr>
        <w:tab/>
      </w:r>
      <w:r>
        <w:rPr>
          <w:rFonts w:ascii="Arial" w:hAnsi="Arial" w:cs="Arial"/>
          <w:color w:val="000000"/>
          <w:w w:val="105"/>
          <w:sz w:val="20"/>
          <w:szCs w:val="20"/>
        </w:rPr>
        <w:t xml:space="preserve">composé de scientifiques français et étrangers d’envergure mondiale, qui définirait les secteurs </w:t>
      </w:r>
      <w:r>
        <w:br/>
      </w:r>
      <w:r>
        <w:rPr>
          <w:rFonts w:ascii="Arial" w:hAnsi="Arial" w:cs="Arial"/>
          <w:color w:val="000000"/>
          <w:sz w:val="20"/>
          <w:szCs w:val="20"/>
        </w:rPr>
        <w:tab/>
      </w:r>
      <w:r>
        <w:rPr>
          <w:rFonts w:ascii="Arial" w:hAnsi="Arial" w:cs="Arial"/>
          <w:color w:val="000000"/>
          <w:spacing w:val="1"/>
          <w:sz w:val="20"/>
          <w:szCs w:val="20"/>
        </w:rPr>
        <w:t xml:space="preserve">stratégiques (thérapies géniques, immunothérapies, </w:t>
      </w:r>
      <w:r>
        <w:rPr>
          <w:rFonts w:ascii="Arial Italic" w:hAnsi="Arial Italic" w:cs="Arial Italic"/>
          <w:color w:val="000000"/>
          <w:spacing w:val="1"/>
          <w:sz w:val="20"/>
          <w:szCs w:val="20"/>
        </w:rPr>
        <w:t>etc</w:t>
      </w:r>
      <w:r>
        <w:rPr>
          <w:rFonts w:ascii="Arial" w:hAnsi="Arial" w:cs="Arial"/>
          <w:color w:val="000000"/>
          <w:spacing w:val="1"/>
          <w:sz w:val="20"/>
          <w:szCs w:val="20"/>
        </w:rPr>
        <w:t xml:space="preserve">.) de la recherche en santé à 10 ans, croisés </w:t>
      </w:r>
      <w:r>
        <w:br/>
      </w:r>
      <w:r>
        <w:rPr>
          <w:rFonts w:ascii="Arial" w:hAnsi="Arial" w:cs="Arial"/>
          <w:color w:val="000000"/>
          <w:sz w:val="20"/>
          <w:szCs w:val="20"/>
        </w:rPr>
        <w:tab/>
        <w:t xml:space="preserve">avec une évaluation des points forts de la recherche en santé française. Réévaluation tous les 5 ans, </w:t>
      </w:r>
      <w:r>
        <w:br/>
      </w:r>
      <w:r>
        <w:rPr>
          <w:rFonts w:ascii="Arial" w:hAnsi="Arial" w:cs="Arial"/>
          <w:color w:val="000000"/>
          <w:sz w:val="20"/>
          <w:szCs w:val="20"/>
        </w:rPr>
        <w:tab/>
        <w:t>à la fois des axes stratégiques et des forces françaises.</w:t>
      </w:r>
    </w:p>
    <w:p w:rsidR="00925AAB" w:rsidRDefault="00ED773D">
      <w:pPr>
        <w:tabs>
          <w:tab w:val="left" w:pos="1906"/>
        </w:tabs>
        <w:spacing w:before="102" w:after="0" w:line="240" w:lineRule="exact"/>
        <w:ind w:left="1546" w:right="829"/>
        <w:jc w:val="both"/>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Bold" w:hAnsi="Arial Bold" w:cs="Arial Bold"/>
          <w:color w:val="FFAA5D"/>
          <w:w w:val="102"/>
          <w:sz w:val="20"/>
          <w:szCs w:val="20"/>
        </w:rPr>
        <w:t xml:space="preserve">  Réaliser des appels d’offre sur ces secteurs stratégiques pour financer quelques structures </w:t>
      </w:r>
      <w:r>
        <w:br/>
      </w:r>
      <w:r>
        <w:rPr>
          <w:rFonts w:ascii="Arial Bold" w:hAnsi="Arial Bold" w:cs="Arial Bold"/>
          <w:color w:val="FFAA5D"/>
          <w:sz w:val="20"/>
          <w:szCs w:val="20"/>
        </w:rPr>
        <w:tab/>
        <w:t>pouvant porter des projets d’envergure internationale sur ces secteurs</w:t>
      </w:r>
      <w:r>
        <w:rPr>
          <w:rFonts w:ascii="Arial" w:hAnsi="Arial" w:cs="Arial"/>
          <w:color w:val="000000"/>
          <w:sz w:val="20"/>
          <w:szCs w:val="20"/>
        </w:rPr>
        <w:t>.</w:t>
      </w: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ED773D">
      <w:pPr>
        <w:spacing w:before="9" w:after="0" w:line="230" w:lineRule="exact"/>
        <w:ind w:left="1185"/>
      </w:pPr>
      <w:r>
        <w:rPr>
          <w:rFonts w:ascii="Arial Bold" w:hAnsi="Arial Bold" w:cs="Arial Bold"/>
          <w:color w:val="000000"/>
          <w:sz w:val="20"/>
          <w:szCs w:val="20"/>
        </w:rPr>
        <w:t>Financement de la recherche et de l’innovation</w:t>
      </w:r>
    </w:p>
    <w:p w:rsidR="00925AAB" w:rsidRDefault="00ED773D">
      <w:pPr>
        <w:tabs>
          <w:tab w:val="left" w:pos="1906"/>
          <w:tab w:val="left" w:pos="1906"/>
          <w:tab w:val="left" w:pos="1906"/>
          <w:tab w:val="left" w:pos="1906"/>
        </w:tabs>
        <w:spacing w:before="130" w:after="0" w:line="230" w:lineRule="exact"/>
        <w:ind w:left="1546" w:right="830"/>
      </w:pPr>
      <w:r>
        <w:rPr>
          <w:rFonts w:ascii="Times New Roman" w:hAnsi="Times New Roman" w:cs="Times New Roman"/>
          <w:color w:val="292373"/>
          <w:w w:val="102"/>
          <w:sz w:val="20"/>
          <w:szCs w:val="20"/>
        </w:rPr>
        <w:t>●</w:t>
      </w:r>
      <w:r>
        <w:rPr>
          <w:rFonts w:ascii="Arial" w:hAnsi="Arial" w:cs="Arial"/>
          <w:color w:val="292373"/>
          <w:w w:val="102"/>
          <w:sz w:val="20"/>
          <w:szCs w:val="20"/>
        </w:rPr>
        <w:t xml:space="preserve"> </w:t>
      </w:r>
      <w:r>
        <w:rPr>
          <w:rFonts w:ascii="Arial Bold" w:hAnsi="Arial Bold" w:cs="Arial Bold"/>
          <w:color w:val="FFAA5D"/>
          <w:w w:val="102"/>
          <w:sz w:val="20"/>
          <w:szCs w:val="20"/>
        </w:rPr>
        <w:t xml:space="preserve">  Faire évoluer les règles de répartition de l’enveloppe MERRI pour financer l’excellence de la </w:t>
      </w:r>
      <w:r>
        <w:br/>
      </w:r>
      <w:r>
        <w:rPr>
          <w:rFonts w:ascii="Arial Bold" w:hAnsi="Arial Bold" w:cs="Arial Bold"/>
          <w:color w:val="FFAA5D"/>
          <w:sz w:val="20"/>
          <w:szCs w:val="20"/>
        </w:rPr>
        <w:tab/>
      </w:r>
      <w:r>
        <w:rPr>
          <w:rFonts w:ascii="Arial Bold" w:hAnsi="Arial Bold" w:cs="Arial Bold"/>
          <w:color w:val="FFAA5D"/>
          <w:spacing w:val="3"/>
          <w:sz w:val="20"/>
          <w:szCs w:val="20"/>
        </w:rPr>
        <w:t>recherche clinique</w:t>
      </w:r>
      <w:r>
        <w:rPr>
          <w:rFonts w:ascii="Arial" w:hAnsi="Arial" w:cs="Arial"/>
          <w:color w:val="000000"/>
          <w:spacing w:val="3"/>
          <w:sz w:val="20"/>
          <w:szCs w:val="20"/>
        </w:rPr>
        <w:t xml:space="preserve">. En l’espèce, il s’agit de donner suite aux conclusions du groupe de travail sur </w:t>
      </w:r>
      <w:r>
        <w:br/>
      </w:r>
      <w:r>
        <w:rPr>
          <w:rFonts w:ascii="Arial" w:hAnsi="Arial" w:cs="Arial"/>
          <w:color w:val="000000"/>
          <w:sz w:val="20"/>
          <w:szCs w:val="20"/>
        </w:rPr>
        <w:tab/>
      </w:r>
      <w:r>
        <w:rPr>
          <w:rFonts w:ascii="Arial" w:hAnsi="Arial" w:cs="Arial"/>
          <w:color w:val="000000"/>
          <w:w w:val="105"/>
          <w:sz w:val="20"/>
          <w:szCs w:val="20"/>
        </w:rPr>
        <w:t xml:space="preserve">l’évolution de l’enveloppe MERRI. L’objectif est également d’Inciter à l’association d’équipes de </w:t>
      </w:r>
      <w:r>
        <w:br/>
      </w:r>
      <w:r>
        <w:rPr>
          <w:rFonts w:ascii="Arial" w:hAnsi="Arial" w:cs="Arial"/>
          <w:color w:val="000000"/>
          <w:sz w:val="20"/>
          <w:szCs w:val="20"/>
        </w:rPr>
        <w:tab/>
      </w:r>
      <w:r>
        <w:rPr>
          <w:rFonts w:ascii="Arial" w:hAnsi="Arial" w:cs="Arial"/>
          <w:color w:val="000000"/>
          <w:spacing w:val="1"/>
          <w:sz w:val="20"/>
          <w:szCs w:val="20"/>
        </w:rPr>
        <w:t xml:space="preserve">recherche, voire au regroupement, pour obtenir des tailles optimisées et diminuer la redondance des </w:t>
      </w:r>
      <w:r>
        <w:br/>
      </w:r>
      <w:r>
        <w:rPr>
          <w:rFonts w:ascii="Arial" w:hAnsi="Arial" w:cs="Arial"/>
          <w:color w:val="000000"/>
          <w:sz w:val="20"/>
          <w:szCs w:val="20"/>
        </w:rPr>
        <w:tab/>
        <w:t>thématiques traitées ; organiser la complémentarité des équipes.</w:t>
      </w:r>
    </w:p>
    <w:p w:rsidR="00925AAB" w:rsidRDefault="00ED773D">
      <w:pPr>
        <w:tabs>
          <w:tab w:val="left" w:pos="8599"/>
        </w:tabs>
        <w:spacing w:before="110" w:after="0" w:line="230" w:lineRule="exact"/>
        <w:ind w:left="1546"/>
      </w:pPr>
      <w:r>
        <w:rPr>
          <w:rFonts w:ascii="Times New Roman" w:hAnsi="Times New Roman" w:cs="Times New Roman"/>
          <w:color w:val="000047"/>
          <w:w w:val="105"/>
          <w:sz w:val="20"/>
          <w:szCs w:val="20"/>
        </w:rPr>
        <w:t>●</w:t>
      </w:r>
      <w:r>
        <w:rPr>
          <w:rFonts w:ascii="Arial" w:hAnsi="Arial" w:cs="Arial"/>
          <w:color w:val="000047"/>
          <w:w w:val="105"/>
          <w:sz w:val="20"/>
          <w:szCs w:val="20"/>
        </w:rPr>
        <w:t xml:space="preserve"> </w:t>
      </w:r>
      <w:r>
        <w:rPr>
          <w:rFonts w:ascii="Arial Bold" w:hAnsi="Arial Bold" w:cs="Arial Bold"/>
          <w:color w:val="FFAA5D"/>
          <w:w w:val="105"/>
          <w:sz w:val="20"/>
          <w:szCs w:val="20"/>
        </w:rPr>
        <w:t xml:space="preserve">  Améliorer   le   niveau   de   financement   des   actes   innovants </w:t>
      </w:r>
      <w:r>
        <w:rPr>
          <w:rFonts w:ascii="Arial Bold" w:hAnsi="Arial Bold" w:cs="Arial Bold"/>
          <w:color w:val="FFAA5D"/>
          <w:sz w:val="20"/>
          <w:szCs w:val="20"/>
        </w:rPr>
        <w:tab/>
      </w:r>
      <w:r>
        <w:rPr>
          <w:rFonts w:ascii="Arial Bold" w:hAnsi="Arial Bold" w:cs="Arial Bold"/>
          <w:color w:val="FFAA5D"/>
          <w:w w:val="102"/>
          <w:sz w:val="20"/>
          <w:szCs w:val="20"/>
        </w:rPr>
        <w:t>(biologie   médicale   et</w:t>
      </w:r>
    </w:p>
    <w:p w:rsidR="00925AAB" w:rsidRDefault="00ED773D">
      <w:pPr>
        <w:spacing w:before="10" w:after="0" w:line="230" w:lineRule="exact"/>
        <w:ind w:left="1906"/>
      </w:pPr>
      <w:r>
        <w:rPr>
          <w:rFonts w:ascii="Arial Bold" w:hAnsi="Arial Bold" w:cs="Arial Bold"/>
          <w:color w:val="FFAA5D"/>
          <w:sz w:val="20"/>
          <w:szCs w:val="20"/>
        </w:rPr>
        <w:t>anatomopathologie notamment).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01" w:after="0" w:line="161" w:lineRule="exact"/>
        <w:ind w:left="964"/>
      </w:pPr>
      <w:r>
        <w:rPr>
          <w:rFonts w:ascii="Arial Bold" w:hAnsi="Arial Bold" w:cs="Arial Bold"/>
          <w:color w:val="292373"/>
          <w:sz w:val="14"/>
          <w:szCs w:val="14"/>
        </w:rPr>
        <w:t>129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816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IVHxVcBAwAAlQ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120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39968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ED773D">
      <w:pPr>
        <w:spacing w:before="30" w:after="0" w:line="230" w:lineRule="exact"/>
        <w:ind w:left="1185"/>
      </w:pPr>
      <w:r>
        <w:rPr>
          <w:rFonts w:ascii="Arial Bold" w:hAnsi="Arial Bold" w:cs="Arial Bold"/>
          <w:color w:val="000000"/>
          <w:sz w:val="20"/>
          <w:szCs w:val="20"/>
        </w:rPr>
        <w:t>Territorialisation de la recherche</w:t>
      </w:r>
    </w:p>
    <w:p w:rsidR="00925AAB" w:rsidRDefault="00ED773D">
      <w:pPr>
        <w:tabs>
          <w:tab w:val="left" w:pos="1963"/>
          <w:tab w:val="left" w:pos="1963"/>
          <w:tab w:val="left" w:pos="1963"/>
          <w:tab w:val="left" w:pos="1963"/>
        </w:tabs>
        <w:spacing w:before="130" w:after="0" w:line="230" w:lineRule="exact"/>
        <w:ind w:left="1603" w:right="824"/>
      </w:pPr>
      <w:r>
        <w:rPr>
          <w:rFonts w:ascii="Arial" w:hAnsi="Arial" w:cs="Arial"/>
          <w:color w:val="292373"/>
          <w:sz w:val="20"/>
          <w:szCs w:val="20"/>
        </w:rPr>
        <w:t xml:space="preserve"> </w:t>
      </w:r>
      <w:r>
        <w:rPr>
          <w:rFonts w:ascii="Arial Bold" w:hAnsi="Arial Bold" w:cs="Arial Bold"/>
          <w:color w:val="FFAA5D"/>
          <w:sz w:val="20"/>
          <w:szCs w:val="20"/>
        </w:rPr>
        <w:t xml:space="preserve">   Créer un système de prise de décision territoriale de la recherche avec des centres territoriaux </w:t>
      </w:r>
      <w:r>
        <w:br/>
      </w:r>
      <w:r>
        <w:rPr>
          <w:rFonts w:ascii="Arial Bold" w:hAnsi="Arial Bold" w:cs="Arial Bold"/>
          <w:color w:val="FFAA5D"/>
          <w:sz w:val="20"/>
          <w:szCs w:val="20"/>
        </w:rPr>
        <w:tab/>
        <w:t>de recherche, pour ancrer la recherche dans les territoires</w:t>
      </w:r>
      <w:r>
        <w:rPr>
          <w:rFonts w:ascii="Arial" w:hAnsi="Arial" w:cs="Arial"/>
          <w:color w:val="000000"/>
          <w:sz w:val="20"/>
          <w:szCs w:val="20"/>
        </w:rPr>
        <w:t xml:space="preserve">, augmenter les inclusions et impliquer </w:t>
      </w:r>
      <w:r>
        <w:br/>
      </w:r>
      <w:r>
        <w:rPr>
          <w:rFonts w:ascii="Arial" w:hAnsi="Arial" w:cs="Arial"/>
          <w:color w:val="000000"/>
          <w:sz w:val="20"/>
          <w:szCs w:val="20"/>
        </w:rPr>
        <w:tab/>
        <w:t xml:space="preserve">davantage de structures dans la recherche en santé. Cette mesure est en cohérence avec l’article 23 </w:t>
      </w:r>
      <w:r>
        <w:br/>
      </w:r>
      <w:r>
        <w:rPr>
          <w:rFonts w:ascii="Arial" w:hAnsi="Arial" w:cs="Arial"/>
          <w:color w:val="000000"/>
          <w:sz w:val="20"/>
          <w:szCs w:val="20"/>
        </w:rPr>
        <w:tab/>
      </w:r>
      <w:r>
        <w:rPr>
          <w:rFonts w:ascii="Arial" w:hAnsi="Arial" w:cs="Arial"/>
          <w:color w:val="000000"/>
          <w:spacing w:val="-2"/>
          <w:sz w:val="20"/>
          <w:szCs w:val="20"/>
        </w:rPr>
        <w:t xml:space="preserve">du projet de loi de programmation pour la recherche étendant les missions et la composition du CRBSP </w:t>
      </w:r>
      <w:r>
        <w:br/>
      </w:r>
      <w:r>
        <w:rPr>
          <w:rFonts w:ascii="Arial" w:hAnsi="Arial" w:cs="Arial"/>
          <w:color w:val="000000"/>
          <w:sz w:val="20"/>
          <w:szCs w:val="20"/>
        </w:rPr>
        <w:tab/>
      </w:r>
      <w:r>
        <w:rPr>
          <w:rFonts w:ascii="Arial" w:hAnsi="Arial" w:cs="Arial"/>
          <w:color w:val="000000"/>
          <w:spacing w:val="-2"/>
          <w:sz w:val="20"/>
          <w:szCs w:val="20"/>
        </w:rPr>
        <w:t>aux territoires.</w:t>
      </w:r>
    </w:p>
    <w:p w:rsidR="00925AAB" w:rsidRDefault="00ED773D">
      <w:pPr>
        <w:tabs>
          <w:tab w:val="left" w:pos="9533"/>
        </w:tabs>
        <w:spacing w:before="10" w:after="0" w:line="230" w:lineRule="exact"/>
        <w:ind w:left="1603"/>
      </w:pPr>
      <w:r>
        <w:rPr>
          <w:rFonts w:ascii="Arial" w:hAnsi="Arial" w:cs="Arial"/>
          <w:color w:val="292373"/>
          <w:w w:val="102"/>
          <w:sz w:val="20"/>
          <w:szCs w:val="20"/>
        </w:rPr>
        <w:t xml:space="preserve"> </w:t>
      </w:r>
      <w:r>
        <w:rPr>
          <w:rFonts w:ascii="Arial Bold" w:hAnsi="Arial Bold" w:cs="Arial Bold"/>
          <w:color w:val="FFAA5D"/>
          <w:w w:val="102"/>
          <w:sz w:val="20"/>
          <w:szCs w:val="20"/>
        </w:rPr>
        <w:t xml:space="preserve">   Autoriser  le  regroupement  d’établissements  volontaires  sous  forme  de </w:t>
      </w:r>
      <w:r>
        <w:rPr>
          <w:rFonts w:ascii="Arial Bold" w:hAnsi="Arial Bold" w:cs="Arial Bold"/>
          <w:color w:val="FFAA5D"/>
          <w:sz w:val="20"/>
          <w:szCs w:val="20"/>
        </w:rPr>
        <w:tab/>
      </w:r>
      <w:r>
        <w:rPr>
          <w:rFonts w:ascii="Arial Bold" w:hAnsi="Arial Bold" w:cs="Arial Bold"/>
          <w:color w:val="FFAA5D"/>
          <w:w w:val="101"/>
          <w:sz w:val="20"/>
          <w:szCs w:val="20"/>
        </w:rPr>
        <w:t>« territoire  de</w:t>
      </w:r>
    </w:p>
    <w:p w:rsidR="00925AAB" w:rsidRDefault="00ED773D">
      <w:pPr>
        <w:spacing w:before="10" w:after="0" w:line="230" w:lineRule="exact"/>
        <w:ind w:left="1963"/>
      </w:pPr>
      <w:r>
        <w:rPr>
          <w:rFonts w:ascii="Arial Bold" w:hAnsi="Arial Bold" w:cs="Arial Bold"/>
          <w:color w:val="FFAA5D"/>
          <w:sz w:val="20"/>
          <w:szCs w:val="20"/>
        </w:rPr>
        <w:t>recherche »,</w:t>
      </w:r>
      <w:r>
        <w:rPr>
          <w:rFonts w:ascii="Arial" w:hAnsi="Arial" w:cs="Arial"/>
          <w:color w:val="000000"/>
          <w:sz w:val="20"/>
          <w:szCs w:val="20"/>
        </w:rPr>
        <w:t xml:space="preserve"> qui pourrait être une structure admise à signer un contrat unique.</w:t>
      </w: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ED773D">
      <w:pPr>
        <w:spacing w:before="10" w:after="0" w:line="230" w:lineRule="exact"/>
        <w:ind w:left="1185"/>
      </w:pPr>
      <w:r>
        <w:rPr>
          <w:rFonts w:ascii="Arial Bold" w:hAnsi="Arial Bold" w:cs="Arial Bold"/>
          <w:color w:val="000000"/>
          <w:sz w:val="20"/>
          <w:szCs w:val="20"/>
        </w:rPr>
        <w:t>Structuration et exploitations des données de santé à des fins de recherche</w:t>
      </w:r>
    </w:p>
    <w:p w:rsidR="00925AAB" w:rsidRDefault="00ED773D">
      <w:pPr>
        <w:spacing w:before="110" w:after="0" w:line="230" w:lineRule="exact"/>
        <w:ind w:left="1546"/>
      </w:pPr>
      <w:r>
        <w:rPr>
          <w:rFonts w:ascii="Times New Roman" w:hAnsi="Times New Roman" w:cs="Times New Roman"/>
          <w:color w:val="000047"/>
          <w:sz w:val="20"/>
          <w:szCs w:val="20"/>
        </w:rPr>
        <w:t>●</w:t>
      </w:r>
      <w:r>
        <w:rPr>
          <w:rFonts w:ascii="Arial" w:hAnsi="Arial" w:cs="Arial"/>
          <w:color w:val="000047"/>
          <w:sz w:val="20"/>
          <w:szCs w:val="20"/>
        </w:rPr>
        <w:t xml:space="preserve"> </w:t>
      </w:r>
      <w:r>
        <w:rPr>
          <w:rFonts w:ascii="Arial" w:hAnsi="Arial" w:cs="Arial"/>
          <w:color w:val="000000"/>
          <w:sz w:val="20"/>
          <w:szCs w:val="20"/>
        </w:rPr>
        <w:t xml:space="preserve">   </w:t>
      </w:r>
      <w:r>
        <w:rPr>
          <w:rFonts w:ascii="Arial Bold" w:hAnsi="Arial Bold" w:cs="Arial Bold"/>
          <w:color w:val="FFAA5D"/>
          <w:sz w:val="20"/>
          <w:szCs w:val="20"/>
        </w:rPr>
        <w:t>Développer la structuration des données de santé et leur exploitation à des fins de recherche</w:t>
      </w:r>
      <w:r>
        <w:rPr>
          <w:rFonts w:ascii="Arial Bold" w:hAnsi="Arial Bold" w:cs="Arial Bold"/>
          <w:color w:val="000000"/>
          <w:sz w:val="20"/>
          <w:szCs w:val="20"/>
        </w:rPr>
        <w:t xml:space="preserve"> :</w:t>
      </w:r>
    </w:p>
    <w:p w:rsidR="00925AAB" w:rsidRDefault="00ED773D">
      <w:pPr>
        <w:spacing w:before="130" w:after="0" w:line="230" w:lineRule="exact"/>
        <w:ind w:left="1992"/>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Financement des entrepôts de données de santé, </w:t>
      </w:r>
      <w:r>
        <w:rPr>
          <w:rFonts w:ascii="Arial Italic" w:hAnsi="Arial Italic" w:cs="Arial Italic"/>
          <w:color w:val="000000"/>
          <w:spacing w:val="1"/>
          <w:sz w:val="20"/>
          <w:szCs w:val="20"/>
        </w:rPr>
        <w:t>via</w:t>
      </w:r>
      <w:r>
        <w:rPr>
          <w:rFonts w:ascii="Arial" w:hAnsi="Arial" w:cs="Arial"/>
          <w:color w:val="000000"/>
          <w:spacing w:val="1"/>
          <w:sz w:val="20"/>
          <w:szCs w:val="20"/>
        </w:rPr>
        <w:t xml:space="preserve"> par exemple les GIRCI ;</w:t>
      </w:r>
    </w:p>
    <w:p w:rsidR="00925AAB" w:rsidRDefault="00ED773D">
      <w:pPr>
        <w:spacing w:before="110" w:after="0" w:line="230" w:lineRule="exact"/>
        <w:ind w:left="1992"/>
      </w:pPr>
      <w:r>
        <w:rPr>
          <w:rFonts w:ascii="Courier New" w:hAnsi="Courier New" w:cs="Courier New"/>
          <w:color w:val="00006C"/>
          <w:spacing w:val="1"/>
        </w:rPr>
        <w:t>o</w:t>
      </w:r>
      <w:r>
        <w:rPr>
          <w:rFonts w:ascii="Arial" w:hAnsi="Arial" w:cs="Arial"/>
          <w:color w:val="00006C"/>
          <w:spacing w:val="1"/>
        </w:rPr>
        <w:t xml:space="preserve"> </w:t>
      </w:r>
      <w:r>
        <w:rPr>
          <w:rFonts w:ascii="Arial" w:hAnsi="Arial" w:cs="Arial"/>
          <w:color w:val="000000"/>
          <w:spacing w:val="1"/>
          <w:sz w:val="20"/>
          <w:szCs w:val="20"/>
        </w:rPr>
        <w:t xml:space="preserve">  Structuration territoriale des données de santé (HDH territoriaux).</w:t>
      </w:r>
    </w:p>
    <w:p w:rsidR="00925AAB" w:rsidRDefault="00ED773D">
      <w:pPr>
        <w:spacing w:before="130" w:after="0" w:line="230" w:lineRule="exact"/>
        <w:ind w:left="1546"/>
      </w:pPr>
      <w:r>
        <w:rPr>
          <w:rFonts w:ascii="Times New Roman" w:hAnsi="Times New Roman" w:cs="Times New Roman"/>
          <w:color w:val="000047"/>
          <w:spacing w:val="1"/>
          <w:sz w:val="20"/>
          <w:szCs w:val="20"/>
        </w:rPr>
        <w:t>●</w:t>
      </w:r>
      <w:r>
        <w:rPr>
          <w:rFonts w:ascii="Arial" w:hAnsi="Arial" w:cs="Arial"/>
          <w:color w:val="000047"/>
          <w:spacing w:val="1"/>
          <w:sz w:val="20"/>
          <w:szCs w:val="20"/>
        </w:rPr>
        <w:t xml:space="preserve"> </w:t>
      </w:r>
      <w:r>
        <w:rPr>
          <w:rFonts w:ascii="Arial Bold" w:hAnsi="Arial Bold" w:cs="Arial Bold"/>
          <w:color w:val="FFAA5D"/>
          <w:spacing w:val="1"/>
          <w:sz w:val="20"/>
          <w:szCs w:val="20"/>
        </w:rPr>
        <w:t xml:space="preserve">  Structurer un modèle économique de valorisation des données de santé</w:t>
      </w:r>
      <w:r>
        <w:rPr>
          <w:rFonts w:ascii="Arial Bold" w:hAnsi="Arial Bold" w:cs="Arial Bold"/>
          <w:color w:val="000000"/>
          <w:spacing w:val="1"/>
          <w:sz w:val="20"/>
          <w:szCs w:val="20"/>
        </w:rPr>
        <w:t>.</w:t>
      </w:r>
    </w:p>
    <w:p w:rsidR="00925AAB" w:rsidRDefault="00925AAB">
      <w:pPr>
        <w:spacing w:after="0" w:line="230" w:lineRule="exact"/>
        <w:ind w:left="1185"/>
        <w:rPr>
          <w:sz w:val="24"/>
          <w:szCs w:val="24"/>
        </w:rPr>
      </w:pPr>
    </w:p>
    <w:p w:rsidR="00925AAB" w:rsidRDefault="00925AAB">
      <w:pPr>
        <w:spacing w:after="0" w:line="230" w:lineRule="exact"/>
        <w:ind w:left="1185"/>
        <w:rPr>
          <w:sz w:val="24"/>
          <w:szCs w:val="24"/>
        </w:rPr>
      </w:pPr>
    </w:p>
    <w:p w:rsidR="00925AAB" w:rsidRDefault="00ED773D">
      <w:pPr>
        <w:spacing w:before="10" w:after="0" w:line="230" w:lineRule="exact"/>
        <w:ind w:left="1185"/>
      </w:pPr>
      <w:r>
        <w:rPr>
          <w:rFonts w:ascii="Arial Bold" w:hAnsi="Arial Bold" w:cs="Arial Bold"/>
          <w:color w:val="000000"/>
          <w:sz w:val="20"/>
          <w:szCs w:val="20"/>
        </w:rPr>
        <w:t>Évolution des métiers de la recherche</w:t>
      </w:r>
    </w:p>
    <w:p w:rsidR="00925AAB" w:rsidRDefault="00ED773D">
      <w:pPr>
        <w:tabs>
          <w:tab w:val="left" w:pos="1906"/>
          <w:tab w:val="left" w:pos="1906"/>
        </w:tabs>
        <w:spacing w:before="130" w:after="0" w:line="230" w:lineRule="exact"/>
        <w:ind w:left="1546" w:right="820"/>
      </w:pPr>
      <w:r>
        <w:rPr>
          <w:rFonts w:ascii="Times New Roman" w:hAnsi="Times New Roman" w:cs="Times New Roman"/>
          <w:color w:val="000047"/>
        </w:rPr>
        <w:t>●</w:t>
      </w:r>
      <w:r>
        <w:rPr>
          <w:rFonts w:ascii="Arial" w:hAnsi="Arial" w:cs="Arial"/>
          <w:color w:val="000047"/>
        </w:rPr>
        <w:t xml:space="preserve"> </w:t>
      </w:r>
      <w:r>
        <w:rPr>
          <w:rFonts w:ascii="Arial Bold" w:hAnsi="Arial Bold" w:cs="Arial Bold"/>
          <w:color w:val="FFAA5D"/>
          <w:sz w:val="20"/>
          <w:szCs w:val="20"/>
        </w:rPr>
        <w:t xml:space="preserve">  Accompagner l’évolution des métiers de la recherche dans les possibilités de recrutement pour </w:t>
      </w:r>
      <w:r>
        <w:br/>
      </w:r>
      <w:r>
        <w:rPr>
          <w:rFonts w:ascii="Arial Bold" w:hAnsi="Arial Bold" w:cs="Arial Bold"/>
          <w:color w:val="FFAA5D"/>
          <w:sz w:val="20"/>
          <w:szCs w:val="20"/>
        </w:rPr>
        <w:tab/>
      </w:r>
      <w:r>
        <w:rPr>
          <w:rFonts w:ascii="Arial Bold" w:hAnsi="Arial Bold" w:cs="Arial Bold"/>
          <w:color w:val="FFAA5D"/>
          <w:w w:val="103"/>
          <w:sz w:val="20"/>
          <w:szCs w:val="20"/>
        </w:rPr>
        <w:t>fidéliser ces compétences rares</w:t>
      </w:r>
      <w:r>
        <w:rPr>
          <w:rFonts w:ascii="Arial" w:hAnsi="Arial" w:cs="Arial"/>
          <w:color w:val="000000"/>
          <w:w w:val="103"/>
          <w:sz w:val="20"/>
          <w:szCs w:val="20"/>
        </w:rPr>
        <w:t xml:space="preserve">. Il s’agit notamment des ARC moniteurs, </w:t>
      </w:r>
      <w:r>
        <w:rPr>
          <w:rFonts w:ascii="Arial Italic" w:hAnsi="Arial Italic" w:cs="Arial Italic"/>
          <w:color w:val="000000"/>
          <w:w w:val="103"/>
          <w:sz w:val="20"/>
          <w:szCs w:val="20"/>
        </w:rPr>
        <w:t>data managers</w:t>
      </w:r>
      <w:r>
        <w:rPr>
          <w:rFonts w:ascii="Arial" w:hAnsi="Arial" w:cs="Arial"/>
          <w:color w:val="000000"/>
          <w:w w:val="103"/>
          <w:sz w:val="20"/>
          <w:szCs w:val="20"/>
        </w:rPr>
        <w:t xml:space="preserve">, </w:t>
      </w:r>
      <w:r>
        <w:rPr>
          <w:rFonts w:ascii="Arial Italic" w:hAnsi="Arial Italic" w:cs="Arial Italic"/>
          <w:color w:val="000000"/>
          <w:w w:val="103"/>
          <w:sz w:val="20"/>
          <w:szCs w:val="20"/>
        </w:rPr>
        <w:t xml:space="preserve">data </w:t>
      </w:r>
      <w:r>
        <w:br/>
      </w:r>
      <w:r>
        <w:rPr>
          <w:rFonts w:ascii="Arial Italic" w:hAnsi="Arial Italic" w:cs="Arial Italic"/>
          <w:color w:val="000000"/>
          <w:sz w:val="20"/>
          <w:szCs w:val="20"/>
        </w:rPr>
        <w:tab/>
        <w:t>scientists</w:t>
      </w:r>
      <w:r>
        <w:rPr>
          <w:rFonts w:ascii="Arial" w:hAnsi="Arial" w:cs="Arial"/>
          <w:color w:val="000000"/>
          <w:sz w:val="20"/>
          <w:szCs w:val="20"/>
        </w:rPr>
        <w:t xml:space="preserve">, statisticiens, </w:t>
      </w:r>
      <w:r>
        <w:rPr>
          <w:rFonts w:ascii="Arial Italic" w:hAnsi="Arial Italic" w:cs="Arial Italic"/>
          <w:color w:val="000000"/>
          <w:sz w:val="20"/>
          <w:szCs w:val="20"/>
        </w:rPr>
        <w:t>etc</w:t>
      </w:r>
      <w:r>
        <w:rPr>
          <w:rFonts w:ascii="Arial" w:hAnsi="Arial" w:cs="Arial"/>
          <w:color w:val="000000"/>
          <w:sz w:val="20"/>
          <w:szCs w:val="20"/>
        </w:rPr>
        <w:t>.</w:t>
      </w:r>
    </w:p>
    <w:p w:rsidR="00925AAB" w:rsidRDefault="00ED773D">
      <w:pPr>
        <w:tabs>
          <w:tab w:val="left" w:pos="1906"/>
        </w:tabs>
        <w:spacing w:before="139" w:after="0" w:line="220" w:lineRule="exact"/>
        <w:ind w:left="1546" w:right="821"/>
        <w:jc w:val="both"/>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Bold" w:hAnsi="Arial Bold" w:cs="Arial Bold"/>
          <w:color w:val="FFAA5D"/>
          <w:w w:val="102"/>
          <w:sz w:val="20"/>
          <w:szCs w:val="20"/>
        </w:rPr>
        <w:t xml:space="preserve">  Sortir les effectifs des projets de recherche de la contrainte du TPER dès lors qu’il s’agit de </w:t>
      </w:r>
      <w:r>
        <w:br/>
      </w:r>
      <w:r>
        <w:rPr>
          <w:rFonts w:ascii="Arial Bold" w:hAnsi="Arial Bold" w:cs="Arial Bold"/>
          <w:color w:val="FFAA5D"/>
          <w:sz w:val="20"/>
          <w:szCs w:val="20"/>
        </w:rPr>
        <w:tab/>
        <w:t>projets financés</w:t>
      </w:r>
      <w:r>
        <w:rPr>
          <w:rFonts w:ascii="Arial Bold" w:hAnsi="Arial Bold" w:cs="Arial Bold"/>
          <w:color w:val="000000"/>
          <w:sz w:val="20"/>
          <w:szCs w:val="20"/>
        </w:rPr>
        <w:t>.</w:t>
      </w:r>
    </w:p>
    <w:p w:rsidR="00925AAB" w:rsidRDefault="00ED773D">
      <w:pPr>
        <w:tabs>
          <w:tab w:val="left" w:pos="1906"/>
          <w:tab w:val="left" w:pos="1906"/>
        </w:tabs>
        <w:spacing w:before="124" w:after="0" w:line="240" w:lineRule="exact"/>
        <w:ind w:left="1546" w:right="821"/>
      </w:pPr>
      <w:r>
        <w:rPr>
          <w:rFonts w:ascii="Times New Roman" w:hAnsi="Times New Roman" w:cs="Times New Roman"/>
          <w:color w:val="000047"/>
          <w:spacing w:val="-1"/>
        </w:rPr>
        <w:t>●</w:t>
      </w:r>
      <w:r>
        <w:rPr>
          <w:rFonts w:ascii="Arial" w:hAnsi="Arial" w:cs="Arial"/>
          <w:color w:val="000047"/>
          <w:spacing w:val="-1"/>
        </w:rPr>
        <w:t xml:space="preserve"> </w:t>
      </w:r>
      <w:r>
        <w:rPr>
          <w:rFonts w:ascii="Arial Bold" w:hAnsi="Arial Bold" w:cs="Arial Bold"/>
          <w:color w:val="FFAA5D"/>
          <w:spacing w:val="-1"/>
          <w:sz w:val="20"/>
          <w:szCs w:val="20"/>
        </w:rPr>
        <w:t xml:space="preserve">  Créer de nouveaux profils interdisciplinaires</w:t>
      </w:r>
      <w:r>
        <w:rPr>
          <w:rFonts w:ascii="Arial" w:hAnsi="Arial" w:cs="Arial"/>
          <w:color w:val="000000"/>
          <w:spacing w:val="-1"/>
          <w:sz w:val="20"/>
          <w:szCs w:val="20"/>
        </w:rPr>
        <w:t xml:space="preserve"> notamment dans les domaines suivants : data-science, </w:t>
      </w:r>
      <w:r>
        <w:br/>
      </w:r>
      <w:r>
        <w:rPr>
          <w:rFonts w:ascii="Arial" w:hAnsi="Arial" w:cs="Arial"/>
          <w:color w:val="000000"/>
          <w:sz w:val="20"/>
          <w:szCs w:val="20"/>
        </w:rPr>
        <w:tab/>
      </w:r>
      <w:r>
        <w:rPr>
          <w:rFonts w:ascii="Arial" w:hAnsi="Arial" w:cs="Arial"/>
          <w:color w:val="000000"/>
          <w:w w:val="102"/>
          <w:sz w:val="20"/>
          <w:szCs w:val="20"/>
        </w:rPr>
        <w:t xml:space="preserve">bio-ingénierie,    pharmacie    clinique,    numérique,    bio-informatique,    intelligence    artificielle, </w:t>
      </w:r>
      <w:r>
        <w:br/>
      </w:r>
      <w:r>
        <w:rPr>
          <w:rFonts w:ascii="Arial" w:hAnsi="Arial" w:cs="Arial"/>
          <w:color w:val="000000"/>
          <w:sz w:val="20"/>
          <w:szCs w:val="20"/>
        </w:rPr>
        <w:tab/>
        <w:t>mathématiques, physique, droit et éthique.</w:t>
      </w:r>
    </w:p>
    <w:p w:rsidR="00925AAB" w:rsidRDefault="00ED773D">
      <w:pPr>
        <w:tabs>
          <w:tab w:val="left" w:pos="1906"/>
        </w:tabs>
        <w:spacing w:before="117" w:after="0" w:line="220" w:lineRule="exact"/>
        <w:ind w:left="1546" w:right="829"/>
        <w:jc w:val="both"/>
      </w:pPr>
      <w:r>
        <w:rPr>
          <w:rFonts w:ascii="Times New Roman" w:hAnsi="Times New Roman" w:cs="Times New Roman"/>
          <w:color w:val="000047"/>
          <w:w w:val="102"/>
          <w:sz w:val="20"/>
          <w:szCs w:val="20"/>
        </w:rPr>
        <w:t>●</w:t>
      </w:r>
      <w:r>
        <w:rPr>
          <w:rFonts w:ascii="Arial" w:hAnsi="Arial" w:cs="Arial"/>
          <w:color w:val="000047"/>
          <w:w w:val="102"/>
          <w:sz w:val="20"/>
          <w:szCs w:val="20"/>
        </w:rPr>
        <w:t xml:space="preserve"> </w:t>
      </w:r>
      <w:r>
        <w:rPr>
          <w:rFonts w:ascii="Arial Bold" w:hAnsi="Arial Bold" w:cs="Arial Bold"/>
          <w:color w:val="FFAA5D"/>
          <w:w w:val="102"/>
          <w:sz w:val="20"/>
          <w:szCs w:val="20"/>
        </w:rPr>
        <w:t xml:space="preserve">  Développer, via les PHRC, la recherche en psychiatrie, en soins primaires et dans le secteur </w:t>
      </w:r>
      <w:r>
        <w:br/>
      </w:r>
      <w:r>
        <w:rPr>
          <w:rFonts w:ascii="Arial Bold" w:hAnsi="Arial Bold" w:cs="Arial Bold"/>
          <w:color w:val="FFAA5D"/>
          <w:sz w:val="20"/>
          <w:szCs w:val="20"/>
        </w:rPr>
        <w:tab/>
        <w:t>médico-social</w:t>
      </w:r>
      <w:r>
        <w:rPr>
          <w:rFonts w:ascii="Arial Bold" w:hAnsi="Arial Bold" w:cs="Arial Bold"/>
          <w:color w:val="000000"/>
          <w:sz w:val="20"/>
          <w:szCs w:val="20"/>
        </w:rPr>
        <w:t>.</w:t>
      </w:r>
    </w:p>
    <w:p w:rsidR="00925AAB" w:rsidRDefault="00925AAB">
      <w:pPr>
        <w:spacing w:after="0" w:line="299" w:lineRule="exact"/>
        <w:ind w:left="1185"/>
        <w:rPr>
          <w:sz w:val="24"/>
          <w:szCs w:val="24"/>
        </w:rPr>
      </w:pPr>
    </w:p>
    <w:p w:rsidR="00925AAB" w:rsidRDefault="00ED773D">
      <w:pPr>
        <w:spacing w:before="176" w:after="0" w:line="299" w:lineRule="exact"/>
        <w:ind w:left="1185"/>
      </w:pPr>
      <w:r>
        <w:rPr>
          <w:rFonts w:ascii="Arial Bold" w:hAnsi="Arial Bold" w:cs="Arial Bold"/>
          <w:color w:val="00006C"/>
          <w:sz w:val="26"/>
          <w:szCs w:val="26"/>
        </w:rPr>
        <w:t>QUI ?</w:t>
      </w:r>
    </w:p>
    <w:p w:rsidR="00925AAB" w:rsidRDefault="00ED773D">
      <w:pPr>
        <w:spacing w:before="18" w:after="0" w:line="230" w:lineRule="exact"/>
        <w:ind w:left="1546"/>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MESRI, ANR.</w:t>
      </w:r>
    </w:p>
    <w:p w:rsidR="00925AAB" w:rsidRDefault="00ED773D">
      <w:pPr>
        <w:spacing w:before="150" w:after="0" w:line="230" w:lineRule="exact"/>
        <w:ind w:left="1546"/>
      </w:pPr>
      <w:r>
        <w:rPr>
          <w:rFonts w:ascii="Times New Roman" w:hAnsi="Times New Roman" w:cs="Times New Roman"/>
          <w:color w:val="000047"/>
          <w:w w:val="104"/>
        </w:rPr>
        <w:t>●</w:t>
      </w:r>
      <w:r>
        <w:rPr>
          <w:rFonts w:ascii="Arial" w:hAnsi="Arial" w:cs="Arial"/>
          <w:color w:val="000047"/>
          <w:w w:val="104"/>
        </w:rPr>
        <w:t xml:space="preserve"> </w:t>
      </w:r>
      <w:r>
        <w:rPr>
          <w:rFonts w:ascii="Arial" w:hAnsi="Arial" w:cs="Arial"/>
          <w:color w:val="000000"/>
          <w:w w:val="104"/>
          <w:sz w:val="20"/>
          <w:szCs w:val="20"/>
        </w:rPr>
        <w:t xml:space="preserve">  CHU.</w:t>
      </w:r>
    </w:p>
    <w:p w:rsidR="00925AAB" w:rsidRDefault="00925AAB">
      <w:pPr>
        <w:spacing w:after="0" w:line="299" w:lineRule="exact"/>
        <w:ind w:left="1185"/>
        <w:rPr>
          <w:sz w:val="24"/>
          <w:szCs w:val="24"/>
        </w:rPr>
      </w:pPr>
    </w:p>
    <w:p w:rsidR="00925AAB" w:rsidRDefault="00ED773D">
      <w:pPr>
        <w:spacing w:before="174" w:after="0" w:line="299" w:lineRule="exact"/>
        <w:ind w:left="1185"/>
      </w:pPr>
      <w:r>
        <w:rPr>
          <w:rFonts w:ascii="Arial Bold" w:hAnsi="Arial Bold" w:cs="Arial Bold"/>
          <w:color w:val="00006C"/>
          <w:sz w:val="26"/>
          <w:szCs w:val="26"/>
        </w:rPr>
        <w:t>QUAND ?</w:t>
      </w:r>
    </w:p>
    <w:p w:rsidR="00925AAB" w:rsidRDefault="00ED773D">
      <w:pPr>
        <w:spacing w:before="18" w:after="0" w:line="230" w:lineRule="exact"/>
        <w:ind w:left="1546"/>
      </w:pPr>
      <w:r>
        <w:rPr>
          <w:rFonts w:ascii="Times New Roman" w:hAnsi="Times New Roman" w:cs="Times New Roman"/>
          <w:color w:val="000047"/>
          <w:w w:val="101"/>
        </w:rPr>
        <w:t>●</w:t>
      </w:r>
      <w:r>
        <w:rPr>
          <w:rFonts w:ascii="Arial" w:hAnsi="Arial" w:cs="Arial"/>
          <w:color w:val="000047"/>
          <w:w w:val="101"/>
        </w:rPr>
        <w:t xml:space="preserve"> </w:t>
      </w:r>
      <w:r>
        <w:rPr>
          <w:rFonts w:ascii="Arial" w:hAnsi="Arial" w:cs="Arial"/>
          <w:color w:val="000000"/>
          <w:w w:val="101"/>
          <w:sz w:val="20"/>
          <w:szCs w:val="20"/>
        </w:rPr>
        <w:t xml:space="preserve">  Début 2021</w:t>
      </w:r>
    </w:p>
    <w:p w:rsidR="00925AAB" w:rsidRDefault="00925AAB">
      <w:pPr>
        <w:spacing w:after="0" w:line="299" w:lineRule="exact"/>
        <w:ind w:left="1185"/>
        <w:rPr>
          <w:sz w:val="24"/>
          <w:szCs w:val="24"/>
        </w:rPr>
      </w:pPr>
    </w:p>
    <w:p w:rsidR="00925AAB" w:rsidRDefault="00ED773D">
      <w:pPr>
        <w:spacing w:before="54" w:after="0" w:line="299" w:lineRule="exact"/>
        <w:ind w:left="1185"/>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ED773D">
      <w:pPr>
        <w:spacing w:after="0" w:line="360" w:lineRule="exact"/>
        <w:ind w:left="1546" w:right="4029"/>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Définir les secteurs stratégiques à 10 ans en recherche médicale. </w:t>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Concentrer les moyens sur les équipes d’excellence. </w:t>
      </w:r>
      <w:r>
        <w:br/>
      </w: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Rester sélectif dans la recherche.</w:t>
      </w:r>
    </w:p>
    <w:p w:rsidR="00925AAB" w:rsidRDefault="00925AAB">
      <w:pPr>
        <w:spacing w:after="0" w:line="299" w:lineRule="exact"/>
        <w:ind w:left="1185"/>
        <w:rPr>
          <w:sz w:val="24"/>
          <w:szCs w:val="24"/>
        </w:rPr>
      </w:pPr>
    </w:p>
    <w:p w:rsidR="00925AAB" w:rsidRDefault="00ED773D">
      <w:pPr>
        <w:spacing w:before="23" w:after="0" w:line="299" w:lineRule="exact"/>
        <w:ind w:left="1185"/>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spacing w:before="18" w:after="0" w:line="230" w:lineRule="exact"/>
        <w:ind w:left="1546"/>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Processus très long, donc nécessité de continuité des lignes directrices.</w:t>
      </w:r>
    </w:p>
    <w:p w:rsidR="00925AAB" w:rsidRDefault="00925AAB">
      <w:pPr>
        <w:spacing w:after="0" w:line="161" w:lineRule="exact"/>
        <w:ind w:left="964"/>
        <w:rPr>
          <w:sz w:val="24"/>
          <w:szCs w:val="24"/>
        </w:rPr>
      </w:pPr>
    </w:p>
    <w:p w:rsidR="00925AAB" w:rsidRDefault="00ED773D">
      <w:pPr>
        <w:spacing w:before="86" w:after="0" w:line="161" w:lineRule="exact"/>
        <w:ind w:left="964"/>
      </w:pPr>
      <w:r>
        <w:rPr>
          <w:rFonts w:ascii="Arial Bold" w:hAnsi="Arial Bold" w:cs="Arial Bold"/>
          <w:color w:val="292373"/>
          <w:sz w:val="14"/>
          <w:szCs w:val="14"/>
        </w:rPr>
        <w:t>130</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4918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5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kvVwHA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222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070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158" w:after="0" w:line="322" w:lineRule="exact"/>
        <w:ind w:left="964"/>
      </w:pPr>
      <w:r>
        <w:rPr>
          <w:rFonts w:ascii="Arial Bold" w:hAnsi="Arial Bold" w:cs="Arial Bold"/>
          <w:color w:val="F18F6A"/>
          <w:sz w:val="28"/>
          <w:szCs w:val="28"/>
        </w:rPr>
        <w:t>REDUIRE L’EMPREINTE ENVIRONNEMENTALE</w:t>
      </w:r>
    </w:p>
    <w:p w:rsidR="00925AAB" w:rsidRDefault="00ED773D">
      <w:pPr>
        <w:spacing w:before="1" w:after="0" w:line="319" w:lineRule="exact"/>
        <w:ind w:left="964"/>
      </w:pPr>
      <w:r>
        <w:rPr>
          <w:rFonts w:ascii="Arial Bold" w:hAnsi="Arial Bold" w:cs="Arial Bold"/>
          <w:color w:val="F18F6A"/>
          <w:sz w:val="28"/>
          <w:szCs w:val="28"/>
        </w:rPr>
        <w:t>DES ETABLISSEMENTS SANITAIRES ET SOCIAUX</w:t>
      </w:r>
    </w:p>
    <w:p w:rsidR="00925AAB" w:rsidRDefault="00ED773D">
      <w:pPr>
        <w:spacing w:before="238" w:after="0" w:line="299" w:lineRule="exact"/>
        <w:ind w:left="1072"/>
      </w:pPr>
      <w:r>
        <w:rPr>
          <w:rFonts w:ascii="Arial Bold" w:hAnsi="Arial Bold" w:cs="Arial Bold"/>
          <w:color w:val="00006C"/>
          <w:sz w:val="26"/>
          <w:szCs w:val="26"/>
        </w:rPr>
        <w:t>CONTEXTE</w:t>
      </w:r>
    </w:p>
    <w:p w:rsidR="00925AAB" w:rsidRDefault="00925AAB">
      <w:pPr>
        <w:spacing w:after="0" w:line="230" w:lineRule="exact"/>
        <w:ind w:left="1072"/>
        <w:rPr>
          <w:sz w:val="24"/>
          <w:szCs w:val="24"/>
        </w:rPr>
      </w:pPr>
    </w:p>
    <w:p w:rsidR="00925AAB" w:rsidRDefault="00ED773D">
      <w:pPr>
        <w:spacing w:before="8" w:after="0" w:line="230" w:lineRule="exact"/>
        <w:ind w:left="1072" w:right="827"/>
        <w:jc w:val="both"/>
      </w:pPr>
      <w:r>
        <w:rPr>
          <w:rFonts w:ascii="Arial" w:hAnsi="Arial" w:cs="Arial"/>
          <w:color w:val="000000"/>
          <w:spacing w:val="3"/>
          <w:sz w:val="20"/>
          <w:szCs w:val="20"/>
        </w:rPr>
        <w:t xml:space="preserve">Le développement durable est l’affaire de tous et le Ségur de la Santé doit rtre l’occasion d’engager un plan </w:t>
      </w:r>
      <w:r>
        <w:br/>
      </w:r>
      <w:r>
        <w:rPr>
          <w:rFonts w:ascii="Arial" w:hAnsi="Arial" w:cs="Arial"/>
          <w:color w:val="000000"/>
          <w:spacing w:val="-1"/>
          <w:sz w:val="20"/>
          <w:szCs w:val="20"/>
        </w:rPr>
        <w:t xml:space="preserve">d’action ambitieux pour réduire l’empreinte environnementale des établissements de santé et des établissements </w:t>
      </w:r>
      <w:r>
        <w:br/>
      </w:r>
      <w:r>
        <w:rPr>
          <w:rFonts w:ascii="Arial" w:hAnsi="Arial" w:cs="Arial"/>
          <w:color w:val="000000"/>
          <w:spacing w:val="-1"/>
          <w:sz w:val="20"/>
          <w:szCs w:val="20"/>
        </w:rPr>
        <w:t>médico-sociaux.</w:t>
      </w:r>
    </w:p>
    <w:p w:rsidR="00925AAB" w:rsidRDefault="00925AAB">
      <w:pPr>
        <w:spacing w:after="0" w:line="220" w:lineRule="exact"/>
        <w:ind w:left="1072"/>
        <w:rPr>
          <w:sz w:val="24"/>
          <w:szCs w:val="24"/>
        </w:rPr>
      </w:pPr>
    </w:p>
    <w:p w:rsidR="00925AAB" w:rsidRDefault="00ED773D">
      <w:pPr>
        <w:spacing w:before="19" w:after="0" w:line="220" w:lineRule="exact"/>
        <w:ind w:left="1072" w:right="834"/>
        <w:jc w:val="both"/>
      </w:pPr>
      <w:r>
        <w:rPr>
          <w:rFonts w:ascii="Arial" w:hAnsi="Arial" w:cs="Arial"/>
          <w:color w:val="000000"/>
          <w:spacing w:val="2"/>
          <w:sz w:val="20"/>
          <w:szCs w:val="20"/>
        </w:rPr>
        <w:t xml:space="preserve">Cela suppose de revisiter l’ensemble des processus à la lumière de ce nouvel objectif, et peut permettre des </w:t>
      </w:r>
      <w:r>
        <w:rPr>
          <w:rFonts w:ascii="Arial" w:hAnsi="Arial" w:cs="Arial"/>
          <w:color w:val="000000"/>
          <w:sz w:val="20"/>
          <w:szCs w:val="20"/>
        </w:rPr>
        <w:t>gains en exploitation, y compris à court terme (exemple des déchets).</w:t>
      </w:r>
    </w:p>
    <w:p w:rsidR="00925AAB" w:rsidRDefault="00ED773D">
      <w:pPr>
        <w:spacing w:before="224" w:after="0" w:line="240" w:lineRule="exact"/>
        <w:ind w:left="1072" w:right="834"/>
        <w:jc w:val="both"/>
      </w:pPr>
      <w:r>
        <w:rPr>
          <w:rFonts w:ascii="Arial" w:hAnsi="Arial" w:cs="Arial"/>
          <w:color w:val="000000"/>
          <w:w w:val="104"/>
          <w:sz w:val="20"/>
          <w:szCs w:val="20"/>
        </w:rPr>
        <w:t xml:space="preserve">S’agissant des projets d’investissements immobiliers, la contrainte budgétaire a souvent amené à ne pas </w:t>
      </w:r>
      <w:r>
        <w:rPr>
          <w:rFonts w:ascii="Arial" w:hAnsi="Arial" w:cs="Arial"/>
          <w:color w:val="000000"/>
          <w:sz w:val="20"/>
          <w:szCs w:val="20"/>
        </w:rPr>
        <w:t>prioriser la dimension de développement durable ;</w:t>
      </w:r>
    </w:p>
    <w:p w:rsidR="00925AAB" w:rsidRDefault="00925AAB">
      <w:pPr>
        <w:spacing w:after="0" w:line="226" w:lineRule="exact"/>
        <w:ind w:left="1072"/>
        <w:rPr>
          <w:sz w:val="24"/>
          <w:szCs w:val="24"/>
        </w:rPr>
      </w:pPr>
    </w:p>
    <w:p w:rsidR="00925AAB" w:rsidRDefault="00ED773D">
      <w:pPr>
        <w:spacing w:before="6" w:after="0" w:line="226" w:lineRule="exact"/>
        <w:ind w:left="1072" w:right="822"/>
        <w:jc w:val="both"/>
      </w:pPr>
      <w:r>
        <w:rPr>
          <w:rFonts w:ascii="Arial" w:hAnsi="Arial" w:cs="Arial"/>
          <w:color w:val="000000"/>
          <w:spacing w:val="2"/>
          <w:sz w:val="20"/>
          <w:szCs w:val="20"/>
        </w:rPr>
        <w:t xml:space="preserve">Il est donc important désormais de faire du respect des normes de développement durable et de la réduction </w:t>
      </w:r>
      <w:r>
        <w:br/>
      </w:r>
      <w:r>
        <w:rPr>
          <w:rFonts w:ascii="Arial" w:hAnsi="Arial" w:cs="Arial"/>
          <w:color w:val="000000"/>
          <w:spacing w:val="-1"/>
          <w:sz w:val="20"/>
          <w:szCs w:val="20"/>
        </w:rPr>
        <w:t xml:space="preserve">des externalités environnementales négatives un objectif incontournable. Celui-ci doit s’accompagner d’une plus </w:t>
      </w:r>
      <w:r>
        <w:br/>
      </w:r>
      <w:r>
        <w:rPr>
          <w:rFonts w:ascii="Arial" w:hAnsi="Arial" w:cs="Arial"/>
          <w:color w:val="000000"/>
          <w:spacing w:val="3"/>
          <w:sz w:val="20"/>
          <w:szCs w:val="20"/>
        </w:rPr>
        <w:t xml:space="preserve">grande lisibilité dans les établissements des différents guichets d’aides au financement des investissements </w:t>
      </w:r>
      <w:r>
        <w:br/>
      </w:r>
      <w:r>
        <w:rPr>
          <w:rFonts w:ascii="Arial" w:hAnsi="Arial" w:cs="Arial"/>
          <w:color w:val="000000"/>
          <w:sz w:val="20"/>
          <w:szCs w:val="20"/>
        </w:rPr>
        <w:t>requis.</w:t>
      </w:r>
    </w:p>
    <w:p w:rsidR="00925AAB" w:rsidRDefault="00925AAB">
      <w:pPr>
        <w:spacing w:after="0" w:line="299" w:lineRule="exact"/>
        <w:ind w:left="1072"/>
        <w:rPr>
          <w:sz w:val="24"/>
          <w:szCs w:val="24"/>
        </w:rPr>
      </w:pPr>
    </w:p>
    <w:p w:rsidR="00925AAB" w:rsidRDefault="00ED773D">
      <w:pPr>
        <w:spacing w:before="155" w:after="0" w:line="299" w:lineRule="exact"/>
        <w:ind w:left="1072"/>
      </w:pPr>
      <w:r>
        <w:rPr>
          <w:rFonts w:ascii="Arial Bold" w:hAnsi="Arial Bold" w:cs="Arial Bold"/>
          <w:color w:val="00006C"/>
          <w:sz w:val="26"/>
          <w:szCs w:val="26"/>
        </w:rPr>
        <w:t>ACTIONS</w:t>
      </w:r>
    </w:p>
    <w:p w:rsidR="00925AAB" w:rsidRDefault="00ED773D">
      <w:pPr>
        <w:tabs>
          <w:tab w:val="left" w:pos="1793"/>
        </w:tabs>
        <w:spacing w:before="9" w:after="0" w:line="241" w:lineRule="exact"/>
        <w:ind w:left="1433"/>
      </w:pPr>
      <w:r>
        <w:rPr>
          <w:rFonts w:ascii="Times New Roman" w:hAnsi="Times New Roman" w:cs="Times New Roman"/>
          <w:color w:val="000047"/>
          <w:w w:val="96"/>
        </w:rPr>
        <w:t xml:space="preserve">● </w:t>
      </w:r>
      <w:r>
        <w:rPr>
          <w:rFonts w:ascii="Arial Bold" w:hAnsi="Arial Bold" w:cs="Arial Bold"/>
          <w:color w:val="FFAA5D"/>
          <w:sz w:val="20"/>
          <w:szCs w:val="20"/>
        </w:rPr>
        <w:tab/>
      </w:r>
      <w:r>
        <w:rPr>
          <w:rFonts w:ascii="Arial Bold" w:hAnsi="Arial Bold" w:cs="Arial Bold"/>
          <w:color w:val="FFAA5D"/>
          <w:w w:val="104"/>
          <w:sz w:val="20"/>
          <w:szCs w:val="20"/>
        </w:rPr>
        <w:t>Faire reconnaître la spécificité des établissements de santé au regard de la réglementation</w:t>
      </w:r>
    </w:p>
    <w:p w:rsidR="00925AAB" w:rsidRDefault="00ED773D">
      <w:pPr>
        <w:spacing w:before="24" w:after="0" w:line="260" w:lineRule="exact"/>
        <w:ind w:left="1793" w:right="820"/>
        <w:jc w:val="both"/>
      </w:pPr>
      <w:r>
        <w:rPr>
          <w:rFonts w:ascii="Arial Bold" w:hAnsi="Arial Bold" w:cs="Arial Bold"/>
          <w:color w:val="FFAA5D"/>
          <w:spacing w:val="1"/>
          <w:sz w:val="20"/>
          <w:szCs w:val="20"/>
        </w:rPr>
        <w:t>développement durable</w:t>
      </w:r>
      <w:r>
        <w:rPr>
          <w:rFonts w:ascii="Arial" w:hAnsi="Arial" w:cs="Arial"/>
          <w:color w:val="000000"/>
          <w:spacing w:val="1"/>
          <w:sz w:val="20"/>
          <w:szCs w:val="20"/>
        </w:rPr>
        <w:t xml:space="preserve">. Il s’agit notamment de faire reconnaître que des plateaux techniques, avec </w:t>
      </w:r>
      <w:r>
        <w:br/>
      </w:r>
      <w:r>
        <w:rPr>
          <w:rFonts w:ascii="Arial" w:hAnsi="Arial" w:cs="Arial"/>
          <w:color w:val="000000"/>
          <w:w w:val="104"/>
          <w:sz w:val="20"/>
          <w:szCs w:val="20"/>
        </w:rPr>
        <w:t xml:space="preserve">parfois de gros équipements, des traitements d’air spécifiques, comme les unités d’hospitalisation </w:t>
      </w:r>
      <w:r>
        <w:br/>
      </w:r>
      <w:r>
        <w:rPr>
          <w:rFonts w:ascii="Arial" w:hAnsi="Arial" w:cs="Arial"/>
          <w:color w:val="000000"/>
          <w:spacing w:val="2"/>
          <w:sz w:val="20"/>
          <w:szCs w:val="20"/>
        </w:rPr>
        <w:t xml:space="preserve">complètes qui fonctionnent 7j/7 24h/24 ne relèvent pas des normes de performance énergétiques du </w:t>
      </w:r>
      <w:r>
        <w:br/>
      </w:r>
      <w:r>
        <w:rPr>
          <w:rFonts w:ascii="Arial" w:hAnsi="Arial" w:cs="Arial"/>
          <w:color w:val="000000"/>
          <w:sz w:val="20"/>
          <w:szCs w:val="20"/>
        </w:rPr>
        <w:t>secteur tertiaire.</w:t>
      </w:r>
    </w:p>
    <w:p w:rsidR="00925AAB" w:rsidRDefault="00ED773D">
      <w:pPr>
        <w:tabs>
          <w:tab w:val="left" w:pos="1793"/>
        </w:tabs>
        <w:spacing w:before="156" w:after="0" w:line="241" w:lineRule="exact"/>
        <w:ind w:left="1433"/>
      </w:pPr>
      <w:r>
        <w:rPr>
          <w:rFonts w:ascii="Times New Roman" w:hAnsi="Times New Roman" w:cs="Times New Roman"/>
          <w:color w:val="000047"/>
          <w:w w:val="96"/>
        </w:rPr>
        <w:t xml:space="preserve">● </w:t>
      </w:r>
      <w:r>
        <w:rPr>
          <w:rFonts w:ascii="Arial Bold" w:hAnsi="Arial Bold" w:cs="Arial Bold"/>
          <w:color w:val="FFAA5D"/>
          <w:sz w:val="20"/>
          <w:szCs w:val="20"/>
        </w:rPr>
        <w:tab/>
      </w:r>
      <w:r>
        <w:rPr>
          <w:rFonts w:ascii="Arial Bold" w:hAnsi="Arial Bold" w:cs="Arial Bold"/>
          <w:color w:val="FFAA5D"/>
          <w:spacing w:val="3"/>
          <w:sz w:val="20"/>
          <w:szCs w:val="20"/>
        </w:rPr>
        <w:t>Clarifier les leviers d’aide au financement pouvant rtre mobilisés par les établissements pour</w:t>
      </w:r>
    </w:p>
    <w:p w:rsidR="00925AAB" w:rsidRDefault="00ED773D">
      <w:pPr>
        <w:spacing w:before="49" w:after="0" w:line="230" w:lineRule="exact"/>
        <w:ind w:left="1793"/>
      </w:pPr>
      <w:r>
        <w:rPr>
          <w:rFonts w:ascii="Arial Bold" w:hAnsi="Arial Bold" w:cs="Arial Bold"/>
          <w:color w:val="FFAA5D"/>
          <w:sz w:val="20"/>
          <w:szCs w:val="20"/>
        </w:rPr>
        <w:t>financer les investissements verts</w:t>
      </w:r>
      <w:r>
        <w:rPr>
          <w:rFonts w:ascii="Arial" w:hAnsi="Arial" w:cs="Arial"/>
          <w:color w:val="000000"/>
          <w:sz w:val="20"/>
          <w:szCs w:val="20"/>
        </w:rPr>
        <w:t xml:space="preserve"> de mise en conformité avec la certification HQE.</w:t>
      </w:r>
    </w:p>
    <w:p w:rsidR="00925AAB" w:rsidRDefault="00ED773D">
      <w:pPr>
        <w:tabs>
          <w:tab w:val="left" w:pos="1793"/>
        </w:tabs>
        <w:spacing w:before="161" w:after="0" w:line="241" w:lineRule="exact"/>
        <w:ind w:left="1433"/>
      </w:pPr>
      <w:r>
        <w:rPr>
          <w:rFonts w:ascii="Times New Roman" w:hAnsi="Times New Roman" w:cs="Times New Roman"/>
          <w:color w:val="000047"/>
          <w:w w:val="96"/>
        </w:rPr>
        <w:t xml:space="preserve">● </w:t>
      </w:r>
      <w:r>
        <w:rPr>
          <w:rFonts w:ascii="Arial Bold" w:hAnsi="Arial Bold" w:cs="Arial Bold"/>
          <w:color w:val="FFAA5D"/>
          <w:sz w:val="20"/>
          <w:szCs w:val="20"/>
        </w:rPr>
        <w:tab/>
      </w:r>
      <w:r>
        <w:rPr>
          <w:rFonts w:ascii="Arial Bold" w:hAnsi="Arial Bold" w:cs="Arial Bold"/>
          <w:color w:val="FFAA5D"/>
          <w:spacing w:val="1"/>
          <w:sz w:val="20"/>
          <w:szCs w:val="20"/>
        </w:rPr>
        <w:t>Intégrer le développement durable dans l’ensemble de processus des établissements de santé</w:t>
      </w:r>
    </w:p>
    <w:p w:rsidR="00925AAB" w:rsidRDefault="00ED773D">
      <w:pPr>
        <w:spacing w:before="4" w:after="0" w:line="260" w:lineRule="exact"/>
        <w:ind w:left="1793" w:right="825"/>
        <w:jc w:val="both"/>
      </w:pPr>
      <w:r>
        <w:rPr>
          <w:rFonts w:ascii="Arial Bold" w:hAnsi="Arial Bold" w:cs="Arial Bold"/>
          <w:color w:val="FFAA5D"/>
          <w:spacing w:val="-1"/>
          <w:sz w:val="20"/>
          <w:szCs w:val="20"/>
        </w:rPr>
        <w:t>et médico-sociaux</w:t>
      </w:r>
      <w:r>
        <w:rPr>
          <w:rFonts w:ascii="Arial" w:hAnsi="Arial" w:cs="Arial"/>
          <w:color w:val="000000"/>
          <w:spacing w:val="-1"/>
          <w:sz w:val="20"/>
          <w:szCs w:val="20"/>
        </w:rPr>
        <w:t xml:space="preserve"> (achats, circuits logistiques, gestion des déchets, gestion des fluides et de l’énergie, restauration, </w:t>
      </w:r>
      <w:r>
        <w:rPr>
          <w:rFonts w:ascii="Arial Italic" w:hAnsi="Arial Italic" w:cs="Arial Italic"/>
          <w:color w:val="000000"/>
          <w:spacing w:val="-1"/>
          <w:sz w:val="20"/>
          <w:szCs w:val="20"/>
        </w:rPr>
        <w:t>etc</w:t>
      </w:r>
      <w:r>
        <w:rPr>
          <w:rFonts w:ascii="Arial" w:hAnsi="Arial" w:cs="Arial"/>
          <w:color w:val="000000"/>
          <w:spacing w:val="-1"/>
          <w:sz w:val="20"/>
          <w:szCs w:val="20"/>
        </w:rPr>
        <w:t>.).</w:t>
      </w:r>
    </w:p>
    <w:p w:rsidR="00925AAB" w:rsidRDefault="00ED773D">
      <w:pPr>
        <w:tabs>
          <w:tab w:val="left" w:pos="2239"/>
        </w:tabs>
        <w:spacing w:before="104" w:after="0" w:line="280" w:lineRule="exact"/>
        <w:ind w:left="1879" w:right="821"/>
        <w:jc w:val="both"/>
      </w:pPr>
      <w:r>
        <w:rPr>
          <w:rFonts w:ascii="Courier New" w:hAnsi="Courier New" w:cs="Courier New"/>
          <w:color w:val="00006C"/>
          <w:spacing w:val="3"/>
        </w:rPr>
        <w:t>o</w:t>
      </w:r>
      <w:r>
        <w:rPr>
          <w:rFonts w:ascii="Arial" w:hAnsi="Arial" w:cs="Arial"/>
          <w:color w:val="00006C"/>
          <w:spacing w:val="3"/>
        </w:rPr>
        <w:t xml:space="preserve"> </w:t>
      </w:r>
      <w:r>
        <w:rPr>
          <w:rFonts w:ascii="Arial Bold" w:hAnsi="Arial Bold" w:cs="Arial Bold"/>
          <w:color w:val="FFAA5D"/>
          <w:spacing w:val="3"/>
          <w:sz w:val="20"/>
          <w:szCs w:val="20"/>
        </w:rPr>
        <w:t xml:space="preserve">  Lancement groupé d’audits ressources sur l’ensemble des établissements de santé</w:t>
      </w:r>
      <w:r>
        <w:rPr>
          <w:rFonts w:ascii="Arial" w:hAnsi="Arial" w:cs="Arial"/>
          <w:color w:val="000000"/>
          <w:spacing w:val="3"/>
          <w:sz w:val="20"/>
          <w:szCs w:val="20"/>
        </w:rPr>
        <w:t xml:space="preserve">, avec </w:t>
      </w:r>
      <w:r>
        <w:br/>
      </w:r>
      <w:r>
        <w:rPr>
          <w:rFonts w:ascii="Arial" w:hAnsi="Arial" w:cs="Arial"/>
          <w:color w:val="000000"/>
          <w:sz w:val="20"/>
          <w:szCs w:val="20"/>
        </w:rPr>
        <w:tab/>
        <w:t>participation au financement de l’ADEME ;</w:t>
      </w:r>
    </w:p>
    <w:p w:rsidR="00925AAB" w:rsidRDefault="00ED773D">
      <w:pPr>
        <w:tabs>
          <w:tab w:val="left" w:pos="2239"/>
          <w:tab w:val="left" w:pos="2239"/>
        </w:tabs>
        <w:spacing w:before="117" w:after="0" w:line="260" w:lineRule="exact"/>
        <w:ind w:left="1879" w:right="822"/>
      </w:pPr>
      <w:r>
        <w:rPr>
          <w:rFonts w:ascii="Courier New" w:hAnsi="Courier New" w:cs="Courier New"/>
          <w:color w:val="00006C"/>
          <w:w w:val="107"/>
        </w:rPr>
        <w:t>o</w:t>
      </w:r>
      <w:r>
        <w:rPr>
          <w:rFonts w:ascii="Arial" w:hAnsi="Arial" w:cs="Arial"/>
          <w:color w:val="00006C"/>
          <w:w w:val="107"/>
        </w:rPr>
        <w:t xml:space="preserve"> </w:t>
      </w:r>
      <w:r>
        <w:rPr>
          <w:rFonts w:ascii="Arial Bold" w:hAnsi="Arial Bold" w:cs="Arial Bold"/>
          <w:color w:val="FFAA5D"/>
          <w:w w:val="107"/>
          <w:sz w:val="20"/>
          <w:szCs w:val="20"/>
        </w:rPr>
        <w:t xml:space="preserve">  Optimiser la gestion des déchets à risque infectieux.</w:t>
      </w:r>
      <w:r>
        <w:rPr>
          <w:rFonts w:ascii="Arial" w:hAnsi="Arial" w:cs="Arial"/>
          <w:color w:val="000000"/>
          <w:w w:val="107"/>
          <w:sz w:val="20"/>
          <w:szCs w:val="20"/>
        </w:rPr>
        <w:t xml:space="preserve"> Il s’agit notamment de réaliser un </w:t>
      </w:r>
      <w:r>
        <w:br/>
      </w:r>
      <w:r>
        <w:rPr>
          <w:rFonts w:ascii="Arial" w:hAnsi="Arial" w:cs="Arial"/>
          <w:color w:val="000000"/>
          <w:sz w:val="20"/>
          <w:szCs w:val="20"/>
        </w:rPr>
        <w:tab/>
        <w:t xml:space="preserve">prétraitement des déchets d’activités de soins à risques infectieux et assimilés (DASRI) à l’aide de </w:t>
      </w:r>
      <w:r>
        <w:br/>
      </w:r>
      <w:r>
        <w:rPr>
          <w:rFonts w:ascii="Arial Italic" w:hAnsi="Arial Italic" w:cs="Arial Italic"/>
          <w:color w:val="000000"/>
          <w:sz w:val="20"/>
          <w:szCs w:val="20"/>
        </w:rPr>
        <w:tab/>
        <w:t xml:space="preserve">banaliseurs </w:t>
      </w:r>
      <w:r>
        <w:rPr>
          <w:rFonts w:ascii="Arial" w:hAnsi="Arial" w:cs="Arial"/>
          <w:color w:val="000000"/>
          <w:sz w:val="20"/>
          <w:szCs w:val="20"/>
        </w:rPr>
        <w:t>pour pouvoir les traiter comme des déchets ménagers classiques ;</w:t>
      </w:r>
    </w:p>
    <w:p w:rsidR="00925AAB" w:rsidRDefault="00ED773D">
      <w:pPr>
        <w:tabs>
          <w:tab w:val="left" w:pos="2239"/>
        </w:tabs>
        <w:spacing w:before="140" w:after="0" w:line="260" w:lineRule="exact"/>
        <w:ind w:left="1879" w:right="821"/>
        <w:jc w:val="both"/>
      </w:pPr>
      <w:r>
        <w:rPr>
          <w:rFonts w:ascii="Courier New" w:hAnsi="Courier New" w:cs="Courier New"/>
          <w:color w:val="00006C"/>
        </w:rPr>
        <w:t>o</w:t>
      </w:r>
      <w:r>
        <w:rPr>
          <w:rFonts w:ascii="Arial" w:hAnsi="Arial" w:cs="Arial"/>
          <w:color w:val="00006C"/>
        </w:rPr>
        <w:t xml:space="preserve"> </w:t>
      </w:r>
      <w:r>
        <w:rPr>
          <w:rFonts w:ascii="Arial Bold" w:hAnsi="Arial Bold" w:cs="Arial Bold"/>
          <w:color w:val="FFAA5D"/>
          <w:sz w:val="20"/>
          <w:szCs w:val="20"/>
        </w:rPr>
        <w:t xml:space="preserve">  Expérimenter des projets pilotes sur la fin du plastique à usage unique dans la restauration</w:t>
      </w:r>
      <w:r>
        <w:rPr>
          <w:rFonts w:ascii="Arial Bold" w:hAnsi="Arial Bold" w:cs="Arial Bold"/>
          <w:color w:val="000000"/>
          <w:sz w:val="20"/>
          <w:szCs w:val="20"/>
        </w:rPr>
        <w:t xml:space="preserve">, </w:t>
      </w:r>
      <w:r>
        <w:br/>
      </w:r>
      <w:r>
        <w:rPr>
          <w:rFonts w:ascii="Arial" w:hAnsi="Arial" w:cs="Arial"/>
          <w:color w:val="000000"/>
          <w:sz w:val="20"/>
          <w:szCs w:val="20"/>
        </w:rPr>
        <w:tab/>
        <w:t>avec participation au financement de l’ADEME sur ces projets pilotes.</w:t>
      </w:r>
    </w:p>
    <w:p w:rsidR="00925AAB" w:rsidRDefault="00925AAB">
      <w:pPr>
        <w:spacing w:after="0" w:line="230" w:lineRule="exact"/>
        <w:ind w:left="1433"/>
        <w:rPr>
          <w:sz w:val="24"/>
          <w:szCs w:val="24"/>
        </w:rPr>
      </w:pPr>
    </w:p>
    <w:p w:rsidR="00925AAB" w:rsidRDefault="00ED773D">
      <w:pPr>
        <w:tabs>
          <w:tab w:val="left" w:pos="1793"/>
        </w:tabs>
        <w:spacing w:before="155" w:after="0" w:line="230" w:lineRule="exact"/>
        <w:ind w:left="1433"/>
      </w:pPr>
      <w:r>
        <w:rPr>
          <w:rFonts w:ascii="Times New Roman" w:hAnsi="Times New Roman" w:cs="Times New Roman"/>
          <w:color w:val="000047"/>
          <w:w w:val="96"/>
          <w:sz w:val="20"/>
          <w:szCs w:val="20"/>
        </w:rPr>
        <w:t xml:space="preserve">● </w:t>
      </w:r>
      <w:r>
        <w:rPr>
          <w:rFonts w:ascii="Arial Bold" w:hAnsi="Arial Bold" w:cs="Arial Bold"/>
          <w:color w:val="FFAA5D"/>
          <w:sz w:val="20"/>
          <w:szCs w:val="20"/>
        </w:rPr>
        <w:tab/>
      </w:r>
      <w:r>
        <w:rPr>
          <w:rFonts w:ascii="Arial Bold" w:hAnsi="Arial Bold" w:cs="Arial Bold"/>
          <w:color w:val="FFAA5D"/>
          <w:spacing w:val="-1"/>
          <w:sz w:val="20"/>
          <w:szCs w:val="20"/>
        </w:rPr>
        <w:t>Rénovation thermique des EHPAD et des établissements de santé, intégrant le confort thermique</w:t>
      </w:r>
    </w:p>
    <w:p w:rsidR="00925AAB" w:rsidRDefault="00ED773D">
      <w:pPr>
        <w:spacing w:before="6" w:after="0" w:line="260" w:lineRule="exact"/>
        <w:ind w:left="1793" w:right="824"/>
        <w:jc w:val="both"/>
      </w:pPr>
      <w:r>
        <w:rPr>
          <w:rFonts w:ascii="Arial Bold" w:hAnsi="Arial Bold" w:cs="Arial Bold"/>
          <w:color w:val="FFAA5D"/>
          <w:w w:val="102"/>
          <w:sz w:val="20"/>
          <w:szCs w:val="20"/>
        </w:rPr>
        <w:t>hivernal et estival, ainsi que le pilotage des consommations,</w:t>
      </w:r>
      <w:r>
        <w:rPr>
          <w:rFonts w:ascii="Arial" w:hAnsi="Arial" w:cs="Arial"/>
          <w:color w:val="000000"/>
          <w:w w:val="102"/>
          <w:sz w:val="20"/>
          <w:szCs w:val="20"/>
        </w:rPr>
        <w:t xml:space="preserve"> en s’appuyant notamment sur les </w:t>
      </w:r>
      <w:r>
        <w:rPr>
          <w:rFonts w:ascii="Arial" w:hAnsi="Arial" w:cs="Arial"/>
          <w:color w:val="000000"/>
          <w:sz w:val="20"/>
          <w:szCs w:val="20"/>
        </w:rPr>
        <w:t>financements issus du plan de relance de l’union européenne.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58" w:after="0" w:line="161" w:lineRule="exact"/>
        <w:ind w:left="964"/>
      </w:pPr>
      <w:r>
        <w:rPr>
          <w:rFonts w:ascii="Arial Bold" w:hAnsi="Arial Bold" w:cs="Arial Bold"/>
          <w:color w:val="292373"/>
          <w:sz w:val="14"/>
          <w:szCs w:val="14"/>
        </w:rPr>
        <w:t>131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5020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5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Ke/gIAAJU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324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172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925AAB">
      <w:pPr>
        <w:spacing w:after="0" w:line="260" w:lineRule="exact"/>
        <w:ind w:left="1433"/>
        <w:rPr>
          <w:sz w:val="24"/>
          <w:szCs w:val="24"/>
        </w:rPr>
      </w:pPr>
    </w:p>
    <w:p w:rsidR="00925AAB" w:rsidRDefault="00ED773D">
      <w:pPr>
        <w:tabs>
          <w:tab w:val="left" w:pos="1793"/>
        </w:tabs>
        <w:spacing w:before="226" w:after="0" w:line="260" w:lineRule="exact"/>
        <w:ind w:left="1433" w:right="832"/>
        <w:jc w:val="both"/>
      </w:pPr>
      <w:r>
        <w:rPr>
          <w:rFonts w:ascii="Times New Roman" w:hAnsi="Times New Roman" w:cs="Times New Roman"/>
          <w:color w:val="000047"/>
          <w:w w:val="103"/>
          <w:sz w:val="20"/>
          <w:szCs w:val="20"/>
        </w:rPr>
        <w:t>●</w:t>
      </w:r>
      <w:r>
        <w:rPr>
          <w:rFonts w:ascii="Arial" w:hAnsi="Arial" w:cs="Arial"/>
          <w:color w:val="000047"/>
          <w:w w:val="103"/>
          <w:sz w:val="20"/>
          <w:szCs w:val="20"/>
        </w:rPr>
        <w:t xml:space="preserve"> </w:t>
      </w:r>
      <w:r>
        <w:rPr>
          <w:rFonts w:ascii="Arial Bold" w:hAnsi="Arial Bold" w:cs="Arial Bold"/>
          <w:color w:val="FFAA5D"/>
          <w:w w:val="103"/>
          <w:sz w:val="20"/>
          <w:szCs w:val="20"/>
        </w:rPr>
        <w:t xml:space="preserve">  Intégrer dès le départ de tout nouveau projet d’investissement la dimension développement </w:t>
      </w:r>
      <w:r>
        <w:br/>
      </w:r>
      <w:r>
        <w:rPr>
          <w:rFonts w:ascii="Arial Bold" w:hAnsi="Arial Bold" w:cs="Arial Bold"/>
          <w:color w:val="FFAA5D"/>
          <w:sz w:val="20"/>
          <w:szCs w:val="20"/>
        </w:rPr>
        <w:tab/>
        <w:t>durable</w:t>
      </w:r>
      <w:r>
        <w:rPr>
          <w:rFonts w:ascii="Arial Bold" w:hAnsi="Arial Bold" w:cs="Arial Bold"/>
          <w:color w:val="000000"/>
          <w:sz w:val="20"/>
          <w:szCs w:val="20"/>
        </w:rPr>
        <w:t>.</w:t>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50" w:after="0" w:line="299" w:lineRule="exact"/>
        <w:ind w:left="1072"/>
      </w:pPr>
      <w:r>
        <w:rPr>
          <w:rFonts w:ascii="Arial Bold" w:hAnsi="Arial Bold" w:cs="Arial Bold"/>
          <w:color w:val="00006C"/>
          <w:sz w:val="26"/>
          <w:szCs w:val="26"/>
        </w:rPr>
        <w:t>QUI ?</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des Solidarités et de la Santé, ARS, établissements de santé, EHPAD.</w:t>
      </w:r>
    </w:p>
    <w:p w:rsidR="00925AAB" w:rsidRDefault="00ED773D">
      <w:pPr>
        <w:spacing w:before="19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Ministère de la Transition écologique et Solidaire.</w:t>
      </w:r>
    </w:p>
    <w:p w:rsidR="00925AAB" w:rsidRDefault="00ED773D">
      <w:pPr>
        <w:spacing w:before="170" w:after="0" w:line="230" w:lineRule="exact"/>
        <w:ind w:left="1433"/>
      </w:pPr>
      <w:r>
        <w:rPr>
          <w:rFonts w:ascii="Times New Roman" w:hAnsi="Times New Roman" w:cs="Times New Roman"/>
          <w:color w:val="000047"/>
          <w:w w:val="102"/>
        </w:rPr>
        <w:t>●</w:t>
      </w:r>
      <w:r>
        <w:rPr>
          <w:rFonts w:ascii="Arial" w:hAnsi="Arial" w:cs="Arial"/>
          <w:color w:val="000047"/>
          <w:w w:val="102"/>
        </w:rPr>
        <w:t xml:space="preserve"> </w:t>
      </w:r>
      <w:r>
        <w:rPr>
          <w:rFonts w:ascii="Arial" w:hAnsi="Arial" w:cs="Arial"/>
          <w:color w:val="000000"/>
          <w:w w:val="102"/>
          <w:sz w:val="20"/>
          <w:szCs w:val="20"/>
        </w:rPr>
        <w:t xml:space="preserve">  ADEME.</w:t>
      </w:r>
    </w:p>
    <w:p w:rsidR="00925AAB" w:rsidRDefault="00ED773D">
      <w:pPr>
        <w:spacing w:before="170" w:after="0" w:line="230" w:lineRule="exact"/>
        <w:ind w:left="1433"/>
      </w:pPr>
      <w:r>
        <w:rPr>
          <w:rFonts w:ascii="Times New Roman" w:hAnsi="Times New Roman" w:cs="Times New Roman"/>
          <w:color w:val="000047"/>
          <w:spacing w:val="2"/>
        </w:rPr>
        <w:t>●</w:t>
      </w:r>
      <w:r>
        <w:rPr>
          <w:rFonts w:ascii="Arial" w:hAnsi="Arial" w:cs="Arial"/>
          <w:color w:val="000047"/>
          <w:spacing w:val="2"/>
        </w:rPr>
        <w:t xml:space="preserve"> </w:t>
      </w:r>
      <w:r>
        <w:rPr>
          <w:rFonts w:ascii="Arial" w:hAnsi="Arial" w:cs="Arial"/>
          <w:color w:val="000000"/>
          <w:spacing w:val="2"/>
          <w:sz w:val="20"/>
          <w:szCs w:val="20"/>
        </w:rPr>
        <w:t xml:space="preserve">  Conseils régionaux.</w:t>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55" w:after="0" w:line="299" w:lineRule="exact"/>
        <w:ind w:left="1072"/>
      </w:pPr>
      <w:r>
        <w:rPr>
          <w:rFonts w:ascii="Arial Bold" w:hAnsi="Arial Bold" w:cs="Arial Bold"/>
          <w:color w:val="00006C"/>
          <w:sz w:val="26"/>
          <w:szCs w:val="26"/>
        </w:rPr>
        <w:t>QUAND ?</w:t>
      </w:r>
    </w:p>
    <w:p w:rsidR="00925AAB" w:rsidRDefault="00ED773D">
      <w:pPr>
        <w:tabs>
          <w:tab w:val="left" w:pos="1793"/>
        </w:tabs>
        <w:spacing w:before="16" w:after="0" w:line="253" w:lineRule="exact"/>
        <w:ind w:left="1433"/>
      </w:pPr>
      <w:r>
        <w:rPr>
          <w:rFonts w:ascii="Times New Roman" w:hAnsi="Times New Roman" w:cs="Times New Roman"/>
          <w:color w:val="000047"/>
          <w:w w:val="96"/>
        </w:rPr>
        <w:t>●</w:t>
      </w:r>
      <w:r>
        <w:rPr>
          <w:rFonts w:ascii="Arial" w:hAnsi="Arial" w:cs="Arial"/>
          <w:color w:val="000000"/>
          <w:sz w:val="20"/>
          <w:szCs w:val="20"/>
        </w:rPr>
        <w:tab/>
        <w:t>-début 2021</w:t>
      </w:r>
    </w:p>
    <w:p w:rsidR="00925AAB" w:rsidRDefault="00925AAB">
      <w:pPr>
        <w:spacing w:after="0" w:line="299" w:lineRule="exact"/>
        <w:ind w:left="1072"/>
        <w:rPr>
          <w:sz w:val="24"/>
          <w:szCs w:val="24"/>
        </w:rPr>
      </w:pPr>
    </w:p>
    <w:p w:rsidR="00925AAB" w:rsidRDefault="00ED773D">
      <w:pPr>
        <w:spacing w:before="233"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ED773D">
      <w:pPr>
        <w:spacing w:before="18"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Volonté et conditionnalité des aides</w:t>
      </w:r>
    </w:p>
    <w:p w:rsidR="00925AAB" w:rsidRDefault="00ED773D">
      <w:pPr>
        <w:spacing w:before="170" w:after="0" w:line="230" w:lineRule="exact"/>
        <w:ind w:left="1433"/>
      </w:pPr>
      <w:r>
        <w:rPr>
          <w:rFonts w:ascii="Times New Roman" w:hAnsi="Times New Roman" w:cs="Times New Roman"/>
          <w:color w:val="000047"/>
          <w:spacing w:val="1"/>
        </w:rPr>
        <w:t>●</w:t>
      </w:r>
      <w:r>
        <w:rPr>
          <w:rFonts w:ascii="Arial" w:hAnsi="Arial" w:cs="Arial"/>
          <w:color w:val="000047"/>
          <w:spacing w:val="1"/>
        </w:rPr>
        <w:t xml:space="preserve"> </w:t>
      </w:r>
      <w:r>
        <w:rPr>
          <w:rFonts w:ascii="Arial" w:hAnsi="Arial" w:cs="Arial"/>
          <w:color w:val="000000"/>
          <w:spacing w:val="1"/>
          <w:sz w:val="20"/>
          <w:szCs w:val="20"/>
        </w:rPr>
        <w:t xml:space="preserve">  Lisibilité des leviers de financement.</w:t>
      </w:r>
    </w:p>
    <w:p w:rsidR="00925AAB" w:rsidRDefault="00ED773D">
      <w:pPr>
        <w:spacing w:before="170"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Investissement du Ministère des Solidarités et de la Santé sur cette compétence.</w:t>
      </w:r>
    </w:p>
    <w:p w:rsidR="00925AAB" w:rsidRDefault="00925AAB">
      <w:pPr>
        <w:spacing w:after="0" w:line="299" w:lineRule="exact"/>
        <w:ind w:left="1072"/>
        <w:rPr>
          <w:sz w:val="24"/>
          <w:szCs w:val="24"/>
        </w:rPr>
      </w:pPr>
    </w:p>
    <w:p w:rsidR="00925AAB" w:rsidRDefault="00ED773D">
      <w:pPr>
        <w:spacing w:before="234" w:after="0" w:line="299" w:lineRule="exact"/>
        <w:ind w:left="1072"/>
      </w:pPr>
      <w:r>
        <w:rPr>
          <w:rFonts w:ascii="Arial Bold" w:hAnsi="Arial Bold" w:cs="Arial Bold"/>
          <w:color w:val="00006C"/>
          <w:sz w:val="26"/>
          <w:szCs w:val="26"/>
        </w:rPr>
        <w:t>POINTS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VIGILANCE</w:t>
      </w:r>
    </w:p>
    <w:p w:rsidR="00925AAB" w:rsidRDefault="00ED773D">
      <w:pPr>
        <w:spacing w:before="38" w:after="0" w:line="230" w:lineRule="exact"/>
        <w:ind w:left="1433"/>
      </w:pPr>
      <w:r>
        <w:rPr>
          <w:rFonts w:ascii="Times New Roman" w:hAnsi="Times New Roman" w:cs="Times New Roman"/>
          <w:color w:val="000047"/>
        </w:rPr>
        <w:t>●</w:t>
      </w:r>
      <w:r>
        <w:rPr>
          <w:rFonts w:ascii="Arial" w:hAnsi="Arial" w:cs="Arial"/>
          <w:color w:val="000047"/>
        </w:rPr>
        <w:t xml:space="preserve"> </w:t>
      </w:r>
      <w:r>
        <w:rPr>
          <w:rFonts w:ascii="Arial" w:hAnsi="Arial" w:cs="Arial"/>
          <w:color w:val="000000"/>
          <w:sz w:val="20"/>
          <w:szCs w:val="20"/>
        </w:rPr>
        <w:t xml:space="preserve">  Processus long et coûteux, donc nécessité de continuité des lignes directrices.</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12" w:after="0" w:line="161" w:lineRule="exact"/>
        <w:ind w:left="964"/>
      </w:pPr>
      <w:r>
        <w:rPr>
          <w:rFonts w:ascii="Arial Bold" w:hAnsi="Arial Bold" w:cs="Arial Bold"/>
          <w:color w:val="292373"/>
          <w:sz w:val="14"/>
          <w:szCs w:val="14"/>
        </w:rPr>
        <w:t>132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5123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52"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C1kwXsBAwAAlQ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427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275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5225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RQAAMAAJU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uBiEUA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872768" behindDoc="1" locked="0" layoutInCell="0" allowOverlap="1">
            <wp:simplePos x="0" y="0"/>
            <wp:positionH relativeFrom="page">
              <wp:posOffset>834390</wp:posOffset>
            </wp:positionH>
            <wp:positionV relativeFrom="page">
              <wp:posOffset>3284220</wp:posOffset>
            </wp:positionV>
            <wp:extent cx="5855970" cy="2321560"/>
            <wp:effectExtent l="0" t="0" r="0" b="25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5970" cy="232156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158" w:after="0" w:line="322" w:lineRule="exact"/>
        <w:ind w:left="964"/>
      </w:pPr>
      <w:r>
        <w:rPr>
          <w:rFonts w:ascii="Arial" w:hAnsi="Arial" w:cs="Arial"/>
          <w:color w:val="F18F6A"/>
          <w:sz w:val="28"/>
          <w:szCs w:val="28"/>
        </w:rPr>
        <w:t>REPOSITIONNER LES AGENCES REGIONALES DE SANTE</w:t>
      </w:r>
    </w:p>
    <w:p w:rsidR="00925AAB" w:rsidRDefault="00ED773D">
      <w:pPr>
        <w:spacing w:before="257" w:after="0" w:line="299" w:lineRule="exact"/>
        <w:ind w:left="1072"/>
      </w:pPr>
      <w:r>
        <w:rPr>
          <w:rFonts w:ascii="Arial Bold" w:hAnsi="Arial Bold" w:cs="Arial Bold"/>
          <w:color w:val="00006C"/>
          <w:sz w:val="26"/>
          <w:szCs w:val="26"/>
        </w:rPr>
        <w:t>CONTEXTE</w:t>
      </w:r>
    </w:p>
    <w:p w:rsidR="00925AAB" w:rsidRDefault="00925AAB">
      <w:pPr>
        <w:spacing w:after="0" w:line="240" w:lineRule="exact"/>
        <w:ind w:left="1072"/>
        <w:rPr>
          <w:sz w:val="24"/>
          <w:szCs w:val="24"/>
        </w:rPr>
      </w:pPr>
    </w:p>
    <w:p w:rsidR="00925AAB" w:rsidRDefault="00ED773D">
      <w:pPr>
        <w:spacing w:before="50" w:after="0" w:line="240" w:lineRule="exact"/>
        <w:ind w:left="1072" w:right="946"/>
        <w:jc w:val="both"/>
      </w:pPr>
      <w:r>
        <w:rPr>
          <w:rFonts w:ascii="Arial" w:hAnsi="Arial" w:cs="Arial"/>
          <w:color w:val="000000"/>
          <w:spacing w:val="-1"/>
        </w:rPr>
        <w:t>Lors de leur création, les ARS se sont vues confiées de nombreuses missions autonomes mais aussi en relai des politiques de santé de l’Etat.</w:t>
      </w: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ED773D">
      <w:pPr>
        <w:spacing w:before="136" w:after="0" w:line="253" w:lineRule="exact"/>
        <w:ind w:left="1072" w:right="941"/>
        <w:jc w:val="both"/>
      </w:pPr>
      <w:r>
        <w:rPr>
          <w:rFonts w:ascii="Arial" w:hAnsi="Arial" w:cs="Arial"/>
          <w:color w:val="000000"/>
          <w:w w:val="104"/>
        </w:rPr>
        <w:t xml:space="preserve">Il y a un an, dans le cadre du Grand Débat, les critiques sur les ARS étaient nombreuses : une </w:t>
      </w:r>
      <w:r>
        <w:rPr>
          <w:rFonts w:ascii="Arial" w:hAnsi="Arial" w:cs="Arial"/>
          <w:color w:val="000000"/>
          <w:spacing w:val="2"/>
        </w:rPr>
        <w:t xml:space="preserve">approche jugée trop centralisée, technocratique et déconnectée des acteurs des territoires et des </w:t>
      </w:r>
      <w:r>
        <w:rPr>
          <w:rFonts w:ascii="Arial" w:hAnsi="Arial" w:cs="Arial"/>
          <w:color w:val="000000"/>
          <w:spacing w:val="-2"/>
        </w:rPr>
        <w:t xml:space="preserve">politiques de santé qui y sont appliquées. C’est pour répondre à ces critiques que différentes mesures </w:t>
      </w:r>
      <w:r>
        <w:rPr>
          <w:rFonts w:ascii="Arial" w:hAnsi="Arial" w:cs="Arial"/>
          <w:color w:val="000000"/>
        </w:rPr>
        <w:t xml:space="preserve">avaient été prises l’année passée, mesures que la crise COVID n’a pas permis de totalement mettre en œuvre. La crise a également mis en relief l’engagement des personnels des ARS et leur capacité </w:t>
      </w:r>
      <w:r>
        <w:rPr>
          <w:rFonts w:ascii="Arial" w:hAnsi="Arial" w:cs="Arial"/>
          <w:color w:val="000000"/>
          <w:spacing w:val="-2"/>
        </w:rPr>
        <w:t xml:space="preserve">à coordonner l’ensemble des acteurs de la santé dans une situation exceptionnelle. Dans un contexte </w:t>
      </w:r>
      <w:r>
        <w:rPr>
          <w:rFonts w:ascii="Arial" w:hAnsi="Arial" w:cs="Arial"/>
          <w:color w:val="000000"/>
          <w:spacing w:val="3"/>
        </w:rPr>
        <w:t xml:space="preserve">où elles ont dû faire preuve de fortes capacités de réaction, souvent en dehors de leurs missions </w:t>
      </w:r>
      <w:r>
        <w:rPr>
          <w:rFonts w:ascii="Arial" w:hAnsi="Arial" w:cs="Arial"/>
          <w:color w:val="000000"/>
          <w:w w:val="106"/>
        </w:rPr>
        <w:t xml:space="preserve">d’origine et en pleine autonomie, est apparue la nécessité de faire évoluer certaines de leurs </w:t>
      </w:r>
      <w:r>
        <w:rPr>
          <w:rFonts w:ascii="Arial" w:hAnsi="Arial" w:cs="Arial"/>
          <w:color w:val="000000"/>
          <w:spacing w:val="1"/>
        </w:rPr>
        <w:t xml:space="preserve">compétences pour répondre à la demande de responsabilisation et d’accompagnement qui ressort </w:t>
      </w:r>
      <w:r>
        <w:rPr>
          <w:rFonts w:ascii="Arial" w:hAnsi="Arial" w:cs="Arial"/>
          <w:color w:val="000000"/>
        </w:rPr>
        <w:t>très fortement des prises de position de nombreux acteurs.</w:t>
      </w:r>
    </w:p>
    <w:p w:rsidR="00925AAB" w:rsidRDefault="00ED773D">
      <w:pPr>
        <w:spacing w:before="250" w:after="0" w:line="250" w:lineRule="exact"/>
        <w:ind w:left="1072" w:right="942"/>
        <w:jc w:val="both"/>
      </w:pPr>
      <w:r>
        <w:rPr>
          <w:rFonts w:ascii="Arial" w:hAnsi="Arial" w:cs="Arial"/>
          <w:color w:val="000000"/>
          <w:spacing w:val="-1"/>
        </w:rPr>
        <w:t xml:space="preserve">L’enjeu est de faire évoluer les relations entre les directions d’administration centrale du ministère de </w:t>
      </w:r>
      <w:r>
        <w:rPr>
          <w:rFonts w:ascii="Arial" w:hAnsi="Arial" w:cs="Arial"/>
          <w:color w:val="000000"/>
        </w:rPr>
        <w:t>la santé, les ARS, les agences sanitaires (ex : Santé Publique France) et les collectivités territoriales afin que la santé s’inscrive plus fortement au cœur du projet des territoires.</w:t>
      </w:r>
    </w:p>
    <w:p w:rsidR="00925AAB" w:rsidRDefault="00ED773D">
      <w:pPr>
        <w:spacing w:before="248" w:after="0" w:line="253" w:lineRule="exact"/>
        <w:ind w:left="1072" w:right="944"/>
        <w:jc w:val="both"/>
      </w:pPr>
      <w:r>
        <w:rPr>
          <w:rFonts w:ascii="Arial Bold" w:hAnsi="Arial Bold" w:cs="Arial Bold"/>
          <w:color w:val="000000"/>
          <w:w w:val="102"/>
        </w:rPr>
        <w:t xml:space="preserve">La promotion de la santé intégrant une dimension systémique, territoriale, transversale et </w:t>
      </w:r>
      <w:r>
        <w:br/>
      </w:r>
      <w:r>
        <w:rPr>
          <w:rFonts w:ascii="Arial Bold" w:hAnsi="Arial Bold" w:cs="Arial Bold"/>
          <w:color w:val="000000"/>
          <w:spacing w:val="1"/>
        </w:rPr>
        <w:t xml:space="preserve">pluri professionnelle, qui va de la prévention, aux soins et à l’accompagnement en intégrant </w:t>
      </w:r>
      <w:r>
        <w:br/>
      </w:r>
      <w:r>
        <w:rPr>
          <w:rFonts w:ascii="Arial Bold" w:hAnsi="Arial Bold" w:cs="Arial Bold"/>
          <w:color w:val="000000"/>
          <w:spacing w:val="-1"/>
        </w:rPr>
        <w:t xml:space="preserve">la veille et la sécurité sanitaire et </w:t>
      </w:r>
      <w:r w:rsidR="00500E07">
        <w:rPr>
          <w:rFonts w:ascii="Arial Bold" w:hAnsi="Arial Bold" w:cs="Arial Bold"/>
          <w:color w:val="000000"/>
          <w:spacing w:val="-1"/>
        </w:rPr>
        <w:t>la santé environnementale doit ê</w:t>
      </w:r>
      <w:r>
        <w:rPr>
          <w:rFonts w:ascii="Arial Bold" w:hAnsi="Arial Bold" w:cs="Arial Bold"/>
          <w:color w:val="000000"/>
          <w:spacing w:val="-1"/>
        </w:rPr>
        <w:t xml:space="preserve">tre au cœur des actions des </w:t>
      </w:r>
      <w:r>
        <w:br/>
      </w:r>
      <w:commentRangeStart w:id="38"/>
      <w:r>
        <w:rPr>
          <w:rFonts w:ascii="Arial Bold" w:hAnsi="Arial Bold" w:cs="Arial Bold"/>
          <w:color w:val="000000"/>
          <w:spacing w:val="-1"/>
        </w:rPr>
        <w:t>ARS</w:t>
      </w:r>
      <w:commentRangeEnd w:id="38"/>
      <w:r w:rsidR="00500E07">
        <w:rPr>
          <w:rStyle w:val="CommentReference"/>
        </w:rPr>
        <w:commentReference w:id="38"/>
      </w:r>
      <w:r>
        <w:rPr>
          <w:rFonts w:ascii="Arial Bold" w:hAnsi="Arial Bold" w:cs="Arial Bold"/>
          <w:color w:val="000000"/>
          <w:spacing w:val="-1"/>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35" w:after="0" w:line="161" w:lineRule="exact"/>
        <w:ind w:left="964"/>
      </w:pPr>
      <w:r>
        <w:rPr>
          <w:rFonts w:ascii="Arial Bold" w:hAnsi="Arial Bold" w:cs="Arial Bold"/>
          <w:color w:val="292373"/>
          <w:sz w:val="14"/>
          <w:szCs w:val="14"/>
        </w:rPr>
        <w:t>133</w: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529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377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925AAB">
      <w:pPr>
        <w:spacing w:after="0" w:line="299" w:lineRule="exact"/>
        <w:ind w:left="1072"/>
        <w:rPr>
          <w:sz w:val="24"/>
          <w:szCs w:val="24"/>
        </w:rPr>
      </w:pPr>
    </w:p>
    <w:p w:rsidR="00925AAB" w:rsidRDefault="00ED773D">
      <w:pPr>
        <w:spacing w:before="240" w:after="0" w:line="299" w:lineRule="exact"/>
        <w:ind w:left="1072"/>
      </w:pPr>
      <w:r>
        <w:rPr>
          <w:rFonts w:ascii="Arial Bold" w:hAnsi="Arial Bold" w:cs="Arial Bold"/>
          <w:color w:val="00006C"/>
          <w:sz w:val="26"/>
          <w:szCs w:val="26"/>
        </w:rPr>
        <w:t>ACTIONS</w:t>
      </w:r>
    </w:p>
    <w:p w:rsidR="00925AAB" w:rsidRDefault="00ED773D">
      <w:pPr>
        <w:spacing w:before="239" w:after="0" w:line="253" w:lineRule="exact"/>
        <w:ind w:left="1072"/>
      </w:pPr>
      <w:r>
        <w:rPr>
          <w:rFonts w:ascii="Arial Bold" w:hAnsi="Arial Bold" w:cs="Arial Bold"/>
          <w:color w:val="FFAA5D"/>
        </w:rPr>
        <w:t>FLUIDIFIER LES RELATIONS DES ARS AVEC LEUR MINISTERE DE TUTELLE</w:t>
      </w:r>
    </w:p>
    <w:p w:rsidR="00925AAB" w:rsidRDefault="00925AAB">
      <w:pPr>
        <w:spacing w:after="0" w:line="260" w:lineRule="exact"/>
        <w:ind w:left="1433"/>
        <w:rPr>
          <w:sz w:val="24"/>
          <w:szCs w:val="24"/>
        </w:rPr>
      </w:pPr>
    </w:p>
    <w:p w:rsidR="00925AAB" w:rsidRDefault="00ED773D">
      <w:pPr>
        <w:tabs>
          <w:tab w:val="left" w:pos="1793"/>
        </w:tabs>
        <w:spacing w:before="2" w:after="0" w:line="260" w:lineRule="exact"/>
        <w:ind w:left="1433" w:right="948"/>
        <w:jc w:val="both"/>
      </w:pPr>
      <w:r>
        <w:rPr>
          <w:rFonts w:ascii="Arial" w:hAnsi="Arial" w:cs="Arial"/>
          <w:color w:val="292373"/>
          <w:spacing w:val="2"/>
        </w:rPr>
        <w:t xml:space="preserve"> </w:t>
      </w:r>
      <w:r>
        <w:rPr>
          <w:rFonts w:ascii="Arial" w:hAnsi="Arial" w:cs="Arial"/>
          <w:color w:val="000000"/>
          <w:spacing w:val="2"/>
        </w:rPr>
        <w:t xml:space="preserve">  Mieux définir leur périmètre d’action en réexaminant, à intervalle régulier, leurs champs de </w:t>
      </w:r>
      <w:r>
        <w:br/>
      </w:r>
      <w:r>
        <w:rPr>
          <w:rFonts w:ascii="Arial" w:hAnsi="Arial" w:cs="Arial"/>
          <w:color w:val="000000"/>
        </w:rPr>
        <w:tab/>
        <w:t>compétences et en le concentrant sur l’animation territoriale ;</w:t>
      </w:r>
    </w:p>
    <w:p w:rsidR="00925AAB" w:rsidRDefault="00ED773D">
      <w:pPr>
        <w:tabs>
          <w:tab w:val="left" w:pos="1793"/>
        </w:tabs>
        <w:spacing w:before="260" w:after="0" w:line="260" w:lineRule="exact"/>
        <w:ind w:left="1433" w:right="945"/>
        <w:jc w:val="both"/>
      </w:pPr>
      <w:r>
        <w:rPr>
          <w:rFonts w:ascii="Arial" w:hAnsi="Arial" w:cs="Arial"/>
          <w:color w:val="292373"/>
          <w:spacing w:val="2"/>
        </w:rPr>
        <w:t xml:space="preserve"> </w:t>
      </w:r>
      <w:r>
        <w:rPr>
          <w:rFonts w:ascii="Arial" w:hAnsi="Arial" w:cs="Arial"/>
          <w:color w:val="000000"/>
          <w:spacing w:val="2"/>
        </w:rPr>
        <w:t xml:space="preserve">  Permettre une adaptation du cadre national au plan local afin de mieux prendre en compte </w:t>
      </w:r>
      <w:r>
        <w:br/>
      </w:r>
      <w:r>
        <w:rPr>
          <w:rFonts w:ascii="Arial" w:hAnsi="Arial" w:cs="Arial"/>
          <w:color w:val="000000"/>
        </w:rPr>
        <w:tab/>
        <w:t>les particularités de chaque territoire ;</w:t>
      </w:r>
    </w:p>
    <w:p w:rsidR="00925AAB" w:rsidRDefault="00925AAB">
      <w:pPr>
        <w:spacing w:after="0" w:line="250" w:lineRule="exact"/>
        <w:ind w:left="1433"/>
        <w:rPr>
          <w:sz w:val="24"/>
          <w:szCs w:val="24"/>
        </w:rPr>
      </w:pPr>
    </w:p>
    <w:p w:rsidR="00925AAB" w:rsidRDefault="00ED773D">
      <w:pPr>
        <w:tabs>
          <w:tab w:val="left" w:pos="1793"/>
          <w:tab w:val="left" w:pos="1793"/>
        </w:tabs>
        <w:spacing w:before="19" w:after="0" w:line="250" w:lineRule="exact"/>
        <w:ind w:left="1433" w:right="942"/>
      </w:pPr>
      <w:r>
        <w:rPr>
          <w:rFonts w:ascii="Arial" w:hAnsi="Arial" w:cs="Arial"/>
          <w:color w:val="292373"/>
          <w:spacing w:val="3"/>
        </w:rPr>
        <w:t xml:space="preserve"> </w:t>
      </w:r>
      <w:r>
        <w:rPr>
          <w:rFonts w:ascii="Arial" w:hAnsi="Arial" w:cs="Arial"/>
          <w:color w:val="000000"/>
          <w:spacing w:val="3"/>
        </w:rPr>
        <w:t xml:space="preserve">  Déléguer le recrutement et la gestion des fonctionnaires de l’Etat aux directeurs généraux </w:t>
      </w:r>
      <w:r>
        <w:br/>
      </w:r>
      <w:r>
        <w:rPr>
          <w:rFonts w:ascii="Arial" w:hAnsi="Arial" w:cs="Arial"/>
          <w:color w:val="000000"/>
        </w:rPr>
        <w:tab/>
      </w:r>
      <w:r>
        <w:rPr>
          <w:rFonts w:ascii="Arial" w:hAnsi="Arial" w:cs="Arial"/>
          <w:color w:val="000000"/>
          <w:w w:val="103"/>
        </w:rPr>
        <w:t xml:space="preserve">afin de leur redonner des marges de manœuvre en matière gestion de leurs ressources </w:t>
      </w:r>
      <w:r>
        <w:br/>
      </w:r>
      <w:r>
        <w:rPr>
          <w:rFonts w:ascii="Arial" w:hAnsi="Arial" w:cs="Arial"/>
          <w:color w:val="000000"/>
        </w:rPr>
        <w:tab/>
        <w:t>humaines ;</w:t>
      </w:r>
    </w:p>
    <w:p w:rsidR="00925AAB" w:rsidRDefault="00925AAB">
      <w:pPr>
        <w:spacing w:after="0" w:line="250" w:lineRule="exact"/>
        <w:ind w:left="1433"/>
        <w:rPr>
          <w:sz w:val="24"/>
          <w:szCs w:val="24"/>
        </w:rPr>
      </w:pPr>
    </w:p>
    <w:p w:rsidR="00925AAB" w:rsidRDefault="00ED773D">
      <w:pPr>
        <w:tabs>
          <w:tab w:val="left" w:pos="1793"/>
          <w:tab w:val="left" w:pos="1793"/>
          <w:tab w:val="left" w:pos="1793"/>
          <w:tab w:val="left" w:pos="1793"/>
        </w:tabs>
        <w:spacing w:before="40" w:after="0" w:line="250" w:lineRule="exact"/>
        <w:ind w:left="1433" w:right="943"/>
      </w:pPr>
      <w:r>
        <w:rPr>
          <w:rFonts w:ascii="Arial" w:hAnsi="Arial" w:cs="Arial"/>
          <w:color w:val="292373"/>
          <w:spacing w:val="1"/>
        </w:rPr>
        <w:t xml:space="preserve"> </w:t>
      </w:r>
      <w:r>
        <w:rPr>
          <w:rFonts w:ascii="Arial" w:hAnsi="Arial" w:cs="Arial"/>
          <w:color w:val="000000"/>
          <w:spacing w:val="1"/>
        </w:rPr>
        <w:t xml:space="preserve">  Donner plus de marges de manœuvre aux ARS ultramarines (augmentation des effectifs et </w:t>
      </w:r>
      <w:r>
        <w:br/>
      </w:r>
      <w:r>
        <w:rPr>
          <w:rFonts w:ascii="Arial" w:hAnsi="Arial" w:cs="Arial"/>
          <w:color w:val="000000"/>
        </w:rPr>
        <w:tab/>
      </w:r>
      <w:r>
        <w:rPr>
          <w:rFonts w:ascii="Arial" w:hAnsi="Arial" w:cs="Arial"/>
          <w:color w:val="000000"/>
          <w:spacing w:val="-1"/>
        </w:rPr>
        <w:t xml:space="preserve">montée en compétence sur des missions d’expertise qui pourraient rtre partagées en fonction </w:t>
      </w:r>
      <w:r>
        <w:br/>
      </w:r>
      <w:r>
        <w:rPr>
          <w:rFonts w:ascii="Arial" w:hAnsi="Arial" w:cs="Arial"/>
          <w:color w:val="000000"/>
        </w:rPr>
        <w:tab/>
      </w:r>
      <w:r>
        <w:rPr>
          <w:rFonts w:ascii="Arial" w:hAnsi="Arial" w:cs="Arial"/>
          <w:color w:val="000000"/>
          <w:spacing w:val="-1"/>
        </w:rPr>
        <w:t xml:space="preserve">des territoires, augmentation du FIR pour des actions épidémiologiques et des spécificités de </w:t>
      </w:r>
      <w:r>
        <w:br/>
      </w:r>
      <w:r>
        <w:rPr>
          <w:rFonts w:ascii="Arial" w:hAnsi="Arial" w:cs="Arial"/>
          <w:color w:val="000000"/>
        </w:rPr>
        <w:tab/>
      </w:r>
      <w:r>
        <w:rPr>
          <w:rFonts w:ascii="Arial" w:hAnsi="Arial" w:cs="Arial"/>
          <w:color w:val="000000"/>
          <w:spacing w:val="-2"/>
        </w:rPr>
        <w:t xml:space="preserve">la morbidité des populations concernées par exemple) et des marges de manœuvre adaptées </w:t>
      </w:r>
      <w:r>
        <w:br/>
      </w:r>
      <w:r>
        <w:rPr>
          <w:rFonts w:ascii="Arial" w:hAnsi="Arial" w:cs="Arial"/>
          <w:color w:val="000000"/>
        </w:rPr>
        <w:tab/>
      </w:r>
      <w:r>
        <w:rPr>
          <w:rFonts w:ascii="Arial" w:hAnsi="Arial" w:cs="Arial"/>
          <w:color w:val="000000"/>
          <w:spacing w:val="-1"/>
        </w:rPr>
        <w:t>compte tenu de la configuration géographique.</w:t>
      </w: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ED773D">
      <w:pPr>
        <w:spacing w:before="2" w:after="0" w:line="253" w:lineRule="exact"/>
        <w:ind w:left="1072"/>
      </w:pPr>
      <w:r>
        <w:rPr>
          <w:rFonts w:ascii="Arial Bold" w:hAnsi="Arial Bold" w:cs="Arial Bold"/>
          <w:color w:val="FFAA5D"/>
        </w:rPr>
        <w:t>RENFORCER LES LIENS AVEC LES ELUS LOCAUX</w:t>
      </w:r>
    </w:p>
    <w:p w:rsidR="00925AAB" w:rsidRDefault="00925AAB">
      <w:pPr>
        <w:spacing w:after="0" w:line="250" w:lineRule="exact"/>
        <w:ind w:left="1433"/>
        <w:rPr>
          <w:sz w:val="24"/>
          <w:szCs w:val="24"/>
        </w:rPr>
      </w:pPr>
    </w:p>
    <w:p w:rsidR="00925AAB" w:rsidRDefault="00ED773D">
      <w:pPr>
        <w:tabs>
          <w:tab w:val="left" w:pos="1793"/>
          <w:tab w:val="left" w:pos="1793"/>
        </w:tabs>
        <w:spacing w:before="20" w:after="0" w:line="250" w:lineRule="exact"/>
        <w:ind w:left="1433" w:right="944"/>
      </w:pPr>
      <w:r>
        <w:rPr>
          <w:rFonts w:ascii="Arial" w:hAnsi="Arial" w:cs="Arial"/>
          <w:color w:val="292373"/>
          <w:spacing w:val="2"/>
        </w:rPr>
        <w:t xml:space="preserve"> </w:t>
      </w:r>
      <w:r>
        <w:rPr>
          <w:rFonts w:ascii="Arial" w:hAnsi="Arial" w:cs="Arial"/>
          <w:color w:val="000000"/>
          <w:spacing w:val="2"/>
        </w:rPr>
        <w:t xml:space="preserve">  Simplifier les modalités de la contractualisation avec les collectivités territoriales en offrant </w:t>
      </w:r>
      <w:r>
        <w:br/>
      </w:r>
      <w:r>
        <w:rPr>
          <w:rFonts w:ascii="Arial" w:hAnsi="Arial" w:cs="Arial"/>
          <w:color w:val="000000"/>
        </w:rPr>
        <w:tab/>
      </w:r>
      <w:r>
        <w:rPr>
          <w:rFonts w:ascii="Arial" w:hAnsi="Arial" w:cs="Arial"/>
          <w:color w:val="000000"/>
          <w:spacing w:val="-2"/>
        </w:rPr>
        <w:t xml:space="preserve">aux ARS des possibilités d’adaptation aux enjeux locaux tout en préservant un cadre national, </w:t>
      </w:r>
      <w:r>
        <w:br/>
      </w:r>
      <w:r>
        <w:rPr>
          <w:rFonts w:ascii="Arial" w:hAnsi="Arial" w:cs="Arial"/>
          <w:color w:val="000000"/>
        </w:rPr>
        <w:tab/>
      </w:r>
      <w:r>
        <w:rPr>
          <w:rFonts w:ascii="Arial" w:hAnsi="Arial" w:cs="Arial"/>
          <w:color w:val="000000"/>
          <w:spacing w:val="-1"/>
        </w:rPr>
        <w:t>garant de l’égalité de traitement sur l’ensemble du territoire ;</w:t>
      </w:r>
    </w:p>
    <w:p w:rsidR="00925AAB" w:rsidRDefault="00925AAB">
      <w:pPr>
        <w:spacing w:after="0" w:line="240" w:lineRule="exact"/>
        <w:ind w:left="1433"/>
        <w:rPr>
          <w:sz w:val="24"/>
          <w:szCs w:val="24"/>
        </w:rPr>
      </w:pPr>
    </w:p>
    <w:p w:rsidR="00925AAB" w:rsidRDefault="00ED773D">
      <w:pPr>
        <w:tabs>
          <w:tab w:val="left" w:pos="1793"/>
        </w:tabs>
        <w:spacing w:before="59" w:after="0" w:line="240" w:lineRule="exact"/>
        <w:ind w:left="1433" w:right="948"/>
        <w:jc w:val="both"/>
      </w:pPr>
      <w:r>
        <w:rPr>
          <w:rFonts w:ascii="Arial" w:hAnsi="Arial" w:cs="Arial"/>
          <w:color w:val="292373"/>
          <w:spacing w:val="2"/>
        </w:rPr>
        <w:t xml:space="preserve"> </w:t>
      </w:r>
      <w:r>
        <w:rPr>
          <w:rFonts w:ascii="Arial" w:hAnsi="Arial" w:cs="Arial"/>
          <w:color w:val="000000"/>
          <w:spacing w:val="2"/>
        </w:rPr>
        <w:t xml:space="preserve">  Renforcer le volet sanitaire des Contrats de Plan Etat Régions (CPER) pour l’inscrire dans </w:t>
      </w:r>
      <w:r>
        <w:br/>
      </w:r>
      <w:r>
        <w:rPr>
          <w:rFonts w:ascii="Arial" w:hAnsi="Arial" w:cs="Arial"/>
          <w:color w:val="000000"/>
        </w:rPr>
        <w:tab/>
        <w:t>les projets transversaux de territoire ;</w:t>
      </w:r>
    </w:p>
    <w:p w:rsidR="00925AAB" w:rsidRDefault="00925AAB">
      <w:pPr>
        <w:spacing w:after="0" w:line="252" w:lineRule="exact"/>
        <w:ind w:left="1433"/>
        <w:rPr>
          <w:sz w:val="24"/>
          <w:szCs w:val="24"/>
        </w:rPr>
      </w:pPr>
    </w:p>
    <w:p w:rsidR="00925AAB" w:rsidRDefault="00ED773D">
      <w:pPr>
        <w:tabs>
          <w:tab w:val="left" w:pos="1793"/>
          <w:tab w:val="left" w:pos="1793"/>
          <w:tab w:val="left" w:pos="1793"/>
          <w:tab w:val="left" w:pos="1793"/>
          <w:tab w:val="left" w:pos="1793"/>
        </w:tabs>
        <w:spacing w:before="39" w:after="0" w:line="252" w:lineRule="exact"/>
        <w:ind w:left="1433" w:right="941"/>
      </w:pPr>
      <w:r>
        <w:rPr>
          <w:rFonts w:ascii="Arial" w:hAnsi="Arial" w:cs="Arial"/>
          <w:color w:val="292373"/>
          <w:w w:val="106"/>
        </w:rPr>
        <w:t xml:space="preserve"> </w:t>
      </w:r>
      <w:r>
        <w:rPr>
          <w:rFonts w:ascii="Arial" w:hAnsi="Arial" w:cs="Arial"/>
          <w:color w:val="000000"/>
          <w:w w:val="106"/>
        </w:rPr>
        <w:t xml:space="preserve">  Mettre en place et animer les comités de concertation des élus et les commissions de </w:t>
      </w:r>
      <w:r>
        <w:br/>
      </w:r>
      <w:r>
        <w:rPr>
          <w:rFonts w:ascii="Arial" w:hAnsi="Arial" w:cs="Arial"/>
          <w:color w:val="000000"/>
        </w:rPr>
        <w:tab/>
      </w:r>
      <w:r>
        <w:rPr>
          <w:rFonts w:ascii="Arial" w:hAnsi="Arial" w:cs="Arial"/>
          <w:color w:val="000000"/>
          <w:w w:val="107"/>
        </w:rPr>
        <w:t xml:space="preserve">coordination des politiques publiques pour les domaines des PPS, médico-sociaux et </w:t>
      </w:r>
      <w:r>
        <w:br/>
      </w:r>
      <w:r>
        <w:rPr>
          <w:rFonts w:ascii="Arial" w:hAnsi="Arial" w:cs="Arial"/>
          <w:color w:val="000000"/>
        </w:rPr>
        <w:tab/>
        <w:t xml:space="preserve">l’organisation territoriale des soins. Renforcer le dialogue, la pédagogie et la co-construction </w:t>
      </w:r>
      <w:r>
        <w:br/>
      </w:r>
      <w:r>
        <w:rPr>
          <w:rFonts w:ascii="Arial" w:hAnsi="Arial" w:cs="Arial"/>
          <w:color w:val="000000"/>
        </w:rPr>
        <w:tab/>
      </w:r>
      <w:r>
        <w:rPr>
          <w:rFonts w:ascii="Arial" w:hAnsi="Arial" w:cs="Arial"/>
          <w:color w:val="000000"/>
          <w:spacing w:val="3"/>
        </w:rPr>
        <w:t xml:space="preserve">avec les élus locaux, les représentants des usagers, toutes les composantes du sanitaire, </w:t>
      </w:r>
      <w:r>
        <w:br/>
      </w:r>
      <w:r>
        <w:rPr>
          <w:rFonts w:ascii="Arial" w:hAnsi="Arial" w:cs="Arial"/>
          <w:color w:val="000000"/>
        </w:rPr>
        <w:tab/>
      </w:r>
      <w:r>
        <w:rPr>
          <w:rFonts w:ascii="Arial" w:hAnsi="Arial" w:cs="Arial"/>
          <w:color w:val="000000"/>
          <w:spacing w:val="-1"/>
        </w:rPr>
        <w:t xml:space="preserve">médico-social et social dans des CRSA et CTS revus en faisant évoluer l’action des ARS vers </w:t>
      </w:r>
      <w:r>
        <w:br/>
      </w:r>
      <w:r>
        <w:rPr>
          <w:rFonts w:ascii="Arial" w:hAnsi="Arial" w:cs="Arial"/>
          <w:color w:val="000000"/>
        </w:rPr>
        <w:tab/>
      </w:r>
      <w:r>
        <w:rPr>
          <w:rFonts w:ascii="Arial" w:hAnsi="Arial" w:cs="Arial"/>
          <w:color w:val="000000"/>
          <w:spacing w:val="-1"/>
        </w:rPr>
        <w:t xml:space="preserve">l’accompagnement des projets plutôt que leur </w:t>
      </w:r>
      <w:commentRangeStart w:id="39"/>
      <w:r>
        <w:rPr>
          <w:rFonts w:ascii="Arial" w:hAnsi="Arial" w:cs="Arial"/>
          <w:color w:val="000000"/>
          <w:spacing w:val="-1"/>
        </w:rPr>
        <w:t>contrôle</w:t>
      </w:r>
      <w:commentRangeEnd w:id="39"/>
      <w:r w:rsidR="00500E07">
        <w:rPr>
          <w:rStyle w:val="CommentReference"/>
        </w:rPr>
        <w:commentReference w:id="39"/>
      </w:r>
      <w:r>
        <w:rPr>
          <w:rFonts w:ascii="Arial" w:hAnsi="Arial" w:cs="Arial"/>
          <w:color w:val="000000"/>
          <w:spacing w:val="-1"/>
        </w:rPr>
        <w:t xml:space="preserve"> ;</w:t>
      </w:r>
    </w:p>
    <w:p w:rsidR="00925AAB" w:rsidRDefault="00925AAB">
      <w:pPr>
        <w:spacing w:after="0" w:line="253" w:lineRule="exact"/>
        <w:ind w:left="1433"/>
        <w:rPr>
          <w:sz w:val="24"/>
          <w:szCs w:val="24"/>
        </w:rPr>
      </w:pPr>
    </w:p>
    <w:p w:rsidR="00925AAB" w:rsidRDefault="00ED773D">
      <w:pPr>
        <w:spacing w:before="15" w:after="0" w:line="253" w:lineRule="exact"/>
        <w:ind w:left="1433"/>
      </w:pPr>
      <w:r>
        <w:rPr>
          <w:rFonts w:ascii="Arial" w:hAnsi="Arial" w:cs="Arial"/>
          <w:color w:val="292373"/>
        </w:rPr>
        <w:t xml:space="preserve"> </w:t>
      </w:r>
      <w:r>
        <w:rPr>
          <w:rFonts w:ascii="Arial" w:hAnsi="Arial" w:cs="Arial"/>
          <w:color w:val="000000"/>
        </w:rPr>
        <w:t xml:space="preserve">  Privilégier le contrôle a posteriori ;</w:t>
      </w:r>
    </w:p>
    <w:p w:rsidR="00925AAB" w:rsidRDefault="00925AAB">
      <w:pPr>
        <w:spacing w:after="0" w:line="253" w:lineRule="exact"/>
        <w:ind w:left="1433"/>
        <w:rPr>
          <w:sz w:val="24"/>
          <w:szCs w:val="24"/>
        </w:rPr>
      </w:pPr>
    </w:p>
    <w:p w:rsidR="00925AAB" w:rsidRDefault="00ED773D">
      <w:pPr>
        <w:tabs>
          <w:tab w:val="left" w:pos="1793"/>
          <w:tab w:val="left" w:pos="1793"/>
          <w:tab w:val="left" w:pos="1793"/>
        </w:tabs>
        <w:spacing w:before="14" w:after="0" w:line="253" w:lineRule="exact"/>
        <w:ind w:left="1433" w:right="941"/>
      </w:pPr>
      <w:r>
        <w:rPr>
          <w:rFonts w:ascii="Arial" w:hAnsi="Arial" w:cs="Arial"/>
          <w:color w:val="292373"/>
          <w:spacing w:val="1"/>
        </w:rPr>
        <w:t xml:space="preserve"> </w:t>
      </w:r>
      <w:r>
        <w:rPr>
          <w:rFonts w:ascii="Arial" w:hAnsi="Arial" w:cs="Arial"/>
          <w:color w:val="000000"/>
          <w:spacing w:val="1"/>
        </w:rPr>
        <w:t xml:space="preserve">  Faire évoluer la gouvernance des ARS en transformant le conseil de surveillance en conseil </w:t>
      </w:r>
      <w:r>
        <w:br/>
      </w:r>
      <w:r>
        <w:rPr>
          <w:rFonts w:ascii="Arial" w:hAnsi="Arial" w:cs="Arial"/>
          <w:color w:val="000000"/>
        </w:rPr>
        <w:tab/>
      </w:r>
      <w:r>
        <w:rPr>
          <w:rFonts w:ascii="Arial" w:hAnsi="Arial" w:cs="Arial"/>
          <w:color w:val="000000"/>
          <w:spacing w:val="2"/>
        </w:rPr>
        <w:t xml:space="preserve">d’administration et permettre ainsi d’y faire participer tous les acteurs (dont le président du </w:t>
      </w:r>
      <w:r>
        <w:br/>
      </w:r>
      <w:r>
        <w:rPr>
          <w:rFonts w:ascii="Arial" w:hAnsi="Arial" w:cs="Arial"/>
          <w:color w:val="000000"/>
        </w:rPr>
        <w:tab/>
      </w:r>
      <w:r>
        <w:rPr>
          <w:rFonts w:ascii="Arial" w:hAnsi="Arial" w:cs="Arial"/>
          <w:color w:val="000000"/>
          <w:spacing w:val="2"/>
        </w:rPr>
        <w:t xml:space="preserve">conseil régional et les présidents des conseils départementaux) en passant d’une instance </w:t>
      </w:r>
      <w:r>
        <w:br/>
      </w:r>
      <w:r>
        <w:rPr>
          <w:rFonts w:ascii="Arial" w:hAnsi="Arial" w:cs="Arial"/>
          <w:color w:val="000000"/>
        </w:rPr>
        <w:tab/>
        <w:t xml:space="preserve">consultative à une instance </w:t>
      </w:r>
      <w:commentRangeStart w:id="40"/>
      <w:r>
        <w:rPr>
          <w:rFonts w:ascii="Arial" w:hAnsi="Arial" w:cs="Arial"/>
          <w:color w:val="000000"/>
        </w:rPr>
        <w:t>décisionnelle</w:t>
      </w:r>
      <w:commentRangeEnd w:id="40"/>
      <w:r w:rsidR="00500E07">
        <w:rPr>
          <w:rStyle w:val="CommentReference"/>
        </w:rPr>
        <w:commentReference w:id="40"/>
      </w:r>
      <w:r>
        <w:rPr>
          <w:rFonts w:ascii="Arial" w:hAnsi="Arial" w:cs="Arial"/>
          <w:color w:val="000000"/>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2" w:after="0" w:line="161" w:lineRule="exact"/>
        <w:ind w:left="964"/>
      </w:pPr>
      <w:r>
        <w:rPr>
          <w:rFonts w:ascii="Arial Bold" w:hAnsi="Arial Bold" w:cs="Arial Bold"/>
          <w:color w:val="292373"/>
          <w:sz w:val="14"/>
          <w:szCs w:val="14"/>
        </w:rPr>
        <w:t>134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5328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Wm/wIAAJU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AgzIWm/wIAAJU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632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480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925AAB">
      <w:pPr>
        <w:spacing w:after="0" w:line="253" w:lineRule="exact"/>
        <w:ind w:left="1072"/>
        <w:rPr>
          <w:sz w:val="24"/>
          <w:szCs w:val="24"/>
        </w:rPr>
      </w:pPr>
    </w:p>
    <w:p w:rsidR="00925AAB" w:rsidRDefault="00ED773D">
      <w:pPr>
        <w:spacing w:before="54" w:after="0" w:line="253" w:lineRule="exact"/>
        <w:ind w:left="1072"/>
      </w:pPr>
      <w:r>
        <w:rPr>
          <w:rFonts w:ascii="Arial Bold" w:hAnsi="Arial Bold" w:cs="Arial Bold"/>
          <w:color w:val="FFAA5D"/>
        </w:rPr>
        <w:t>RENFORCER LE NIVEAU DEPARTEMENTAL DES ARS</w:t>
      </w:r>
    </w:p>
    <w:p w:rsidR="00925AAB" w:rsidRDefault="00ED773D">
      <w:pPr>
        <w:spacing w:before="247" w:after="0" w:line="253" w:lineRule="exact"/>
        <w:ind w:left="1072" w:right="946"/>
        <w:jc w:val="both"/>
      </w:pPr>
      <w:r>
        <w:rPr>
          <w:rFonts w:ascii="Arial" w:hAnsi="Arial" w:cs="Arial"/>
          <w:color w:val="000000"/>
          <w:spacing w:val="-2"/>
        </w:rPr>
        <w:t xml:space="preserve">Le rapprochement des ARS des territoires doit se faire en renforçant les délégations départementales </w:t>
      </w:r>
      <w:r>
        <w:rPr>
          <w:rFonts w:ascii="Arial" w:hAnsi="Arial" w:cs="Arial"/>
          <w:color w:val="000000"/>
          <w:spacing w:val="1"/>
        </w:rPr>
        <w:t xml:space="preserve">en dotant le directeur départemental d’un pouvoir de décision délégué. Il faudra prévoir notamment </w:t>
      </w:r>
      <w:r>
        <w:rPr>
          <w:rFonts w:ascii="Arial" w:hAnsi="Arial" w:cs="Arial"/>
          <w:color w:val="000000"/>
          <w:w w:val="103"/>
        </w:rPr>
        <w:t xml:space="preserve">des animateurs-facilitateurs de projet auprès des professionnels dans ces directions et donc un </w:t>
      </w:r>
      <w:r>
        <w:rPr>
          <w:rFonts w:ascii="Arial" w:hAnsi="Arial" w:cs="Arial"/>
          <w:color w:val="000000"/>
        </w:rPr>
        <w:t>renfort de moyens RH.</w:t>
      </w:r>
    </w:p>
    <w:p w:rsidR="00925AAB" w:rsidRDefault="00ED773D">
      <w:pPr>
        <w:spacing w:before="247" w:after="0" w:line="253" w:lineRule="exact"/>
        <w:ind w:left="1072"/>
      </w:pPr>
      <w:r>
        <w:rPr>
          <w:rFonts w:ascii="Arial" w:hAnsi="Arial" w:cs="Arial"/>
          <w:color w:val="000000"/>
        </w:rPr>
        <w:t>Ces délégations s’inscrivent dans les orientations les plus structurantes des ARS comme:</w:t>
      </w:r>
    </w:p>
    <w:p w:rsidR="00925AAB" w:rsidRDefault="00925AAB">
      <w:pPr>
        <w:spacing w:after="0" w:line="260" w:lineRule="exact"/>
        <w:ind w:left="1433"/>
        <w:rPr>
          <w:sz w:val="24"/>
          <w:szCs w:val="24"/>
        </w:rPr>
      </w:pPr>
    </w:p>
    <w:p w:rsidR="00925AAB" w:rsidRDefault="00ED773D">
      <w:pPr>
        <w:tabs>
          <w:tab w:val="left" w:pos="1793"/>
        </w:tabs>
        <w:spacing w:before="2" w:after="0" w:line="260" w:lineRule="exact"/>
        <w:ind w:left="1433" w:right="942"/>
        <w:jc w:val="both"/>
      </w:pPr>
      <w:r>
        <w:rPr>
          <w:rFonts w:ascii="Arial" w:hAnsi="Arial" w:cs="Arial"/>
          <w:color w:val="292373"/>
          <w:w w:val="106"/>
        </w:rPr>
        <w:t xml:space="preserve"> </w:t>
      </w:r>
      <w:r>
        <w:rPr>
          <w:rFonts w:ascii="Arial" w:hAnsi="Arial" w:cs="Arial"/>
          <w:color w:val="000000"/>
          <w:w w:val="106"/>
        </w:rPr>
        <w:t xml:space="preserve">  Accompagner les initiatives des professionnels et aider la mise en place de l’exercice </w:t>
      </w:r>
      <w:r>
        <w:br/>
      </w:r>
      <w:r>
        <w:rPr>
          <w:rFonts w:ascii="Arial" w:hAnsi="Arial" w:cs="Arial"/>
          <w:color w:val="000000"/>
        </w:rPr>
        <w:tab/>
        <w:t>coordonné ;</w:t>
      </w:r>
    </w:p>
    <w:p w:rsidR="00925AAB" w:rsidRDefault="00925AAB">
      <w:pPr>
        <w:spacing w:after="0" w:line="253" w:lineRule="exact"/>
        <w:ind w:left="1433"/>
        <w:rPr>
          <w:sz w:val="24"/>
          <w:szCs w:val="24"/>
        </w:rPr>
      </w:pPr>
    </w:p>
    <w:p w:rsidR="00925AAB" w:rsidRDefault="00ED773D">
      <w:pPr>
        <w:spacing w:before="13" w:after="0" w:line="253" w:lineRule="exact"/>
        <w:ind w:left="1433"/>
      </w:pPr>
      <w:r>
        <w:rPr>
          <w:rFonts w:ascii="Arial" w:hAnsi="Arial" w:cs="Arial"/>
          <w:color w:val="292373"/>
        </w:rPr>
        <w:t xml:space="preserve"> </w:t>
      </w:r>
      <w:r>
        <w:rPr>
          <w:rFonts w:ascii="Arial" w:hAnsi="Arial" w:cs="Arial"/>
          <w:color w:val="000000"/>
        </w:rPr>
        <w:t xml:space="preserve">  Décloisonner la ville et l’hôpital, mais aussi le sanitaire, le médico-social et le social ;</w:t>
      </w:r>
    </w:p>
    <w:p w:rsidR="00925AAB" w:rsidRDefault="00925AAB">
      <w:pPr>
        <w:spacing w:after="0" w:line="260" w:lineRule="exact"/>
        <w:ind w:left="1433"/>
        <w:rPr>
          <w:sz w:val="24"/>
          <w:szCs w:val="24"/>
        </w:rPr>
      </w:pPr>
    </w:p>
    <w:p w:rsidR="00925AAB" w:rsidRDefault="00ED773D">
      <w:pPr>
        <w:tabs>
          <w:tab w:val="left" w:pos="1793"/>
        </w:tabs>
        <w:spacing w:before="2" w:after="0" w:line="260" w:lineRule="exact"/>
        <w:ind w:left="1433" w:right="943"/>
        <w:jc w:val="both"/>
      </w:pPr>
      <w:r>
        <w:rPr>
          <w:rFonts w:ascii="Arial" w:hAnsi="Arial" w:cs="Arial"/>
          <w:color w:val="292373"/>
        </w:rPr>
        <w:t xml:space="preserve"> </w:t>
      </w:r>
      <w:r>
        <w:rPr>
          <w:rFonts w:ascii="Arial" w:hAnsi="Arial" w:cs="Arial"/>
          <w:color w:val="000000"/>
        </w:rPr>
        <w:t xml:space="preserve">  Dialoguer en permanence avec les professionnels de santé libéraux et les acteurs publics de </w:t>
      </w:r>
      <w:r>
        <w:br/>
      </w:r>
      <w:r>
        <w:rPr>
          <w:rFonts w:ascii="Arial" w:hAnsi="Arial" w:cs="Arial"/>
          <w:color w:val="000000"/>
        </w:rPr>
        <w:tab/>
        <w:t>la santé ;</w:t>
      </w:r>
    </w:p>
    <w:p w:rsidR="00925AAB" w:rsidRDefault="00ED773D">
      <w:pPr>
        <w:spacing w:before="29" w:after="0" w:line="540" w:lineRule="exact"/>
        <w:ind w:left="1433" w:right="4806"/>
        <w:jc w:val="both"/>
      </w:pPr>
      <w:r>
        <w:rPr>
          <w:rFonts w:ascii="Arial" w:hAnsi="Arial" w:cs="Arial"/>
          <w:color w:val="292373"/>
        </w:rPr>
        <w:t xml:space="preserve"> </w:t>
      </w:r>
      <w:r>
        <w:rPr>
          <w:rFonts w:ascii="Arial" w:hAnsi="Arial" w:cs="Arial"/>
          <w:color w:val="000000"/>
        </w:rPr>
        <w:t xml:space="preserve">  Impulser des politiques de santé environnementale ; </w:t>
      </w:r>
      <w:r>
        <w:br/>
      </w:r>
      <w:r>
        <w:rPr>
          <w:rFonts w:ascii="Arial" w:hAnsi="Arial" w:cs="Arial"/>
          <w:color w:val="292373"/>
        </w:rPr>
        <w:t xml:space="preserve"> </w:t>
      </w:r>
      <w:r>
        <w:rPr>
          <w:rFonts w:ascii="Arial" w:hAnsi="Arial" w:cs="Arial"/>
          <w:color w:val="000000"/>
        </w:rPr>
        <w:t xml:space="preserve">  Relayer les actions de veille et de sécurité sanitaire ;</w:t>
      </w:r>
    </w:p>
    <w:p w:rsidR="00925AAB" w:rsidRDefault="00ED773D">
      <w:pPr>
        <w:tabs>
          <w:tab w:val="left" w:pos="1793"/>
        </w:tabs>
        <w:spacing w:before="228" w:after="0" w:line="240" w:lineRule="exact"/>
        <w:ind w:left="1433" w:right="948"/>
        <w:jc w:val="both"/>
      </w:pPr>
      <w:r>
        <w:rPr>
          <w:rFonts w:ascii="Arial" w:hAnsi="Arial" w:cs="Arial"/>
          <w:color w:val="292373"/>
          <w:w w:val="105"/>
        </w:rPr>
        <w:t xml:space="preserve"> </w:t>
      </w:r>
      <w:r>
        <w:rPr>
          <w:rFonts w:ascii="Arial" w:hAnsi="Arial" w:cs="Arial"/>
          <w:color w:val="000000"/>
          <w:w w:val="105"/>
        </w:rPr>
        <w:t xml:space="preserve">  Engager des actions ciblées en direction de populations spécifiques sur des territoires </w:t>
      </w:r>
      <w:r>
        <w:br/>
      </w:r>
      <w:r>
        <w:rPr>
          <w:rFonts w:ascii="Arial" w:hAnsi="Arial" w:cs="Arial"/>
          <w:color w:val="000000"/>
        </w:rPr>
        <w:tab/>
        <w:t>cumulant le plus de risques, dans une logique d’« aller vers ».</w:t>
      </w:r>
    </w:p>
    <w:p w:rsidR="00925AAB" w:rsidRDefault="00925AAB">
      <w:pPr>
        <w:spacing w:after="0" w:line="250" w:lineRule="exact"/>
        <w:ind w:left="1072"/>
        <w:rPr>
          <w:sz w:val="24"/>
          <w:szCs w:val="24"/>
        </w:rPr>
      </w:pPr>
    </w:p>
    <w:p w:rsidR="00925AAB" w:rsidRDefault="00ED773D">
      <w:pPr>
        <w:spacing w:before="22" w:after="0" w:line="250" w:lineRule="exact"/>
        <w:ind w:left="1072" w:right="945"/>
        <w:jc w:val="both"/>
      </w:pPr>
      <w:r>
        <w:rPr>
          <w:rFonts w:ascii="Arial" w:hAnsi="Arial" w:cs="Arial"/>
          <w:color w:val="000000"/>
        </w:rPr>
        <w:t xml:space="preserve">Ces délégations pourraient construire, conformément au Plan Régional de Santé (PRS), un Schéma </w:t>
      </w:r>
      <w:r>
        <w:rPr>
          <w:rFonts w:ascii="Arial" w:hAnsi="Arial" w:cs="Arial"/>
          <w:color w:val="000000"/>
          <w:spacing w:val="1"/>
        </w:rPr>
        <w:t xml:space="preserve">Départemental de Santé (SDS) qui remplacerait tous les plans superposés à ce jour : PTS, CLS… </w:t>
      </w:r>
      <w:r>
        <w:rPr>
          <w:rFonts w:ascii="Arial" w:hAnsi="Arial" w:cs="Arial"/>
          <w:color w:val="000000"/>
        </w:rPr>
        <w:t xml:space="preserve">Le SDS contiendrait des mesures aussi de prévention et de lutte contre les </w:t>
      </w:r>
      <w:commentRangeStart w:id="41"/>
      <w:r>
        <w:rPr>
          <w:rFonts w:ascii="Arial" w:hAnsi="Arial" w:cs="Arial"/>
          <w:color w:val="000000"/>
        </w:rPr>
        <w:t>inégalités</w:t>
      </w:r>
      <w:commentRangeEnd w:id="41"/>
      <w:r w:rsidR="00915F18">
        <w:rPr>
          <w:rStyle w:val="CommentReference"/>
        </w:rPr>
        <w:commentReference w:id="41"/>
      </w:r>
      <w:r>
        <w:rPr>
          <w:rFonts w:ascii="Arial" w:hAnsi="Arial" w:cs="Arial"/>
          <w:color w:val="000000"/>
        </w:rPr>
        <w:t>.</w:t>
      </w:r>
    </w:p>
    <w:p w:rsidR="00925AAB" w:rsidRDefault="00ED773D">
      <w:pPr>
        <w:spacing w:before="242" w:after="0" w:line="260" w:lineRule="exact"/>
        <w:ind w:left="1072" w:right="947"/>
        <w:jc w:val="both"/>
      </w:pPr>
      <w:r>
        <w:rPr>
          <w:rFonts w:ascii="Arial" w:hAnsi="Arial" w:cs="Arial"/>
          <w:color w:val="000000"/>
          <w:spacing w:val="-1"/>
        </w:rPr>
        <w:t xml:space="preserve">Les collectivités territoriales doivent pouvoir participer financièrement dans les projets qu’elles auront co-construits avec les délégations </w:t>
      </w:r>
      <w:commentRangeStart w:id="42"/>
      <w:r>
        <w:rPr>
          <w:rFonts w:ascii="Arial" w:hAnsi="Arial" w:cs="Arial"/>
          <w:color w:val="000000"/>
          <w:spacing w:val="-1"/>
        </w:rPr>
        <w:t>départementales</w:t>
      </w:r>
      <w:commentRangeEnd w:id="42"/>
      <w:r w:rsidR="00915F18">
        <w:rPr>
          <w:rStyle w:val="CommentReference"/>
        </w:rPr>
        <w:commentReference w:id="42"/>
      </w:r>
      <w:r>
        <w:rPr>
          <w:rFonts w:ascii="Arial" w:hAnsi="Arial" w:cs="Arial"/>
          <w:color w:val="000000"/>
          <w:spacing w:val="-1"/>
        </w:rPr>
        <w:t>.</w:t>
      </w:r>
    </w:p>
    <w:p w:rsidR="00925AAB" w:rsidRDefault="00925AAB">
      <w:pPr>
        <w:spacing w:after="0" w:line="299" w:lineRule="exact"/>
        <w:ind w:left="1072"/>
        <w:rPr>
          <w:sz w:val="24"/>
          <w:szCs w:val="24"/>
        </w:rPr>
      </w:pPr>
    </w:p>
    <w:p w:rsidR="00925AAB" w:rsidRDefault="00ED773D">
      <w:pPr>
        <w:spacing w:before="209" w:after="0" w:line="299" w:lineRule="exact"/>
        <w:ind w:left="1072"/>
      </w:pPr>
      <w:r>
        <w:rPr>
          <w:rFonts w:ascii="Arial Bold" w:hAnsi="Arial Bold" w:cs="Arial Bold"/>
          <w:color w:val="00006C"/>
          <w:sz w:val="26"/>
          <w:szCs w:val="26"/>
        </w:rPr>
        <w:t>CONDITIONS</w:t>
      </w:r>
      <w:r>
        <w:rPr>
          <w:rFonts w:ascii="Arial Bold" w:hAnsi="Arial Bold" w:cs="Arial Bold"/>
          <w:color w:val="00006C"/>
          <w:sz w:val="21"/>
          <w:szCs w:val="21"/>
        </w:rPr>
        <w:t xml:space="preserve"> </w:t>
      </w:r>
      <w:r>
        <w:rPr>
          <w:rFonts w:ascii="Arial Bold" w:hAnsi="Arial Bold" w:cs="Arial Bold"/>
          <w:color w:val="00006C"/>
          <w:sz w:val="26"/>
          <w:szCs w:val="26"/>
        </w:rPr>
        <w:t>DE</w:t>
      </w:r>
      <w:r>
        <w:rPr>
          <w:rFonts w:ascii="Arial Bold" w:hAnsi="Arial Bold" w:cs="Arial Bold"/>
          <w:color w:val="00006C"/>
          <w:sz w:val="21"/>
          <w:szCs w:val="21"/>
        </w:rPr>
        <w:t xml:space="preserve"> </w:t>
      </w:r>
      <w:r>
        <w:rPr>
          <w:rFonts w:ascii="Arial Bold" w:hAnsi="Arial Bold" w:cs="Arial Bold"/>
          <w:color w:val="00006C"/>
          <w:sz w:val="26"/>
          <w:szCs w:val="26"/>
        </w:rPr>
        <w:t>REUSSITE</w:t>
      </w:r>
    </w:p>
    <w:p w:rsidR="00925AAB" w:rsidRDefault="00925AAB">
      <w:pPr>
        <w:spacing w:after="0" w:line="253" w:lineRule="exact"/>
        <w:ind w:left="1433"/>
        <w:rPr>
          <w:sz w:val="24"/>
          <w:szCs w:val="24"/>
        </w:rPr>
      </w:pPr>
    </w:p>
    <w:p w:rsidR="00925AAB" w:rsidRDefault="00ED773D">
      <w:pPr>
        <w:spacing w:before="6" w:after="0" w:line="253" w:lineRule="exact"/>
        <w:ind w:left="1433"/>
      </w:pPr>
      <w:r>
        <w:rPr>
          <w:rFonts w:ascii="Arial" w:hAnsi="Arial" w:cs="Arial"/>
          <w:color w:val="292373"/>
        </w:rPr>
        <w:t xml:space="preserve"> </w:t>
      </w:r>
      <w:r>
        <w:rPr>
          <w:rFonts w:ascii="Arial" w:hAnsi="Arial" w:cs="Arial"/>
          <w:color w:val="000000"/>
        </w:rPr>
        <w:t xml:space="preserve">  Adhésion des acteurs territoriaux aux évolutions ;</w:t>
      </w:r>
    </w:p>
    <w:p w:rsidR="00925AAB" w:rsidRDefault="00925AAB">
      <w:pPr>
        <w:spacing w:after="0" w:line="253" w:lineRule="exact"/>
        <w:ind w:left="1433"/>
        <w:rPr>
          <w:sz w:val="24"/>
          <w:szCs w:val="24"/>
        </w:rPr>
      </w:pPr>
    </w:p>
    <w:p w:rsidR="00925AAB" w:rsidRDefault="00ED773D">
      <w:pPr>
        <w:spacing w:before="14" w:after="0" w:line="253" w:lineRule="exact"/>
        <w:ind w:left="1433"/>
      </w:pPr>
      <w:r>
        <w:rPr>
          <w:rFonts w:ascii="Arial" w:hAnsi="Arial" w:cs="Arial"/>
          <w:color w:val="292373"/>
        </w:rPr>
        <w:t xml:space="preserve"> </w:t>
      </w:r>
      <w:r>
        <w:rPr>
          <w:rFonts w:ascii="Arial" w:hAnsi="Arial" w:cs="Arial"/>
          <w:color w:val="000000"/>
        </w:rPr>
        <w:t xml:space="preserve">  Développement du rôle d’animateur-facilitateur des ARS ;</w:t>
      </w:r>
    </w:p>
    <w:p w:rsidR="00925AAB" w:rsidRDefault="00925AAB">
      <w:pPr>
        <w:spacing w:after="0" w:line="253" w:lineRule="exact"/>
        <w:ind w:left="1433"/>
        <w:rPr>
          <w:sz w:val="24"/>
          <w:szCs w:val="24"/>
        </w:rPr>
      </w:pPr>
    </w:p>
    <w:p w:rsidR="00925AAB" w:rsidRDefault="00ED773D">
      <w:pPr>
        <w:spacing w:before="34" w:after="0" w:line="253" w:lineRule="exact"/>
        <w:ind w:left="1433"/>
      </w:pPr>
      <w:r>
        <w:rPr>
          <w:rFonts w:ascii="Arial" w:hAnsi="Arial" w:cs="Arial"/>
          <w:color w:val="292373"/>
        </w:rPr>
        <w:t xml:space="preserve"> </w:t>
      </w:r>
      <w:r>
        <w:rPr>
          <w:rFonts w:ascii="Arial" w:hAnsi="Arial" w:cs="Arial"/>
          <w:color w:val="000000"/>
        </w:rPr>
        <w:t xml:space="preserve">  Capacité des administrations de tutelle à modifier leurs modes de fonctionnement ;</w:t>
      </w:r>
    </w:p>
    <w:p w:rsidR="00925AAB" w:rsidRDefault="00925AAB">
      <w:pPr>
        <w:spacing w:after="0" w:line="260" w:lineRule="exact"/>
        <w:ind w:left="1433"/>
        <w:rPr>
          <w:sz w:val="24"/>
          <w:szCs w:val="24"/>
        </w:rPr>
      </w:pPr>
    </w:p>
    <w:p w:rsidR="00925AAB" w:rsidRDefault="00ED773D">
      <w:pPr>
        <w:tabs>
          <w:tab w:val="left" w:pos="1793"/>
        </w:tabs>
        <w:spacing w:before="2" w:after="0" w:line="260" w:lineRule="exact"/>
        <w:ind w:left="1433" w:right="946"/>
        <w:jc w:val="both"/>
      </w:pPr>
      <w:r>
        <w:rPr>
          <w:rFonts w:ascii="Arial" w:hAnsi="Arial" w:cs="Arial"/>
          <w:color w:val="292373"/>
          <w:spacing w:val="2"/>
        </w:rPr>
        <w:t xml:space="preserve"> </w:t>
      </w:r>
      <w:r>
        <w:rPr>
          <w:rFonts w:ascii="Arial" w:hAnsi="Arial" w:cs="Arial"/>
          <w:color w:val="000000"/>
          <w:spacing w:val="2"/>
        </w:rPr>
        <w:t xml:space="preserve">  Capacité   des   professionnels   de   santé   à   accepter   le   rôle   accru   des   directions </w:t>
      </w:r>
      <w:r>
        <w:br/>
      </w:r>
      <w:r>
        <w:rPr>
          <w:rFonts w:ascii="Arial" w:hAnsi="Arial" w:cs="Arial"/>
          <w:color w:val="000000"/>
        </w:rPr>
        <w:tab/>
        <w:t>départementales.</w:t>
      </w:r>
    </w:p>
    <w:p w:rsidR="00925AAB" w:rsidRDefault="00ED773D">
      <w:pPr>
        <w:spacing w:before="249" w:after="0" w:line="250" w:lineRule="exact"/>
        <w:ind w:left="1072" w:right="945"/>
        <w:jc w:val="both"/>
      </w:pPr>
      <w:r>
        <w:rPr>
          <w:rFonts w:ascii="Arial" w:hAnsi="Arial" w:cs="Arial"/>
          <w:color w:val="000000"/>
          <w:spacing w:val="2"/>
        </w:rPr>
        <w:t xml:space="preserve">La question d’une décentralisation des compétences des ARS a également été évoquée. Compte </w:t>
      </w:r>
      <w:r>
        <w:rPr>
          <w:rFonts w:ascii="Arial" w:hAnsi="Arial" w:cs="Arial"/>
          <w:color w:val="000000"/>
          <w:spacing w:val="3"/>
        </w:rPr>
        <w:t xml:space="preserve">tenu de l’ampleur de cette question et du délais imparti à la mission pour rendre ses conclusions, </w:t>
      </w:r>
      <w:r>
        <w:rPr>
          <w:rFonts w:ascii="Arial" w:hAnsi="Arial" w:cs="Arial"/>
          <w:color w:val="000000"/>
        </w:rPr>
        <w:t>cette possible réforme n’a pu rtre examinée, une mission ad hoc étant plus justifiée.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38" w:after="0" w:line="161" w:lineRule="exact"/>
        <w:ind w:left="964"/>
      </w:pPr>
      <w:r>
        <w:rPr>
          <w:rFonts w:ascii="Arial Bold" w:hAnsi="Arial Bold" w:cs="Arial Bold"/>
          <w:color w:val="292373"/>
          <w:sz w:val="14"/>
          <w:szCs w:val="14"/>
        </w:rPr>
        <w:t>135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5430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4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Dj/dkMBAwAAlQ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734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582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5532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iTAAMAAJU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KUD4kw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706880" behindDoc="1" locked="0" layoutInCell="0" allowOverlap="1">
            <wp:simplePos x="0" y="0"/>
            <wp:positionH relativeFrom="page">
              <wp:posOffset>0</wp:posOffset>
            </wp:positionH>
            <wp:positionV relativeFrom="page">
              <wp:posOffset>1270</wp:posOffset>
            </wp:positionV>
            <wp:extent cx="7551420" cy="10659110"/>
            <wp:effectExtent l="0" t="0" r="0" b="889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1420" cy="1065911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836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684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420" w:lineRule="exact"/>
        <w:ind w:left="964"/>
        <w:rPr>
          <w:sz w:val="24"/>
          <w:szCs w:val="24"/>
        </w:rPr>
      </w:pPr>
    </w:p>
    <w:p w:rsidR="00925AAB" w:rsidRDefault="00925AAB">
      <w:pPr>
        <w:spacing w:after="0" w:line="420" w:lineRule="exact"/>
        <w:ind w:left="964"/>
        <w:rPr>
          <w:sz w:val="24"/>
          <w:szCs w:val="24"/>
        </w:rPr>
      </w:pPr>
    </w:p>
    <w:p w:rsidR="00925AAB" w:rsidRDefault="00925AAB">
      <w:pPr>
        <w:spacing w:after="0" w:line="420" w:lineRule="exact"/>
        <w:ind w:left="964"/>
        <w:rPr>
          <w:sz w:val="24"/>
          <w:szCs w:val="24"/>
        </w:rPr>
      </w:pPr>
    </w:p>
    <w:p w:rsidR="00925AAB" w:rsidRDefault="00925AAB">
      <w:pPr>
        <w:spacing w:after="0" w:line="420" w:lineRule="exact"/>
        <w:ind w:left="964"/>
        <w:rPr>
          <w:sz w:val="24"/>
          <w:szCs w:val="24"/>
        </w:rPr>
      </w:pPr>
    </w:p>
    <w:p w:rsidR="00925AAB" w:rsidRDefault="00925AAB">
      <w:pPr>
        <w:spacing w:after="0" w:line="420" w:lineRule="exact"/>
        <w:ind w:left="964"/>
        <w:rPr>
          <w:sz w:val="24"/>
          <w:szCs w:val="24"/>
        </w:rPr>
      </w:pPr>
    </w:p>
    <w:p w:rsidR="00925AAB" w:rsidRDefault="00ED773D">
      <w:pPr>
        <w:spacing w:before="214" w:after="0" w:line="420" w:lineRule="exact"/>
        <w:ind w:left="964" w:right="1242"/>
        <w:jc w:val="both"/>
      </w:pPr>
      <w:r>
        <w:rPr>
          <w:rFonts w:ascii="Arial Bold" w:hAnsi="Arial Bold" w:cs="Arial Bold"/>
          <w:color w:val="00006C"/>
          <w:sz w:val="36"/>
          <w:szCs w:val="36"/>
        </w:rPr>
        <w:t>Consultation en ligne des professionnels dans le cadre du Ségur de la santé</w:t>
      </w:r>
    </w:p>
    <w:p w:rsidR="00925AAB" w:rsidRDefault="00925AAB">
      <w:pPr>
        <w:spacing w:after="0" w:line="253" w:lineRule="exact"/>
        <w:ind w:left="964"/>
        <w:rPr>
          <w:sz w:val="24"/>
          <w:szCs w:val="24"/>
        </w:rPr>
      </w:pPr>
    </w:p>
    <w:p w:rsidR="00925AAB" w:rsidRDefault="00925AAB">
      <w:pPr>
        <w:spacing w:after="0" w:line="253" w:lineRule="exact"/>
        <w:ind w:left="964"/>
        <w:rPr>
          <w:sz w:val="24"/>
          <w:szCs w:val="24"/>
        </w:rPr>
      </w:pPr>
    </w:p>
    <w:p w:rsidR="00925AAB" w:rsidRDefault="00ED773D">
      <w:pPr>
        <w:spacing w:before="252" w:after="0" w:line="253" w:lineRule="exact"/>
        <w:ind w:left="964"/>
      </w:pPr>
      <w:r>
        <w:rPr>
          <w:rFonts w:ascii="Arial Bold Italic" w:hAnsi="Arial Bold Italic" w:cs="Arial Bold Italic"/>
          <w:color w:val="000091"/>
        </w:rPr>
        <w:t>Principaux résultats</w:t>
      </w:r>
    </w:p>
    <w:p w:rsidR="00925AAB" w:rsidRDefault="00925AAB">
      <w:pPr>
        <w:spacing w:after="0" w:line="226" w:lineRule="exact"/>
        <w:ind w:left="964"/>
        <w:rPr>
          <w:sz w:val="24"/>
          <w:szCs w:val="24"/>
        </w:rPr>
      </w:pPr>
    </w:p>
    <w:p w:rsidR="00925AAB" w:rsidRDefault="00ED773D">
      <w:pPr>
        <w:spacing w:before="44" w:after="0" w:line="226" w:lineRule="exact"/>
        <w:ind w:left="964" w:right="1375"/>
        <w:jc w:val="both"/>
      </w:pPr>
      <w:r>
        <w:rPr>
          <w:rFonts w:ascii="Arial" w:hAnsi="Arial" w:cs="Arial"/>
          <w:color w:val="000000"/>
          <w:spacing w:val="1"/>
          <w:sz w:val="20"/>
          <w:szCs w:val="20"/>
        </w:rPr>
        <w:t xml:space="preserve">La consultation des professionnels réalisée dans le cadre du Ségur de la santé a été mise en ligne sur le </w:t>
      </w:r>
      <w:r>
        <w:br/>
      </w:r>
      <w:r>
        <w:rPr>
          <w:rFonts w:ascii="Arial" w:hAnsi="Arial" w:cs="Arial"/>
          <w:color w:val="000000"/>
          <w:w w:val="104"/>
          <w:sz w:val="20"/>
          <w:szCs w:val="20"/>
        </w:rPr>
        <w:t xml:space="preserve">site du ministère </w:t>
      </w:r>
      <w:hyperlink r:id="rId39" w:history="1">
        <w:r>
          <w:rPr>
            <w:rFonts w:ascii="Arial" w:hAnsi="Arial" w:cs="Arial"/>
            <w:color w:val="566FBD"/>
            <w:w w:val="104"/>
            <w:sz w:val="20"/>
            <w:szCs w:val="20"/>
            <w:u w:val="single"/>
          </w:rPr>
          <w:t>solidarites-sante.gouv.fr</w:t>
        </w:r>
      </w:hyperlink>
      <w:r>
        <w:rPr>
          <w:rFonts w:ascii="Arial" w:hAnsi="Arial" w:cs="Arial"/>
          <w:color w:val="000000"/>
          <w:w w:val="104"/>
          <w:sz w:val="20"/>
          <w:szCs w:val="20"/>
        </w:rPr>
        <w:t xml:space="preserve"> du 8 au 22 juin. Relayée par les membres du comité Ségur </w:t>
      </w:r>
      <w:r>
        <w:br/>
      </w:r>
      <w:r>
        <w:rPr>
          <w:rFonts w:ascii="Arial" w:hAnsi="Arial" w:cs="Arial"/>
          <w:color w:val="000000"/>
          <w:spacing w:val="3"/>
          <w:sz w:val="20"/>
          <w:szCs w:val="20"/>
        </w:rPr>
        <w:t xml:space="preserve">national, elle était ouverte à l’ensemble des soignants, des personnels des établissements sanitaires et </w:t>
      </w:r>
      <w:r>
        <w:rPr>
          <w:rFonts w:ascii="Arial" w:hAnsi="Arial" w:cs="Arial"/>
          <w:color w:val="000000"/>
          <w:sz w:val="20"/>
          <w:szCs w:val="20"/>
        </w:rPr>
        <w:t>médico-sociaux et des professionnels exerçant en médecine de ville.</w:t>
      </w:r>
    </w:p>
    <w:p w:rsidR="00925AAB" w:rsidRDefault="00925AAB">
      <w:pPr>
        <w:spacing w:after="0" w:line="240" w:lineRule="exact"/>
        <w:ind w:left="964"/>
        <w:rPr>
          <w:sz w:val="24"/>
          <w:szCs w:val="24"/>
        </w:rPr>
      </w:pPr>
    </w:p>
    <w:p w:rsidR="00925AAB" w:rsidRDefault="00ED773D">
      <w:pPr>
        <w:spacing w:before="223" w:after="0" w:line="240" w:lineRule="exact"/>
        <w:ind w:left="964" w:right="1371"/>
        <w:jc w:val="both"/>
      </w:pPr>
      <w:r>
        <w:rPr>
          <w:rFonts w:ascii="Arial" w:hAnsi="Arial" w:cs="Arial"/>
          <w:color w:val="000000"/>
          <w:sz w:val="20"/>
          <w:szCs w:val="20"/>
        </w:rPr>
        <w:t xml:space="preserve">En deux semaines seulement, elle a réussi à attirer </w:t>
      </w:r>
      <w:r>
        <w:rPr>
          <w:rFonts w:ascii="Arial Bold" w:hAnsi="Arial Bold" w:cs="Arial Bold"/>
          <w:color w:val="000000"/>
          <w:sz w:val="20"/>
          <w:szCs w:val="20"/>
        </w:rPr>
        <w:t>118 407 participants</w:t>
      </w:r>
      <w:r>
        <w:rPr>
          <w:rFonts w:ascii="Arial" w:hAnsi="Arial" w:cs="Arial"/>
          <w:color w:val="000000"/>
          <w:sz w:val="20"/>
          <w:szCs w:val="20"/>
        </w:rPr>
        <w:t xml:space="preserve"> qui ont souhaité s’exprimer dans le cadre de ce dispositif, avec des profils variés :</w:t>
      </w:r>
    </w:p>
    <w:p w:rsidR="00925AAB" w:rsidRDefault="00925AAB">
      <w:pPr>
        <w:spacing w:after="0" w:line="233" w:lineRule="exact"/>
        <w:ind w:left="1685"/>
        <w:rPr>
          <w:sz w:val="24"/>
          <w:szCs w:val="24"/>
        </w:rPr>
      </w:pPr>
    </w:p>
    <w:p w:rsidR="00925AAB" w:rsidRDefault="00ED773D">
      <w:pPr>
        <w:spacing w:before="213" w:after="0" w:line="233" w:lineRule="exact"/>
        <w:ind w:left="1685" w:right="1370"/>
        <w:jc w:val="both"/>
      </w:pPr>
      <w:r>
        <w:rPr>
          <w:rFonts w:ascii="Arial" w:hAnsi="Arial" w:cs="Arial"/>
          <w:color w:val="000000"/>
          <w:spacing w:val="2"/>
          <w:sz w:val="20"/>
          <w:szCs w:val="20"/>
        </w:rPr>
        <w:t xml:space="preserve">- En termes d’kge : </w:t>
      </w:r>
      <w:r>
        <w:rPr>
          <w:rFonts w:ascii="Arial Bold" w:hAnsi="Arial Bold" w:cs="Arial Bold"/>
          <w:color w:val="000000"/>
          <w:spacing w:val="2"/>
          <w:sz w:val="20"/>
          <w:szCs w:val="20"/>
        </w:rPr>
        <w:t>44 % des répondants ont moins de 40 ans</w:t>
      </w:r>
      <w:r>
        <w:rPr>
          <w:rFonts w:ascii="Arial" w:hAnsi="Arial" w:cs="Arial"/>
          <w:color w:val="000000"/>
          <w:spacing w:val="2"/>
          <w:sz w:val="20"/>
          <w:szCs w:val="20"/>
        </w:rPr>
        <w:t xml:space="preserve">, 27% ont entre 40 et 49 ans et </w:t>
      </w:r>
      <w:r>
        <w:br/>
      </w:r>
      <w:r>
        <w:rPr>
          <w:rFonts w:ascii="Arial" w:hAnsi="Arial" w:cs="Arial"/>
          <w:color w:val="000000"/>
          <w:spacing w:val="-1"/>
          <w:sz w:val="20"/>
          <w:szCs w:val="20"/>
        </w:rPr>
        <w:t xml:space="preserve">27% ont 50 ans et plus. Une mobilisation de tous les âges, et tout particulièrement des plus jeunes, </w:t>
      </w:r>
      <w:r>
        <w:br/>
      </w:r>
      <w:r>
        <w:rPr>
          <w:rFonts w:ascii="Arial" w:hAnsi="Arial" w:cs="Arial"/>
          <w:color w:val="000000"/>
          <w:spacing w:val="3"/>
          <w:sz w:val="20"/>
          <w:szCs w:val="20"/>
        </w:rPr>
        <w:t xml:space="preserve">qu’il convient de souligner dans le cadre d’une consultation interrogeant l’avenir du système de </w:t>
      </w:r>
      <w:r>
        <w:br/>
      </w:r>
      <w:r>
        <w:rPr>
          <w:rFonts w:ascii="Arial" w:hAnsi="Arial" w:cs="Arial"/>
          <w:color w:val="000000"/>
          <w:sz w:val="20"/>
          <w:szCs w:val="20"/>
        </w:rPr>
        <w:t>santé.</w:t>
      </w:r>
    </w:p>
    <w:p w:rsidR="00925AAB" w:rsidRDefault="00ED773D">
      <w:pPr>
        <w:spacing w:before="110" w:after="0" w:line="230" w:lineRule="exact"/>
        <w:ind w:left="1685" w:right="1367"/>
        <w:jc w:val="both"/>
      </w:pPr>
      <w:r>
        <w:rPr>
          <w:rFonts w:ascii="Arial" w:hAnsi="Arial" w:cs="Arial"/>
          <w:color w:val="000000"/>
          <w:spacing w:val="2"/>
          <w:sz w:val="20"/>
          <w:szCs w:val="20"/>
        </w:rPr>
        <w:t>- En termes de structures : si une majorité de participants (56%) travaillent à l’</w:t>
      </w:r>
      <w:r>
        <w:rPr>
          <w:rFonts w:ascii="Arial Bold" w:hAnsi="Arial Bold" w:cs="Arial Bold"/>
          <w:color w:val="000000"/>
          <w:spacing w:val="2"/>
          <w:sz w:val="20"/>
          <w:szCs w:val="20"/>
        </w:rPr>
        <w:t>hôpital</w:t>
      </w:r>
      <w:r>
        <w:rPr>
          <w:rFonts w:ascii="Arial" w:hAnsi="Arial" w:cs="Arial"/>
          <w:color w:val="000000"/>
          <w:spacing w:val="2"/>
          <w:sz w:val="20"/>
          <w:szCs w:val="20"/>
        </w:rPr>
        <w:t xml:space="preserve"> public, ils </w:t>
      </w:r>
      <w:r>
        <w:rPr>
          <w:rFonts w:ascii="Arial" w:hAnsi="Arial" w:cs="Arial"/>
          <w:color w:val="000000"/>
          <w:spacing w:val="-1"/>
          <w:sz w:val="20"/>
          <w:szCs w:val="20"/>
        </w:rPr>
        <w:t xml:space="preserve">sont aussi 15% à travailler dans une structure </w:t>
      </w:r>
      <w:r>
        <w:rPr>
          <w:rFonts w:ascii="Arial Bold" w:hAnsi="Arial Bold" w:cs="Arial Bold"/>
          <w:color w:val="000000"/>
          <w:spacing w:val="-1"/>
          <w:sz w:val="20"/>
          <w:szCs w:val="20"/>
        </w:rPr>
        <w:t>médico-sociale</w:t>
      </w:r>
      <w:r>
        <w:rPr>
          <w:rFonts w:ascii="Arial" w:hAnsi="Arial" w:cs="Arial"/>
          <w:color w:val="000000"/>
          <w:spacing w:val="-1"/>
          <w:sz w:val="20"/>
          <w:szCs w:val="20"/>
        </w:rPr>
        <w:t xml:space="preserve">, 14% dans un </w:t>
      </w:r>
      <w:r>
        <w:rPr>
          <w:rFonts w:ascii="Arial Bold" w:hAnsi="Arial Bold" w:cs="Arial Bold"/>
          <w:color w:val="000000"/>
          <w:spacing w:val="-1"/>
          <w:sz w:val="20"/>
          <w:szCs w:val="20"/>
        </w:rPr>
        <w:t>établissement privé</w:t>
      </w:r>
      <w:r>
        <w:rPr>
          <w:rFonts w:ascii="Arial" w:hAnsi="Arial" w:cs="Arial"/>
          <w:color w:val="000000"/>
          <w:spacing w:val="-1"/>
          <w:sz w:val="20"/>
          <w:szCs w:val="20"/>
        </w:rPr>
        <w:t xml:space="preserve">, 19% en médecine de </w:t>
      </w:r>
      <w:r>
        <w:rPr>
          <w:rFonts w:ascii="Arial Bold" w:hAnsi="Arial Bold" w:cs="Arial Bold"/>
          <w:color w:val="000000"/>
          <w:spacing w:val="-1"/>
          <w:sz w:val="20"/>
          <w:szCs w:val="20"/>
        </w:rPr>
        <w:t>ville</w:t>
      </w:r>
      <w:r>
        <w:rPr>
          <w:rFonts w:ascii="Arial" w:hAnsi="Arial" w:cs="Arial"/>
          <w:color w:val="000000"/>
          <w:spacing w:val="-1"/>
          <w:sz w:val="20"/>
          <w:szCs w:val="20"/>
        </w:rPr>
        <w:t xml:space="preserve"> et 15% dans le cadre </w:t>
      </w:r>
      <w:r>
        <w:rPr>
          <w:rFonts w:ascii="Arial Bold" w:hAnsi="Arial Bold" w:cs="Arial Bold"/>
          <w:color w:val="000000"/>
          <w:spacing w:val="-1"/>
          <w:sz w:val="20"/>
          <w:szCs w:val="20"/>
        </w:rPr>
        <w:t>d’interventions à domicile</w:t>
      </w:r>
      <w:r>
        <w:rPr>
          <w:rFonts w:ascii="Arial" w:hAnsi="Arial" w:cs="Arial"/>
          <w:color w:val="000000"/>
          <w:spacing w:val="-1"/>
          <w:sz w:val="19"/>
          <w:szCs w:val="19"/>
          <w:vertAlign w:val="superscript"/>
        </w:rPr>
        <w:t>2</w:t>
      </w:r>
      <w:r>
        <w:rPr>
          <w:rFonts w:ascii="Arial" w:hAnsi="Arial" w:cs="Arial"/>
          <w:color w:val="000000"/>
          <w:spacing w:val="-1"/>
          <w:sz w:val="20"/>
          <w:szCs w:val="20"/>
        </w:rPr>
        <w:t>.</w:t>
      </w:r>
    </w:p>
    <w:p w:rsidR="00925AAB" w:rsidRDefault="00ED773D">
      <w:pPr>
        <w:spacing w:before="130" w:after="0" w:line="230" w:lineRule="exact"/>
        <w:ind w:left="1685" w:right="1368"/>
        <w:jc w:val="both"/>
      </w:pPr>
      <w:r>
        <w:rPr>
          <w:rFonts w:ascii="Arial" w:hAnsi="Arial" w:cs="Arial"/>
          <w:color w:val="000000"/>
          <w:w w:val="103"/>
          <w:sz w:val="20"/>
          <w:szCs w:val="20"/>
        </w:rPr>
        <w:t xml:space="preserve">- Enfin, si les métiers comptant le plus d’effectifs sont logiquement les plus représentés - 31% </w:t>
      </w:r>
      <w:r>
        <w:rPr>
          <w:rFonts w:ascii="Arial" w:hAnsi="Arial" w:cs="Arial"/>
          <w:color w:val="000000"/>
          <w:spacing w:val="-1"/>
          <w:sz w:val="20"/>
          <w:szCs w:val="20"/>
        </w:rPr>
        <w:t xml:space="preserve">d’infirmiers, 10% de médecins, 8% d’aides-soignants, 7% de masseurs-kinésithérapeutes et 6% de </w:t>
      </w:r>
      <w:r>
        <w:rPr>
          <w:rFonts w:ascii="Arial" w:hAnsi="Arial" w:cs="Arial"/>
          <w:color w:val="000000"/>
          <w:spacing w:val="2"/>
          <w:sz w:val="20"/>
          <w:szCs w:val="20"/>
        </w:rPr>
        <w:t xml:space="preserve">cadres de santé notamment - </w:t>
      </w:r>
      <w:r>
        <w:rPr>
          <w:rFonts w:ascii="Arial Bold" w:hAnsi="Arial Bold" w:cs="Arial Bold"/>
          <w:color w:val="000000"/>
          <w:spacing w:val="2"/>
          <w:sz w:val="20"/>
          <w:szCs w:val="20"/>
        </w:rPr>
        <w:t xml:space="preserve">toutes les professions médicales et paramédicales, ainsi que </w:t>
      </w:r>
      <w:r>
        <w:rPr>
          <w:rFonts w:ascii="Arial Bold" w:hAnsi="Arial Bold" w:cs="Arial Bold"/>
          <w:color w:val="000000"/>
          <w:spacing w:val="1"/>
          <w:sz w:val="20"/>
          <w:szCs w:val="20"/>
        </w:rPr>
        <w:t xml:space="preserve">les agents de services, agents techniques ou agents administratifs se sont très largement </w:t>
      </w:r>
      <w:r>
        <w:rPr>
          <w:rFonts w:ascii="Arial Bold" w:hAnsi="Arial Bold" w:cs="Arial Bold"/>
          <w:color w:val="000000"/>
          <w:sz w:val="20"/>
          <w:szCs w:val="20"/>
        </w:rPr>
        <w:t>mobilisés pour répondre à la consultation.</w:t>
      </w:r>
    </w:p>
    <w:p w:rsidR="00925AAB" w:rsidRDefault="00925AAB">
      <w:pPr>
        <w:spacing w:after="0" w:line="233" w:lineRule="exact"/>
        <w:ind w:left="964"/>
        <w:rPr>
          <w:sz w:val="24"/>
          <w:szCs w:val="24"/>
        </w:rPr>
      </w:pPr>
    </w:p>
    <w:p w:rsidR="00925AAB" w:rsidRDefault="00925AAB">
      <w:pPr>
        <w:spacing w:after="0" w:line="233" w:lineRule="exact"/>
        <w:ind w:left="964"/>
        <w:rPr>
          <w:sz w:val="24"/>
          <w:szCs w:val="24"/>
        </w:rPr>
      </w:pPr>
    </w:p>
    <w:p w:rsidR="00925AAB" w:rsidRDefault="00ED773D">
      <w:pPr>
        <w:spacing w:before="2" w:after="0" w:line="233" w:lineRule="exact"/>
        <w:ind w:left="964" w:right="1377"/>
        <w:jc w:val="both"/>
      </w:pPr>
      <w:r>
        <w:rPr>
          <w:rFonts w:ascii="Arial" w:hAnsi="Arial" w:cs="Arial"/>
          <w:color w:val="000000"/>
          <w:spacing w:val="2"/>
          <w:sz w:val="20"/>
          <w:szCs w:val="20"/>
        </w:rPr>
        <w:t xml:space="preserve">Ces nombreux témoignages et retours d’expérience dressent un portrait en trois temps de l’état d’esprit </w:t>
      </w:r>
      <w:r>
        <w:rPr>
          <w:rFonts w:ascii="Arial" w:hAnsi="Arial" w:cs="Arial"/>
          <w:color w:val="000000"/>
          <w:spacing w:val="-1"/>
          <w:sz w:val="20"/>
          <w:szCs w:val="20"/>
        </w:rPr>
        <w:t xml:space="preserve">actuel des professionnels : leur retour d’expérience contrasté sur la crise sanitaire, des attentes immédiates </w:t>
      </w:r>
      <w:r>
        <w:rPr>
          <w:rFonts w:ascii="Arial" w:hAnsi="Arial" w:cs="Arial"/>
          <w:color w:val="000000"/>
          <w:spacing w:val="2"/>
          <w:sz w:val="20"/>
          <w:szCs w:val="20"/>
        </w:rPr>
        <w:t xml:space="preserve">(au premier rang desquelles l’enjeu des salaires), et enfin des suggestions pour améliorer le système de </w:t>
      </w:r>
      <w:r>
        <w:rPr>
          <w:rFonts w:ascii="Arial" w:hAnsi="Arial" w:cs="Arial"/>
          <w:color w:val="000000"/>
          <w:sz w:val="20"/>
          <w:szCs w:val="20"/>
        </w:rPr>
        <w:t>santé dans les années à venir.</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pPr>
      <w:r>
        <w:rPr>
          <w:rFonts w:ascii="Arial" w:hAnsi="Arial" w:cs="Arial"/>
          <w:color w:val="000000"/>
          <w:sz w:val="21"/>
          <w:szCs w:val="21"/>
          <w:vertAlign w:val="superscript"/>
        </w:rPr>
        <w:t>2</w:t>
      </w:r>
      <w:r>
        <w:rPr>
          <w:rFonts w:ascii="Arial" w:hAnsi="Arial" w:cs="Arial"/>
          <w:color w:val="000000"/>
          <w:sz w:val="20"/>
          <w:szCs w:val="20"/>
        </w:rPr>
        <w:t xml:space="preserve"> </w:t>
      </w:r>
      <w:r>
        <w:rPr>
          <w:rFonts w:ascii="Arial Italic" w:hAnsi="Arial Italic" w:cs="Arial Italic"/>
          <w:color w:val="000000"/>
          <w:sz w:val="20"/>
          <w:szCs w:val="20"/>
        </w:rPr>
        <w:t>Plusieurs réponses possibles, total supérieur à 100%.</w:t>
      </w:r>
    </w:p>
    <w:p w:rsidR="00925AAB" w:rsidRDefault="00ED773D">
      <w:pPr>
        <w:spacing w:before="127" w:after="0" w:line="161" w:lineRule="exact"/>
        <w:ind w:left="964"/>
      </w:pPr>
      <w:r>
        <w:rPr>
          <w:rFonts w:ascii="Arial Bold" w:hAnsi="Arial Bold" w:cs="Arial Bold"/>
          <w:color w:val="292373"/>
          <w:sz w:val="14"/>
          <w:szCs w:val="14"/>
        </w:rPr>
        <w:t>137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5635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H/wIAAJU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B+UgYH/wIAAJU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2045824" behindDoc="1" locked="0" layoutInCell="0" allowOverlap="1">
                <wp:simplePos x="0" y="0"/>
                <wp:positionH relativeFrom="page">
                  <wp:posOffset>612140</wp:posOffset>
                </wp:positionH>
                <wp:positionV relativeFrom="page">
                  <wp:posOffset>9516110</wp:posOffset>
                </wp:positionV>
                <wp:extent cx="1830070" cy="12700"/>
                <wp:effectExtent l="0" t="0" r="0" b="0"/>
                <wp:wrapNone/>
                <wp:docPr id="3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2pt,750.3pt,192.3pt,750.3pt,192.3pt,749.3pt,48.2pt,749.3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" o:allowincell="f" fillcolor="black" stroked="f">
                <v:path arrowok="t" o:connecttype="custom" o:connectlocs="0,12700;1830070,12700;1830070,0;0,0;0,0" o:connectangles="0,0,0,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5939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787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ED773D">
      <w:pPr>
        <w:tabs>
          <w:tab w:val="left" w:pos="1325"/>
        </w:tabs>
        <w:spacing w:before="139" w:after="0" w:line="220" w:lineRule="exact"/>
        <w:ind w:left="964" w:right="1381"/>
        <w:jc w:val="both"/>
      </w:pPr>
      <w:r>
        <w:rPr>
          <w:rFonts w:ascii="Times New Roman" w:hAnsi="Times New Roman" w:cs="Times New Roman"/>
          <w:color w:val="00006C"/>
          <w:spacing w:val="1"/>
          <w:sz w:val="20"/>
          <w:szCs w:val="20"/>
        </w:rPr>
        <w:t>●</w:t>
      </w:r>
      <w:r>
        <w:rPr>
          <w:rFonts w:ascii="Arial" w:hAnsi="Arial" w:cs="Arial"/>
          <w:color w:val="00006C"/>
          <w:spacing w:val="1"/>
          <w:sz w:val="20"/>
          <w:szCs w:val="20"/>
        </w:rPr>
        <w:t xml:space="preserve"> </w:t>
      </w:r>
      <w:r>
        <w:rPr>
          <w:rFonts w:ascii="Arial Bold" w:hAnsi="Arial Bold" w:cs="Arial Bold"/>
          <w:color w:val="00006C"/>
          <w:spacing w:val="1"/>
          <w:sz w:val="20"/>
          <w:szCs w:val="20"/>
        </w:rPr>
        <w:t xml:space="preserve">  Une crise révélatrice de certaines limites du système de santé mais aussi d’une forte solidarité </w:t>
      </w:r>
      <w:r>
        <w:br/>
      </w:r>
      <w:r>
        <w:rPr>
          <w:rFonts w:ascii="Arial Bold" w:hAnsi="Arial Bold" w:cs="Arial Bold"/>
          <w:color w:val="00006C"/>
          <w:sz w:val="20"/>
          <w:szCs w:val="20"/>
        </w:rPr>
        <w:tab/>
        <w:t>et mobilisation générale</w:t>
      </w:r>
    </w:p>
    <w:p w:rsidR="00925AAB" w:rsidRDefault="00925AAB">
      <w:pPr>
        <w:spacing w:after="0" w:line="232" w:lineRule="exact"/>
        <w:ind w:left="964"/>
        <w:rPr>
          <w:sz w:val="24"/>
          <w:szCs w:val="24"/>
        </w:rPr>
      </w:pPr>
    </w:p>
    <w:p w:rsidR="00925AAB" w:rsidRDefault="00ED773D">
      <w:pPr>
        <w:spacing w:before="119" w:after="0" w:line="232" w:lineRule="exact"/>
        <w:ind w:left="964" w:right="1369"/>
        <w:jc w:val="both"/>
      </w:pPr>
      <w:r>
        <w:rPr>
          <w:rFonts w:ascii="Arial" w:hAnsi="Arial" w:cs="Arial"/>
          <w:color w:val="000000"/>
          <w:sz w:val="20"/>
          <w:szCs w:val="20"/>
        </w:rPr>
        <w:t xml:space="preserve">Le retour d’expérience auquel se sont livrés les professionnels dans le cadre de cette consultation met en avant certaines limites du système de santé révélées selon eux par la crise : les </w:t>
      </w:r>
      <w:r>
        <w:rPr>
          <w:rFonts w:ascii="Arial Bold" w:hAnsi="Arial Bold" w:cs="Arial Bold"/>
          <w:color w:val="000000"/>
          <w:sz w:val="20"/>
          <w:szCs w:val="20"/>
        </w:rPr>
        <w:t>moyens matériels</w:t>
      </w:r>
      <w:r>
        <w:rPr>
          <w:rFonts w:ascii="Arial" w:hAnsi="Arial" w:cs="Arial"/>
          <w:color w:val="000000"/>
          <w:sz w:val="20"/>
          <w:szCs w:val="20"/>
        </w:rPr>
        <w:t xml:space="preserve"> (51%), </w:t>
      </w:r>
      <w:r>
        <w:rPr>
          <w:rFonts w:ascii="Arial" w:hAnsi="Arial" w:cs="Arial"/>
          <w:color w:val="000000"/>
          <w:spacing w:val="-1"/>
          <w:sz w:val="20"/>
          <w:szCs w:val="20"/>
        </w:rPr>
        <w:t xml:space="preserve">en particulier le manque de moyens de protection (masques, blouses), de lits, de médicaments ou des tests, </w:t>
      </w:r>
      <w:r>
        <w:rPr>
          <w:rFonts w:ascii="Arial" w:hAnsi="Arial" w:cs="Arial"/>
          <w:color w:val="000000"/>
          <w:w w:val="105"/>
          <w:sz w:val="20"/>
          <w:szCs w:val="20"/>
        </w:rPr>
        <w:t xml:space="preserve">les </w:t>
      </w:r>
      <w:r>
        <w:rPr>
          <w:rFonts w:ascii="Arial Bold" w:hAnsi="Arial Bold" w:cs="Arial Bold"/>
          <w:color w:val="000000"/>
          <w:w w:val="105"/>
          <w:sz w:val="20"/>
          <w:szCs w:val="20"/>
        </w:rPr>
        <w:t>moyens humains</w:t>
      </w:r>
      <w:r>
        <w:rPr>
          <w:rFonts w:ascii="Arial" w:hAnsi="Arial" w:cs="Arial"/>
          <w:color w:val="000000"/>
          <w:w w:val="105"/>
          <w:sz w:val="20"/>
          <w:szCs w:val="20"/>
        </w:rPr>
        <w:t xml:space="preserve"> également (49%), et dans une moindre mesure les difficultés d’adaptation du </w:t>
      </w:r>
      <w:r>
        <w:rPr>
          <w:rFonts w:ascii="Arial" w:hAnsi="Arial" w:cs="Arial"/>
          <w:color w:val="000000"/>
          <w:sz w:val="20"/>
          <w:szCs w:val="20"/>
        </w:rPr>
        <w:t>système de santé face à une crise sanitaire d’une ampleur inégalée (préparation face à l’urgence sanitaire, organisation globale du système de santé, conditions de travail pendant la crise).</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right="1369"/>
        <w:jc w:val="both"/>
      </w:pPr>
      <w:r>
        <w:rPr>
          <w:rFonts w:ascii="Arial" w:hAnsi="Arial" w:cs="Arial"/>
          <w:color w:val="000000"/>
          <w:sz w:val="20"/>
          <w:szCs w:val="20"/>
        </w:rPr>
        <w:t xml:space="preserve">A l’inverse, ils retiennent un grand nombre d’éléments qui ont bien fonctionné pendant cette période et qui </w:t>
      </w:r>
      <w:r>
        <w:rPr>
          <w:rFonts w:ascii="Arial" w:hAnsi="Arial" w:cs="Arial"/>
          <w:color w:val="000000"/>
          <w:w w:val="108"/>
          <w:sz w:val="20"/>
          <w:szCs w:val="20"/>
        </w:rPr>
        <w:t xml:space="preserve">ont permis au système de santé de faire face. Le premier d’entre eux est lié à la mobilisation des </w:t>
      </w:r>
      <w:r>
        <w:rPr>
          <w:rFonts w:ascii="Arial" w:hAnsi="Arial" w:cs="Arial"/>
          <w:color w:val="000000"/>
          <w:w w:val="106"/>
          <w:sz w:val="20"/>
          <w:szCs w:val="20"/>
        </w:rPr>
        <w:t xml:space="preserve">professionnels eux-mêmes : </w:t>
      </w:r>
      <w:r>
        <w:rPr>
          <w:rFonts w:ascii="Arial Bold" w:hAnsi="Arial Bold" w:cs="Arial Bold"/>
          <w:color w:val="000000"/>
          <w:w w:val="106"/>
          <w:sz w:val="20"/>
          <w:szCs w:val="20"/>
        </w:rPr>
        <w:t xml:space="preserve">la solidarité et l’entraide qui ont prévalu pendant la crise, l’esprit </w:t>
      </w:r>
      <w:r>
        <w:rPr>
          <w:rFonts w:ascii="Arial Bold" w:hAnsi="Arial Bold" w:cs="Arial Bold"/>
          <w:color w:val="000000"/>
          <w:sz w:val="20"/>
          <w:szCs w:val="20"/>
        </w:rPr>
        <w:t>d’équipe, la réactivité, le dévouement et le professionnalisme de tous les acteurs doivent ainsi rtre soulignés pour une très large majorité d’entre eux</w:t>
      </w:r>
      <w:r>
        <w:rPr>
          <w:rFonts w:ascii="Arial" w:hAnsi="Arial" w:cs="Arial"/>
          <w:color w:val="000000"/>
          <w:sz w:val="20"/>
          <w:szCs w:val="20"/>
        </w:rPr>
        <w:t xml:space="preserve"> (65% de citations spontanées).</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right="1374"/>
        <w:jc w:val="both"/>
      </w:pPr>
      <w:r>
        <w:rPr>
          <w:rFonts w:ascii="Arial" w:hAnsi="Arial" w:cs="Arial"/>
          <w:color w:val="000000"/>
          <w:sz w:val="20"/>
          <w:szCs w:val="20"/>
        </w:rPr>
        <w:t xml:space="preserve">L’autre grand enseignement positif à tirer de cette période est en partie lié au premier, puisqu’il s’agit de la </w:t>
      </w:r>
      <w:r>
        <w:br/>
      </w:r>
      <w:r>
        <w:rPr>
          <w:rFonts w:ascii="Arial Bold" w:hAnsi="Arial Bold" w:cs="Arial Bold"/>
          <w:color w:val="000000"/>
          <w:sz w:val="20"/>
          <w:szCs w:val="20"/>
        </w:rPr>
        <w:t>capacité d’adaptation du système de santé</w:t>
      </w:r>
      <w:r>
        <w:rPr>
          <w:rFonts w:ascii="Arial" w:hAnsi="Arial" w:cs="Arial"/>
          <w:color w:val="000000"/>
          <w:sz w:val="20"/>
          <w:szCs w:val="20"/>
        </w:rPr>
        <w:t xml:space="preserve"> (38%), qui a su en quelques jours ou en quelques semaines </w:t>
      </w:r>
      <w:r>
        <w:br/>
      </w:r>
      <w:r>
        <w:rPr>
          <w:rFonts w:ascii="Arial" w:hAnsi="Arial" w:cs="Arial"/>
          <w:color w:val="000000"/>
          <w:sz w:val="20"/>
          <w:szCs w:val="20"/>
        </w:rPr>
        <w:t xml:space="preserve">réinventer son fonctionnement quotidien : déploiement de la réserve sanitaire, structures de soins dédiées </w:t>
      </w:r>
      <w:r>
        <w:br/>
      </w:r>
      <w:r>
        <w:rPr>
          <w:rFonts w:ascii="Arial" w:hAnsi="Arial" w:cs="Arial"/>
          <w:color w:val="000000"/>
          <w:w w:val="102"/>
          <w:sz w:val="20"/>
          <w:szCs w:val="20"/>
        </w:rPr>
        <w:t xml:space="preserve">à  la  Covid,  nouvelles  équipes  pluridisciplinaires,  téléconsultations,  nouvelles  collaborations  entre </w:t>
      </w:r>
      <w:r>
        <w:br/>
      </w:r>
      <w:r>
        <w:rPr>
          <w:rFonts w:ascii="Arial" w:hAnsi="Arial" w:cs="Arial"/>
          <w:color w:val="000000"/>
          <w:sz w:val="20"/>
          <w:szCs w:val="20"/>
        </w:rPr>
        <w:t>établissements et entre soignants, augmentation des lits en réanimation, transferts de patients, etc.</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right="1368"/>
        <w:jc w:val="both"/>
      </w:pPr>
      <w:r>
        <w:rPr>
          <w:rFonts w:ascii="Arial" w:hAnsi="Arial" w:cs="Arial"/>
          <w:color w:val="000000"/>
          <w:spacing w:val="-1"/>
          <w:sz w:val="20"/>
          <w:szCs w:val="20"/>
        </w:rPr>
        <w:t xml:space="preserve">Enfin, les actions des pouvoirs publics sont citées par 36% des participants, qui saluent notamment la mise </w:t>
      </w:r>
      <w:r>
        <w:rPr>
          <w:rFonts w:ascii="Arial" w:hAnsi="Arial" w:cs="Arial"/>
          <w:color w:val="000000"/>
          <w:spacing w:val="1"/>
          <w:sz w:val="20"/>
          <w:szCs w:val="20"/>
        </w:rPr>
        <w:t>en place du confinement, les consignes de protection, la mise en place des cellules de crise et des  aides de l’Etat, ou encore la communication régulière des pouvoirs publics (exécutif notamment).</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20" w:after="0" w:line="230" w:lineRule="exact"/>
        <w:ind w:left="964"/>
      </w:pPr>
      <w:r>
        <w:rPr>
          <w:rFonts w:ascii="Times New Roman" w:hAnsi="Times New Roman" w:cs="Times New Roman"/>
          <w:color w:val="00006C"/>
          <w:sz w:val="20"/>
          <w:szCs w:val="20"/>
        </w:rPr>
        <w:t>●</w:t>
      </w:r>
      <w:r>
        <w:rPr>
          <w:rFonts w:ascii="Arial" w:hAnsi="Arial" w:cs="Arial"/>
          <w:color w:val="00006C"/>
          <w:sz w:val="20"/>
          <w:szCs w:val="20"/>
        </w:rPr>
        <w:t xml:space="preserve"> </w:t>
      </w:r>
      <w:r>
        <w:rPr>
          <w:rFonts w:ascii="Arial Bold" w:hAnsi="Arial Bold" w:cs="Arial Bold"/>
          <w:color w:val="00006C"/>
          <w:sz w:val="20"/>
          <w:szCs w:val="20"/>
        </w:rPr>
        <w:t xml:space="preserve">  Les rémunérations, l’évolution des priorités de financement au cœur des attentes des soignants</w:t>
      </w:r>
    </w:p>
    <w:p w:rsidR="00925AAB" w:rsidRDefault="00925AAB">
      <w:pPr>
        <w:spacing w:after="0" w:line="230" w:lineRule="exact"/>
        <w:ind w:left="964"/>
        <w:rPr>
          <w:sz w:val="24"/>
          <w:szCs w:val="24"/>
        </w:rPr>
      </w:pPr>
    </w:p>
    <w:p w:rsidR="00925AAB" w:rsidRDefault="00ED773D">
      <w:pPr>
        <w:spacing w:before="120" w:after="0" w:line="230" w:lineRule="exact"/>
        <w:ind w:left="964" w:right="1368"/>
        <w:jc w:val="both"/>
      </w:pPr>
      <w:r>
        <w:rPr>
          <w:rFonts w:ascii="Arial" w:hAnsi="Arial" w:cs="Arial"/>
          <w:color w:val="000000"/>
          <w:spacing w:val="1"/>
          <w:sz w:val="20"/>
          <w:szCs w:val="20"/>
        </w:rPr>
        <w:t xml:space="preserve">Dans ce cadre du Ségur de la santé, les attentes des professionnels sont multiples, mrme si l’enjeu de </w:t>
      </w:r>
      <w:r>
        <w:rPr>
          <w:rFonts w:ascii="Arial Bold" w:hAnsi="Arial Bold" w:cs="Arial Bold"/>
          <w:color w:val="000000"/>
          <w:spacing w:val="1"/>
          <w:sz w:val="20"/>
          <w:szCs w:val="20"/>
        </w:rPr>
        <w:t xml:space="preserve">la </w:t>
      </w:r>
      <w:r>
        <w:rPr>
          <w:rFonts w:ascii="Arial Bold" w:hAnsi="Arial Bold" w:cs="Arial Bold"/>
          <w:color w:val="000000"/>
          <w:w w:val="103"/>
          <w:sz w:val="20"/>
          <w:szCs w:val="20"/>
        </w:rPr>
        <w:t>rémunération est de loin leur première revendication</w:t>
      </w:r>
      <w:r>
        <w:rPr>
          <w:rFonts w:ascii="Arial" w:hAnsi="Arial" w:cs="Arial"/>
          <w:color w:val="000000"/>
          <w:w w:val="103"/>
          <w:sz w:val="20"/>
          <w:szCs w:val="20"/>
        </w:rPr>
        <w:t xml:space="preserve">, citée par 84% des professionnels, devant la </w:t>
      </w:r>
      <w:r>
        <w:rPr>
          <w:rFonts w:ascii="Arial" w:hAnsi="Arial" w:cs="Arial"/>
          <w:color w:val="000000"/>
          <w:sz w:val="20"/>
          <w:szCs w:val="20"/>
        </w:rPr>
        <w:t xml:space="preserve">possibilité de passer </w:t>
      </w:r>
      <w:r>
        <w:rPr>
          <w:rFonts w:ascii="Arial Bold" w:hAnsi="Arial Bold" w:cs="Arial Bold"/>
          <w:color w:val="000000"/>
          <w:sz w:val="20"/>
          <w:szCs w:val="20"/>
        </w:rPr>
        <w:t>plus de temps auprès des patients</w:t>
      </w:r>
      <w:r>
        <w:rPr>
          <w:rFonts w:ascii="Arial" w:hAnsi="Arial" w:cs="Arial"/>
          <w:color w:val="000000"/>
          <w:sz w:val="20"/>
          <w:szCs w:val="20"/>
        </w:rPr>
        <w:t xml:space="preserve"> (50%).</w:t>
      </w:r>
    </w:p>
    <w:p w:rsidR="00925AAB" w:rsidRDefault="00925AAB">
      <w:pPr>
        <w:spacing w:after="0" w:line="240" w:lineRule="exact"/>
        <w:ind w:left="964"/>
        <w:rPr>
          <w:sz w:val="24"/>
          <w:szCs w:val="24"/>
        </w:rPr>
      </w:pPr>
    </w:p>
    <w:p w:rsidR="00925AAB" w:rsidRDefault="00ED773D">
      <w:pPr>
        <w:spacing w:before="222" w:after="0" w:line="240" w:lineRule="exact"/>
        <w:ind w:left="964" w:right="1375"/>
        <w:jc w:val="both"/>
      </w:pPr>
      <w:r>
        <w:rPr>
          <w:rFonts w:ascii="Arial Bold" w:hAnsi="Arial Bold" w:cs="Arial Bold"/>
          <w:color w:val="000000"/>
          <w:spacing w:val="-1"/>
          <w:sz w:val="20"/>
          <w:szCs w:val="20"/>
        </w:rPr>
        <w:t xml:space="preserve">L’évolution du modèle de financement </w:t>
      </w:r>
      <w:r>
        <w:rPr>
          <w:rFonts w:ascii="Arial" w:hAnsi="Arial" w:cs="Arial"/>
          <w:color w:val="000000"/>
          <w:spacing w:val="-1"/>
          <w:sz w:val="20"/>
          <w:szCs w:val="20"/>
        </w:rPr>
        <w:t>(suppression ou diminution de la tarification à l’acte ou à l’activité) est également souhaitée par 73% des répondants.</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9" w:after="0" w:line="230" w:lineRule="exact"/>
        <w:ind w:left="964"/>
      </w:pPr>
      <w:r>
        <w:rPr>
          <w:rFonts w:ascii="Arial" w:hAnsi="Arial" w:cs="Arial"/>
          <w:color w:val="000000"/>
          <w:sz w:val="20"/>
          <w:szCs w:val="20"/>
        </w:rPr>
        <w:t>Pour autant, les enjeux financiers, qu’ils soient personnels ou collectifs, sont loin d’rtre les seuls évoqués.</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right="1372"/>
        <w:jc w:val="both"/>
      </w:pPr>
      <w:r>
        <w:rPr>
          <w:rFonts w:ascii="Arial" w:hAnsi="Arial" w:cs="Arial"/>
          <w:color w:val="000000"/>
          <w:spacing w:val="3"/>
          <w:sz w:val="20"/>
          <w:szCs w:val="20"/>
        </w:rPr>
        <w:t xml:space="preserve">Ainsi, </w:t>
      </w:r>
      <w:r>
        <w:rPr>
          <w:rFonts w:ascii="Arial Bold" w:hAnsi="Arial Bold" w:cs="Arial Bold"/>
          <w:color w:val="000000"/>
          <w:spacing w:val="3"/>
          <w:sz w:val="20"/>
          <w:szCs w:val="20"/>
        </w:rPr>
        <w:t xml:space="preserve">près d’un professionnel sur deux (49%) cite la qualité des soins parmi les critères à mieux </w:t>
      </w:r>
      <w:r>
        <w:br/>
      </w:r>
      <w:r>
        <w:rPr>
          <w:rFonts w:ascii="Arial Bold" w:hAnsi="Arial Bold" w:cs="Arial Bold"/>
          <w:color w:val="000000"/>
          <w:spacing w:val="1"/>
          <w:sz w:val="20"/>
          <w:szCs w:val="20"/>
        </w:rPr>
        <w:t>prendre en compte dans le modèle de financement</w:t>
      </w:r>
      <w:r>
        <w:rPr>
          <w:rFonts w:ascii="Arial" w:hAnsi="Arial" w:cs="Arial"/>
          <w:color w:val="000000"/>
          <w:spacing w:val="1"/>
          <w:sz w:val="20"/>
          <w:szCs w:val="20"/>
        </w:rPr>
        <w:t xml:space="preserve">. Ils sont également plus d’un tiers à citer le travail </w:t>
      </w:r>
      <w:r>
        <w:br/>
      </w:r>
      <w:r>
        <w:rPr>
          <w:rFonts w:ascii="Arial" w:hAnsi="Arial" w:cs="Arial"/>
          <w:color w:val="000000"/>
          <w:sz w:val="20"/>
          <w:szCs w:val="20"/>
        </w:rPr>
        <w:t>de prévention (36%) ou encore leur relation aux patients et la dimension humaine de leur métier (35%).</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right="1369"/>
        <w:jc w:val="both"/>
      </w:pPr>
      <w:r>
        <w:rPr>
          <w:rFonts w:ascii="Arial" w:hAnsi="Arial" w:cs="Arial"/>
          <w:color w:val="000000"/>
          <w:spacing w:val="2"/>
          <w:sz w:val="20"/>
          <w:szCs w:val="20"/>
        </w:rPr>
        <w:t xml:space="preserve">En termes d’investissements prioritaires, </w:t>
      </w:r>
      <w:r>
        <w:rPr>
          <w:rFonts w:ascii="Arial Bold" w:hAnsi="Arial Bold" w:cs="Arial Bold"/>
          <w:color w:val="000000"/>
          <w:spacing w:val="2"/>
          <w:sz w:val="20"/>
          <w:szCs w:val="20"/>
        </w:rPr>
        <w:t xml:space="preserve">les recrutements et plus généralement l’augmentation des </w:t>
      </w:r>
      <w:r>
        <w:br/>
      </w:r>
      <w:r>
        <w:rPr>
          <w:rFonts w:ascii="Arial Bold" w:hAnsi="Arial Bold" w:cs="Arial Bold"/>
          <w:color w:val="000000"/>
          <w:spacing w:val="3"/>
          <w:sz w:val="20"/>
          <w:szCs w:val="20"/>
        </w:rPr>
        <w:t>moyens humains sont cités par une large majorité d’entre eux (58%),</w:t>
      </w:r>
      <w:r>
        <w:rPr>
          <w:rFonts w:ascii="Arial" w:hAnsi="Arial" w:cs="Arial"/>
          <w:color w:val="000000"/>
          <w:spacing w:val="3"/>
          <w:sz w:val="20"/>
          <w:szCs w:val="20"/>
        </w:rPr>
        <w:t xml:space="preserve"> devant les besoins matériels </w:t>
      </w:r>
      <w:r>
        <w:br/>
      </w:r>
      <w:r>
        <w:rPr>
          <w:rFonts w:ascii="Arial" w:hAnsi="Arial" w:cs="Arial"/>
          <w:color w:val="000000"/>
          <w:sz w:val="20"/>
          <w:szCs w:val="20"/>
        </w:rPr>
        <w:t>(37%).</w:t>
      </w:r>
    </w:p>
    <w:p w:rsidR="00925AAB" w:rsidRDefault="00925AAB">
      <w:pPr>
        <w:spacing w:after="0" w:line="161" w:lineRule="exact"/>
        <w:ind w:left="964"/>
        <w:rPr>
          <w:sz w:val="24"/>
          <w:szCs w:val="24"/>
        </w:rPr>
      </w:pPr>
    </w:p>
    <w:p w:rsidR="00925AAB" w:rsidRDefault="00ED773D">
      <w:pPr>
        <w:spacing w:before="66" w:after="0" w:line="161" w:lineRule="exact"/>
        <w:ind w:left="964"/>
      </w:pPr>
      <w:r>
        <w:rPr>
          <w:rFonts w:ascii="Arial Bold" w:hAnsi="Arial Bold" w:cs="Arial Bold"/>
          <w:color w:val="292373"/>
          <w:sz w:val="14"/>
          <w:szCs w:val="14"/>
        </w:rPr>
        <w:t>138</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5737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yNAQMAAJU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MSwrI0BAwAAlQ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041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889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40" w:after="0" w:line="230" w:lineRule="exact"/>
        <w:ind w:left="964" w:right="1369"/>
        <w:jc w:val="both"/>
      </w:pPr>
      <w:r>
        <w:rPr>
          <w:rFonts w:ascii="Arial" w:hAnsi="Arial" w:cs="Arial"/>
          <w:color w:val="000000"/>
          <w:spacing w:val="1"/>
          <w:sz w:val="20"/>
          <w:szCs w:val="20"/>
        </w:rPr>
        <w:t>Enfin, leurs priorités pour simplifier leur travail au quotidien sont principalement liées à l’</w:t>
      </w:r>
      <w:r>
        <w:rPr>
          <w:rFonts w:ascii="Arial Bold" w:hAnsi="Arial Bold" w:cs="Arial Bold"/>
          <w:color w:val="000000"/>
          <w:spacing w:val="1"/>
          <w:sz w:val="20"/>
          <w:szCs w:val="20"/>
        </w:rPr>
        <w:t xml:space="preserve">organisation du </w:t>
      </w:r>
      <w:r>
        <w:rPr>
          <w:rFonts w:ascii="Arial Bold" w:hAnsi="Arial Bold" w:cs="Arial Bold"/>
          <w:color w:val="000000"/>
          <w:sz w:val="20"/>
          <w:szCs w:val="20"/>
        </w:rPr>
        <w:t xml:space="preserve">travail </w:t>
      </w:r>
      <w:r>
        <w:rPr>
          <w:rFonts w:ascii="Arial" w:hAnsi="Arial" w:cs="Arial"/>
          <w:color w:val="000000"/>
          <w:sz w:val="20"/>
          <w:szCs w:val="20"/>
        </w:rPr>
        <w:t xml:space="preserve">(46%), avec moins de glissement de tkches et plus d’autonomie ainsi que l’allègement des </w:t>
      </w:r>
      <w:r>
        <w:rPr>
          <w:rFonts w:ascii="Arial Bold" w:hAnsi="Arial Bold" w:cs="Arial Bold"/>
          <w:color w:val="000000"/>
          <w:sz w:val="20"/>
          <w:szCs w:val="20"/>
        </w:rPr>
        <w:t>tâches administratives</w:t>
      </w:r>
      <w:r>
        <w:rPr>
          <w:rFonts w:ascii="Arial" w:hAnsi="Arial" w:cs="Arial"/>
          <w:color w:val="000000"/>
          <w:sz w:val="20"/>
          <w:szCs w:val="20"/>
        </w:rPr>
        <w:t xml:space="preserve"> (43%).</w:t>
      </w: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925AAB">
      <w:pPr>
        <w:spacing w:after="0" w:line="220" w:lineRule="exact"/>
        <w:ind w:left="964"/>
        <w:rPr>
          <w:sz w:val="24"/>
          <w:szCs w:val="24"/>
        </w:rPr>
      </w:pPr>
    </w:p>
    <w:p w:rsidR="00925AAB" w:rsidRDefault="00ED773D">
      <w:pPr>
        <w:tabs>
          <w:tab w:val="left" w:pos="1325"/>
        </w:tabs>
        <w:spacing w:before="179" w:after="0" w:line="220" w:lineRule="exact"/>
        <w:ind w:left="964" w:right="1376"/>
        <w:jc w:val="both"/>
      </w:pPr>
      <w:r>
        <w:rPr>
          <w:rFonts w:ascii="Times New Roman" w:hAnsi="Times New Roman" w:cs="Times New Roman"/>
          <w:color w:val="00006C"/>
          <w:w w:val="105"/>
          <w:sz w:val="20"/>
          <w:szCs w:val="20"/>
        </w:rPr>
        <w:t>●</w:t>
      </w:r>
      <w:r>
        <w:rPr>
          <w:rFonts w:ascii="Arial" w:hAnsi="Arial" w:cs="Arial"/>
          <w:color w:val="00006C"/>
          <w:w w:val="105"/>
          <w:sz w:val="20"/>
          <w:szCs w:val="20"/>
        </w:rPr>
        <w:t xml:space="preserve"> </w:t>
      </w:r>
      <w:r>
        <w:rPr>
          <w:rFonts w:ascii="Arial Bold" w:hAnsi="Arial Bold" w:cs="Arial Bold"/>
          <w:color w:val="00006C"/>
          <w:w w:val="105"/>
          <w:sz w:val="20"/>
          <w:szCs w:val="20"/>
        </w:rPr>
        <w:t xml:space="preserve">  Le système de santé de demain : de nombreuses suggestions et idées pour développer la </w:t>
      </w:r>
      <w:r>
        <w:br/>
      </w:r>
      <w:r>
        <w:rPr>
          <w:rFonts w:ascii="Arial Bold" w:hAnsi="Arial Bold" w:cs="Arial Bold"/>
          <w:color w:val="00006C"/>
          <w:sz w:val="20"/>
          <w:szCs w:val="20"/>
        </w:rPr>
        <w:tab/>
        <w:t>télémédecine et améliorer la coopération entre ville, hôpital et secteur médico-social</w:t>
      </w:r>
    </w:p>
    <w:p w:rsidR="00925AAB" w:rsidRDefault="00925AAB">
      <w:pPr>
        <w:spacing w:after="0" w:line="230" w:lineRule="exact"/>
        <w:ind w:left="964"/>
        <w:rPr>
          <w:sz w:val="24"/>
          <w:szCs w:val="24"/>
        </w:rPr>
      </w:pPr>
    </w:p>
    <w:p w:rsidR="00925AAB" w:rsidRDefault="00ED773D">
      <w:pPr>
        <w:spacing w:before="122" w:after="0" w:line="230" w:lineRule="exact"/>
        <w:ind w:left="964" w:right="1368"/>
        <w:jc w:val="both"/>
      </w:pPr>
      <w:r>
        <w:rPr>
          <w:rFonts w:ascii="Arial" w:hAnsi="Arial" w:cs="Arial"/>
          <w:color w:val="000000"/>
          <w:w w:val="103"/>
          <w:sz w:val="20"/>
          <w:szCs w:val="20"/>
        </w:rPr>
        <w:t xml:space="preserve">La période récente aura permis aux professionnels d’expérimenter ou de d’accélérer très rapidement </w:t>
      </w:r>
      <w:r>
        <w:br/>
      </w:r>
      <w:r>
        <w:rPr>
          <w:rFonts w:ascii="Arial" w:hAnsi="Arial" w:cs="Arial"/>
          <w:color w:val="000000"/>
          <w:w w:val="107"/>
          <w:sz w:val="20"/>
          <w:szCs w:val="20"/>
        </w:rPr>
        <w:t xml:space="preserve">l’usage de nouveaux process de travail rendus impératifs par la crise sanitaire, qu’il s’agisse de la </w:t>
      </w:r>
      <w:r>
        <w:br/>
      </w:r>
      <w:r>
        <w:rPr>
          <w:rFonts w:ascii="Arial" w:hAnsi="Arial" w:cs="Arial"/>
          <w:color w:val="000000"/>
          <w:sz w:val="20"/>
          <w:szCs w:val="20"/>
        </w:rPr>
        <w:t>coopération entre ville, hôpital et médico-social, ou le développement accéléré de la télémédecine.</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right="1371"/>
        <w:jc w:val="both"/>
      </w:pPr>
      <w:r>
        <w:rPr>
          <w:rFonts w:ascii="Arial" w:hAnsi="Arial" w:cs="Arial"/>
          <w:color w:val="000000"/>
          <w:spacing w:val="2"/>
          <w:sz w:val="20"/>
          <w:szCs w:val="20"/>
        </w:rPr>
        <w:t xml:space="preserve">Sur le premier point, beaucoup de suggestions sont faites pour améliorer voire </w:t>
      </w:r>
      <w:r>
        <w:rPr>
          <w:rFonts w:ascii="Arial Bold" w:hAnsi="Arial Bold" w:cs="Arial Bold"/>
          <w:color w:val="000000"/>
          <w:spacing w:val="2"/>
          <w:sz w:val="20"/>
          <w:szCs w:val="20"/>
        </w:rPr>
        <w:t xml:space="preserve">systématiser le partage </w:t>
      </w:r>
      <w:r>
        <w:rPr>
          <w:rFonts w:ascii="Arial Bold" w:hAnsi="Arial Bold" w:cs="Arial Bold"/>
          <w:color w:val="000000"/>
          <w:sz w:val="20"/>
          <w:szCs w:val="20"/>
        </w:rPr>
        <w:t>d’information</w:t>
      </w:r>
      <w:r>
        <w:rPr>
          <w:rFonts w:ascii="Arial" w:hAnsi="Arial" w:cs="Arial"/>
          <w:color w:val="000000"/>
          <w:sz w:val="20"/>
          <w:szCs w:val="20"/>
        </w:rPr>
        <w:t>, soit par de nouveaux outils à développer, soit par des outils existants à déployer davantage (DMP, carte vitale) pour optimiser le suivi du patient tout au long du parcours de soin.</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0" w:after="0" w:line="230" w:lineRule="exact"/>
        <w:ind w:left="964" w:right="1371"/>
        <w:jc w:val="both"/>
      </w:pPr>
      <w:r>
        <w:rPr>
          <w:rFonts w:ascii="Arial" w:hAnsi="Arial" w:cs="Arial"/>
          <w:color w:val="000000"/>
          <w:spacing w:val="1"/>
          <w:sz w:val="20"/>
          <w:szCs w:val="20"/>
        </w:rPr>
        <w:t xml:space="preserve">Pour autant, la volonté de créer de nouvelles passerelles entre ville, hôpital et médico-social ne sauraient </w:t>
      </w:r>
      <w:r>
        <w:rPr>
          <w:rFonts w:ascii="Arial" w:hAnsi="Arial" w:cs="Arial"/>
          <w:color w:val="000000"/>
          <w:sz w:val="20"/>
          <w:szCs w:val="20"/>
        </w:rPr>
        <w:t xml:space="preserve">passer uniquement par des outils numériques : un grand nombre de répondants expriment aussi le souhait </w:t>
      </w:r>
      <w:r>
        <w:rPr>
          <w:rFonts w:ascii="Arial" w:hAnsi="Arial" w:cs="Arial"/>
          <w:color w:val="000000"/>
          <w:spacing w:val="2"/>
          <w:sz w:val="20"/>
          <w:szCs w:val="20"/>
        </w:rPr>
        <w:t xml:space="preserve">de </w:t>
      </w:r>
      <w:r>
        <w:rPr>
          <w:rFonts w:ascii="Arial Bold" w:hAnsi="Arial Bold" w:cs="Arial Bold"/>
          <w:color w:val="000000"/>
          <w:spacing w:val="2"/>
          <w:sz w:val="20"/>
          <w:szCs w:val="20"/>
        </w:rPr>
        <w:t>multiplier les possibilités de rencontre et d’échange</w:t>
      </w:r>
      <w:r>
        <w:rPr>
          <w:rFonts w:ascii="Arial" w:hAnsi="Arial" w:cs="Arial"/>
          <w:color w:val="000000"/>
          <w:spacing w:val="2"/>
          <w:sz w:val="20"/>
          <w:szCs w:val="20"/>
        </w:rPr>
        <w:t xml:space="preserve"> (rencontres, immersion, exercices mixtes…) </w:t>
      </w:r>
      <w:r>
        <w:rPr>
          <w:rFonts w:ascii="Arial" w:hAnsi="Arial" w:cs="Arial"/>
          <w:color w:val="000000"/>
          <w:w w:val="102"/>
          <w:sz w:val="20"/>
          <w:szCs w:val="20"/>
        </w:rPr>
        <w:t xml:space="preserve">pour rapprocher des mondes professionnels parfois éloignés alors mrme qu’ils partagent de nombreux </w:t>
      </w:r>
      <w:r>
        <w:rPr>
          <w:rFonts w:ascii="Arial" w:hAnsi="Arial" w:cs="Arial"/>
          <w:color w:val="000000"/>
          <w:sz w:val="20"/>
          <w:szCs w:val="20"/>
        </w:rPr>
        <w:t>objectifs communs (fluidifier le parcours de soin, améliorer la prise en charge).</w:t>
      </w:r>
    </w:p>
    <w:p w:rsidR="00925AAB" w:rsidRDefault="00925AAB">
      <w:pPr>
        <w:spacing w:after="0" w:line="240" w:lineRule="exact"/>
        <w:ind w:left="964"/>
        <w:rPr>
          <w:sz w:val="24"/>
          <w:szCs w:val="24"/>
        </w:rPr>
      </w:pPr>
    </w:p>
    <w:p w:rsidR="00925AAB" w:rsidRDefault="00ED773D">
      <w:pPr>
        <w:spacing w:before="222" w:after="0" w:line="240" w:lineRule="exact"/>
        <w:ind w:left="964" w:right="1380"/>
        <w:jc w:val="both"/>
      </w:pPr>
      <w:r>
        <w:rPr>
          <w:rFonts w:ascii="Arial Bold" w:hAnsi="Arial Bold" w:cs="Arial Bold"/>
          <w:color w:val="000000"/>
          <w:spacing w:val="1"/>
          <w:sz w:val="20"/>
          <w:szCs w:val="20"/>
        </w:rPr>
        <w:t xml:space="preserve">Concernant la télémédecine, près d’un professionnel sur deux (48%) souhaiterait dès aujourd’hui </w:t>
      </w:r>
      <w:r>
        <w:rPr>
          <w:rFonts w:ascii="Arial Bold" w:hAnsi="Arial Bold" w:cs="Arial Bold"/>
          <w:color w:val="000000"/>
          <w:sz w:val="20"/>
          <w:szCs w:val="20"/>
        </w:rPr>
        <w:t>« accélérer » son développement</w:t>
      </w:r>
      <w:r>
        <w:rPr>
          <w:rFonts w:ascii="Arial" w:hAnsi="Arial" w:cs="Arial"/>
          <w:color w:val="000000"/>
          <w:sz w:val="20"/>
          <w:szCs w:val="20"/>
        </w:rPr>
        <w:t xml:space="preserve"> (à l’inverse, seuls 36% ne le souhaitent pas).</w:t>
      </w:r>
    </w:p>
    <w:p w:rsidR="00925AAB" w:rsidRDefault="00925AAB">
      <w:pPr>
        <w:spacing w:after="0" w:line="226" w:lineRule="exact"/>
        <w:ind w:left="964"/>
        <w:rPr>
          <w:sz w:val="24"/>
          <w:szCs w:val="24"/>
        </w:rPr>
      </w:pPr>
    </w:p>
    <w:p w:rsidR="00925AAB" w:rsidRDefault="00925AAB">
      <w:pPr>
        <w:spacing w:after="0" w:line="226" w:lineRule="exact"/>
        <w:ind w:left="964"/>
        <w:rPr>
          <w:sz w:val="24"/>
          <w:szCs w:val="24"/>
        </w:rPr>
      </w:pPr>
    </w:p>
    <w:p w:rsidR="00925AAB" w:rsidRDefault="00ED773D">
      <w:pPr>
        <w:spacing w:before="20" w:after="0" w:line="226" w:lineRule="exact"/>
        <w:ind w:left="964" w:right="1368"/>
        <w:jc w:val="both"/>
      </w:pPr>
      <w:r>
        <w:rPr>
          <w:rFonts w:ascii="Arial" w:hAnsi="Arial" w:cs="Arial"/>
          <w:color w:val="000000"/>
          <w:sz w:val="20"/>
          <w:szCs w:val="20"/>
        </w:rPr>
        <w:t xml:space="preserve">Concrètement, cette accélération passerait essentiellement par un </w:t>
      </w:r>
      <w:r>
        <w:rPr>
          <w:rFonts w:ascii="Arial Bold" w:hAnsi="Arial Bold" w:cs="Arial Bold"/>
          <w:color w:val="000000"/>
          <w:sz w:val="20"/>
          <w:szCs w:val="20"/>
        </w:rPr>
        <w:t>élargissement de son usage</w:t>
      </w:r>
      <w:r>
        <w:rPr>
          <w:rFonts w:ascii="Arial" w:hAnsi="Arial" w:cs="Arial"/>
          <w:color w:val="000000"/>
          <w:sz w:val="20"/>
          <w:szCs w:val="20"/>
        </w:rPr>
        <w:t xml:space="preserve"> (62 %) : </w:t>
      </w:r>
      <w:r>
        <w:br/>
      </w:r>
      <w:r>
        <w:rPr>
          <w:rFonts w:ascii="Arial" w:hAnsi="Arial" w:cs="Arial"/>
          <w:color w:val="000000"/>
          <w:spacing w:val="2"/>
          <w:sz w:val="20"/>
          <w:szCs w:val="20"/>
        </w:rPr>
        <w:t>suivi des patients, renouvellement des ordonnances, éducation thérapeutique, orientation des patients -</w:t>
      </w:r>
      <w:r>
        <w:br/>
      </w:r>
      <w:r>
        <w:rPr>
          <w:rFonts w:ascii="Arial" w:hAnsi="Arial" w:cs="Arial"/>
          <w:color w:val="000000"/>
          <w:spacing w:val="2"/>
          <w:sz w:val="20"/>
          <w:szCs w:val="20"/>
        </w:rPr>
        <w:t xml:space="preserve">notamment pour désengorger les urgences - mais aussi pour certaines professions paramédicales, pour </w:t>
      </w:r>
      <w:r>
        <w:br/>
      </w:r>
      <w:r>
        <w:rPr>
          <w:rFonts w:ascii="Arial" w:hAnsi="Arial" w:cs="Arial"/>
          <w:color w:val="000000"/>
          <w:sz w:val="20"/>
          <w:szCs w:val="20"/>
        </w:rPr>
        <w:t>les infirmiers libéraux ou encore pour certaines spécialités rares qui ne sont pas accessibles partout.</w:t>
      </w:r>
    </w:p>
    <w:p w:rsidR="00925AAB" w:rsidRDefault="00925AAB">
      <w:pPr>
        <w:spacing w:after="0" w:line="230" w:lineRule="exact"/>
        <w:ind w:left="964"/>
        <w:rPr>
          <w:sz w:val="24"/>
          <w:szCs w:val="24"/>
        </w:rPr>
      </w:pPr>
    </w:p>
    <w:p w:rsidR="00925AAB" w:rsidRDefault="00925AAB">
      <w:pPr>
        <w:spacing w:after="0" w:line="230" w:lineRule="exact"/>
        <w:ind w:left="964"/>
        <w:rPr>
          <w:sz w:val="24"/>
          <w:szCs w:val="24"/>
        </w:rPr>
      </w:pPr>
    </w:p>
    <w:p w:rsidR="00925AAB" w:rsidRDefault="00ED773D">
      <w:pPr>
        <w:spacing w:before="11" w:after="0" w:line="230" w:lineRule="exact"/>
        <w:ind w:left="964" w:right="1369"/>
        <w:jc w:val="both"/>
      </w:pPr>
      <w:r>
        <w:rPr>
          <w:rFonts w:ascii="Arial" w:hAnsi="Arial" w:cs="Arial"/>
          <w:color w:val="000000"/>
          <w:spacing w:val="-1"/>
          <w:sz w:val="20"/>
          <w:szCs w:val="20"/>
        </w:rPr>
        <w:t>Plusieurs conditions sont toutefois mentionnées pour</w:t>
      </w:r>
      <w:r>
        <w:rPr>
          <w:rFonts w:ascii="Arial Bold" w:hAnsi="Arial Bold" w:cs="Arial Bold"/>
          <w:color w:val="000000"/>
          <w:spacing w:val="-1"/>
          <w:sz w:val="20"/>
          <w:szCs w:val="20"/>
        </w:rPr>
        <w:t xml:space="preserve"> permettre ce déploiement à grande échelle</w:t>
      </w:r>
      <w:r>
        <w:rPr>
          <w:rFonts w:ascii="Arial" w:hAnsi="Arial" w:cs="Arial"/>
          <w:color w:val="000000"/>
          <w:spacing w:val="-1"/>
          <w:sz w:val="20"/>
          <w:szCs w:val="20"/>
        </w:rPr>
        <w:t xml:space="preserve"> : fournir </w:t>
      </w:r>
      <w:r>
        <w:rPr>
          <w:rFonts w:ascii="Arial" w:hAnsi="Arial" w:cs="Arial"/>
          <w:color w:val="000000"/>
          <w:sz w:val="20"/>
          <w:szCs w:val="20"/>
        </w:rPr>
        <w:t>les professionnels - et parfois les patients - en matériel adéquat, optimiser la couverture réseau au niveau national (zones blanches) mais aussi former les professionnels et convaincre le grand public.</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27" w:after="0" w:line="161" w:lineRule="exact"/>
        <w:ind w:left="964"/>
      </w:pPr>
      <w:r>
        <w:rPr>
          <w:rFonts w:ascii="Arial Bold" w:hAnsi="Arial Bold" w:cs="Arial Bold"/>
          <w:color w:val="292373"/>
          <w:sz w:val="14"/>
          <w:szCs w:val="14"/>
        </w:rPr>
        <w:t>139</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5840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CvQ6CQ/wIAAJU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144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0992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5942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7d/wIAAJU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Dkus7d/wIAAJU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r>
        <w:rPr>
          <w:noProof/>
          <w:lang w:val="en-US" w:eastAsia="en-US"/>
        </w:rPr>
        <w:drawing>
          <wp:anchor distT="0" distB="0" distL="114300" distR="114300" simplePos="0" relativeHeight="251588096" behindDoc="1" locked="0" layoutInCell="0" allowOverlap="1">
            <wp:simplePos x="0" y="0"/>
            <wp:positionH relativeFrom="page">
              <wp:posOffset>13970</wp:posOffset>
            </wp:positionH>
            <wp:positionV relativeFrom="page">
              <wp:posOffset>13970</wp:posOffset>
            </wp:positionV>
            <wp:extent cx="7542530" cy="10679430"/>
            <wp:effectExtent l="0" t="0" r="1270" b="762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2530" cy="1067943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246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094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ED773D">
      <w:pPr>
        <w:spacing w:before="88" w:after="0" w:line="276" w:lineRule="exact"/>
        <w:ind w:left="964"/>
      </w:pPr>
      <w:r>
        <w:rPr>
          <w:rFonts w:ascii="Arial Bold" w:hAnsi="Arial Bold" w:cs="Arial Bold"/>
          <w:color w:val="292373"/>
          <w:sz w:val="24"/>
          <w:szCs w:val="24"/>
        </w:rPr>
        <w:t>Directions d'administration centrale et agences rattachées</w:t>
      </w:r>
    </w:p>
    <w:p w:rsidR="00925AAB" w:rsidRDefault="00ED773D">
      <w:pPr>
        <w:spacing w:before="52" w:after="0" w:line="340" w:lineRule="exact"/>
        <w:ind w:left="1685" w:right="4391"/>
        <w:jc w:val="both"/>
      </w:pPr>
      <w:r>
        <w:rPr>
          <w:rFonts w:ascii="Arial" w:hAnsi="Arial" w:cs="Arial"/>
          <w:color w:val="000000"/>
          <w:sz w:val="20"/>
          <w:szCs w:val="20"/>
        </w:rPr>
        <w:t>Secrétariat général des ministères chargés des affaires sociales Direction générale de l'offre de soins (DGOS).</w:t>
      </w:r>
    </w:p>
    <w:p w:rsidR="00925AAB" w:rsidRDefault="00ED773D">
      <w:pPr>
        <w:spacing w:before="20" w:after="0" w:line="340" w:lineRule="exact"/>
        <w:ind w:left="1685" w:right="5585"/>
        <w:jc w:val="both"/>
      </w:pPr>
      <w:r>
        <w:rPr>
          <w:rFonts w:ascii="Arial" w:hAnsi="Arial" w:cs="Arial"/>
          <w:color w:val="000000"/>
          <w:sz w:val="20"/>
          <w:szCs w:val="20"/>
        </w:rPr>
        <w:t>Direction générale de la cohésion sociale (DGCS). Direction de la sécurité sociale (DSS).</w:t>
      </w:r>
    </w:p>
    <w:p w:rsidR="00925AAB" w:rsidRDefault="00ED773D">
      <w:pPr>
        <w:spacing w:after="0" w:line="340" w:lineRule="exact"/>
        <w:ind w:left="1685" w:right="4610"/>
        <w:jc w:val="both"/>
      </w:pPr>
      <w:r>
        <w:rPr>
          <w:rFonts w:ascii="Arial" w:hAnsi="Arial" w:cs="Arial"/>
          <w:color w:val="000000"/>
          <w:sz w:val="20"/>
          <w:szCs w:val="20"/>
        </w:rPr>
        <w:t>ATIH (Agence technique de l'information sur l'hospitalisation). Agence Nationale d’appui à la performance (ANAP)</w:t>
      </w:r>
    </w:p>
    <w:p w:rsidR="00925AAB" w:rsidRDefault="00ED773D">
      <w:pPr>
        <w:spacing w:before="20" w:after="0" w:line="340" w:lineRule="exact"/>
        <w:ind w:left="1685" w:right="3538"/>
      </w:pPr>
      <w:r>
        <w:rPr>
          <w:rFonts w:ascii="Arial" w:hAnsi="Arial" w:cs="Arial"/>
          <w:color w:val="000000"/>
          <w:sz w:val="20"/>
          <w:szCs w:val="20"/>
        </w:rPr>
        <w:t xml:space="preserve">Délégation interministérielle à la prévention et à la lutte contre la pauvreté Délégation ministérielle pour la santé mentale et la psychiatrie. </w:t>
      </w:r>
      <w:r>
        <w:br/>
      </w:r>
      <w:r>
        <w:rPr>
          <w:rFonts w:ascii="Arial" w:hAnsi="Arial" w:cs="Arial"/>
          <w:color w:val="000000"/>
          <w:sz w:val="20"/>
          <w:szCs w:val="20"/>
        </w:rPr>
        <w:t>Délégation numérique Santé.</w:t>
      </w: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ED773D">
      <w:pPr>
        <w:spacing w:before="241" w:after="0" w:line="276" w:lineRule="exact"/>
        <w:ind w:left="964"/>
      </w:pPr>
      <w:r>
        <w:rPr>
          <w:rFonts w:ascii="Arial Bold" w:hAnsi="Arial Bold" w:cs="Arial Bold"/>
          <w:color w:val="292373"/>
          <w:sz w:val="24"/>
          <w:szCs w:val="24"/>
        </w:rPr>
        <w:t>Enseignement Supérieur</w:t>
      </w:r>
    </w:p>
    <w:p w:rsidR="00925AAB" w:rsidRDefault="00ED773D">
      <w:pPr>
        <w:spacing w:before="52" w:after="0" w:line="340" w:lineRule="exact"/>
        <w:ind w:left="1685" w:right="2071"/>
        <w:jc w:val="both"/>
      </w:pPr>
      <w:r>
        <w:rPr>
          <w:rFonts w:ascii="Arial" w:hAnsi="Arial" w:cs="Arial"/>
          <w:color w:val="000000"/>
          <w:sz w:val="20"/>
          <w:szCs w:val="20"/>
        </w:rPr>
        <w:t>Direction générale de l'enseignement supérieur et de l'insertion professionnelle (DGESIP). Conférence des présidents d'université (CPU).</w:t>
      </w:r>
    </w:p>
    <w:p w:rsidR="00925AAB" w:rsidRDefault="00ED773D">
      <w:pPr>
        <w:spacing w:after="0" w:line="340" w:lineRule="exact"/>
        <w:ind w:left="1685" w:right="6620"/>
        <w:jc w:val="both"/>
      </w:pPr>
      <w:r>
        <w:rPr>
          <w:rFonts w:ascii="Arial" w:hAnsi="Arial" w:cs="Arial"/>
          <w:color w:val="000000"/>
          <w:sz w:val="20"/>
          <w:szCs w:val="20"/>
        </w:rPr>
        <w:t xml:space="preserve">Conférence des doyens de médecine. </w:t>
      </w:r>
      <w:r>
        <w:br/>
      </w:r>
      <w:r>
        <w:rPr>
          <w:rFonts w:ascii="Arial" w:hAnsi="Arial" w:cs="Arial"/>
          <w:color w:val="000000"/>
          <w:sz w:val="20"/>
          <w:szCs w:val="20"/>
        </w:rPr>
        <w:t>Conférence des doyens de pharmacie.</w:t>
      </w:r>
    </w:p>
    <w:p w:rsidR="00925AAB" w:rsidRDefault="00925AAB">
      <w:pPr>
        <w:spacing w:after="0" w:line="276" w:lineRule="exact"/>
        <w:ind w:left="964"/>
        <w:rPr>
          <w:sz w:val="24"/>
          <w:szCs w:val="24"/>
        </w:rPr>
      </w:pPr>
    </w:p>
    <w:p w:rsidR="00925AAB" w:rsidRDefault="00ED773D">
      <w:pPr>
        <w:spacing w:before="177" w:after="0" w:line="276" w:lineRule="exact"/>
        <w:ind w:left="964"/>
      </w:pPr>
      <w:r>
        <w:rPr>
          <w:rFonts w:ascii="Arial Bold" w:hAnsi="Arial Bold" w:cs="Arial Bold"/>
          <w:color w:val="292373"/>
          <w:sz w:val="24"/>
          <w:szCs w:val="24"/>
        </w:rPr>
        <w:t>ARS</w:t>
      </w:r>
    </w:p>
    <w:p w:rsidR="00925AAB" w:rsidRDefault="00ED773D">
      <w:pPr>
        <w:spacing w:before="142" w:after="0" w:line="230" w:lineRule="exact"/>
        <w:ind w:left="1685"/>
      </w:pPr>
      <w:r>
        <w:rPr>
          <w:rFonts w:ascii="Arial" w:hAnsi="Arial" w:cs="Arial"/>
          <w:color w:val="000000"/>
          <w:sz w:val="20"/>
          <w:szCs w:val="20"/>
        </w:rPr>
        <w:t>Île-de-France</w:t>
      </w:r>
    </w:p>
    <w:p w:rsidR="00925AAB" w:rsidRDefault="00ED773D">
      <w:pPr>
        <w:spacing w:before="110" w:after="0" w:line="230" w:lineRule="exact"/>
        <w:ind w:left="1685"/>
      </w:pPr>
      <w:r>
        <w:rPr>
          <w:rFonts w:ascii="Arial" w:hAnsi="Arial" w:cs="Arial"/>
          <w:color w:val="000000"/>
          <w:sz w:val="20"/>
          <w:szCs w:val="20"/>
        </w:rPr>
        <w:t>Auvergne-Rhône-Alpes.</w:t>
      </w:r>
    </w:p>
    <w:p w:rsidR="00925AAB" w:rsidRDefault="00ED773D">
      <w:pPr>
        <w:spacing w:before="110" w:after="0" w:line="230" w:lineRule="exact"/>
        <w:ind w:left="1685"/>
      </w:pPr>
      <w:r>
        <w:rPr>
          <w:rFonts w:ascii="Arial" w:hAnsi="Arial" w:cs="Arial"/>
          <w:color w:val="000000"/>
          <w:sz w:val="20"/>
          <w:szCs w:val="20"/>
        </w:rPr>
        <w:t>Bourgogne-Franche-Comté</w:t>
      </w: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ED773D">
      <w:pPr>
        <w:spacing w:before="260" w:after="0" w:line="276" w:lineRule="exact"/>
        <w:ind w:left="964"/>
      </w:pPr>
      <w:r>
        <w:rPr>
          <w:rFonts w:ascii="Arial Bold" w:hAnsi="Arial Bold" w:cs="Arial Bold"/>
          <w:color w:val="292373"/>
          <w:sz w:val="24"/>
          <w:szCs w:val="24"/>
        </w:rPr>
        <w:t>Institutionnels hors ministère des Solidarités et de la Santé</w:t>
      </w:r>
    </w:p>
    <w:p w:rsidR="00925AAB" w:rsidRDefault="00ED773D">
      <w:pPr>
        <w:spacing w:before="52" w:after="0" w:line="340" w:lineRule="exact"/>
        <w:ind w:left="1685" w:right="4802"/>
      </w:pPr>
      <w:r>
        <w:rPr>
          <w:rFonts w:ascii="Arial" w:hAnsi="Arial" w:cs="Arial"/>
          <w:color w:val="000000"/>
          <w:sz w:val="20"/>
          <w:szCs w:val="20"/>
        </w:rPr>
        <w:t>Union nationale des caisses d'assurance maladie (Uncam). Caisse nationale de solidarité pour l'autonomie (CNSA). Centre National de Gestion (CNG).</w:t>
      </w:r>
    </w:p>
    <w:p w:rsidR="00925AAB" w:rsidRDefault="00ED773D">
      <w:pPr>
        <w:spacing w:before="91" w:after="0" w:line="230" w:lineRule="exact"/>
        <w:ind w:left="1685"/>
      </w:pPr>
      <w:r>
        <w:rPr>
          <w:rFonts w:ascii="Arial" w:hAnsi="Arial" w:cs="Arial"/>
          <w:color w:val="000000"/>
          <w:sz w:val="20"/>
          <w:szCs w:val="20"/>
        </w:rPr>
        <w:t>Agence nationale pour l'amélioration des conditions de travail (ANACT).</w:t>
      </w:r>
    </w:p>
    <w:p w:rsidR="00925AAB" w:rsidRDefault="00925AAB">
      <w:pPr>
        <w:spacing w:after="0" w:line="276" w:lineRule="exact"/>
        <w:ind w:left="964"/>
        <w:rPr>
          <w:sz w:val="24"/>
          <w:szCs w:val="24"/>
        </w:rPr>
      </w:pPr>
    </w:p>
    <w:p w:rsidR="00925AAB" w:rsidRDefault="00ED773D">
      <w:pPr>
        <w:spacing w:before="196" w:after="0" w:line="276" w:lineRule="exact"/>
        <w:ind w:left="964"/>
      </w:pPr>
      <w:r>
        <w:rPr>
          <w:rFonts w:ascii="Arial Bold" w:hAnsi="Arial Bold" w:cs="Arial Bold"/>
          <w:color w:val="292373"/>
          <w:sz w:val="24"/>
          <w:szCs w:val="24"/>
        </w:rPr>
        <w:t>Ordres</w:t>
      </w:r>
    </w:p>
    <w:p w:rsidR="00925AAB" w:rsidRDefault="00ED773D">
      <w:pPr>
        <w:spacing w:before="52" w:after="0" w:line="340" w:lineRule="exact"/>
        <w:ind w:left="1685" w:right="5556"/>
        <w:jc w:val="both"/>
      </w:pPr>
      <w:r>
        <w:rPr>
          <w:rFonts w:ascii="Arial" w:hAnsi="Arial" w:cs="Arial"/>
          <w:color w:val="000000"/>
          <w:sz w:val="20"/>
          <w:szCs w:val="20"/>
        </w:rPr>
        <w:t xml:space="preserve">Conseil national de l'Ordre des médecins (CNOM). </w:t>
      </w:r>
      <w:r>
        <w:br/>
      </w:r>
      <w:r>
        <w:rPr>
          <w:rFonts w:ascii="Arial" w:hAnsi="Arial" w:cs="Arial"/>
          <w:color w:val="000000"/>
          <w:sz w:val="20"/>
          <w:szCs w:val="20"/>
        </w:rPr>
        <w:t>Conseil national de l'Ordre des infirmiers (CNOI).</w:t>
      </w:r>
    </w:p>
    <w:p w:rsidR="00925AAB" w:rsidRDefault="00ED773D">
      <w:pPr>
        <w:spacing w:after="0" w:line="340" w:lineRule="exact"/>
        <w:ind w:left="1685" w:right="3778"/>
        <w:jc w:val="both"/>
      </w:pPr>
      <w:r>
        <w:rPr>
          <w:rFonts w:ascii="Arial" w:hAnsi="Arial" w:cs="Arial"/>
          <w:color w:val="000000"/>
          <w:sz w:val="20"/>
          <w:szCs w:val="20"/>
        </w:rPr>
        <w:t>Conseil national de l'Ordre des masseurs-kinésithérapeutes (CNOMK). Conseil national de l'Ordre des pharmaciens (CNOP).</w:t>
      </w:r>
    </w:p>
    <w:p w:rsidR="00925AAB" w:rsidRDefault="00925AAB">
      <w:pPr>
        <w:spacing w:after="0" w:line="161" w:lineRule="exact"/>
        <w:ind w:left="964"/>
        <w:rPr>
          <w:sz w:val="24"/>
          <w:szCs w:val="24"/>
        </w:rPr>
      </w:pPr>
    </w:p>
    <w:p w:rsidR="00925AAB" w:rsidRDefault="00ED773D">
      <w:pPr>
        <w:spacing w:before="127" w:after="0" w:line="161" w:lineRule="exact"/>
        <w:ind w:left="964"/>
      </w:pPr>
      <w:r>
        <w:rPr>
          <w:rFonts w:ascii="Arial Bold" w:hAnsi="Arial Bold" w:cs="Arial Bold"/>
          <w:color w:val="292373"/>
          <w:sz w:val="14"/>
          <w:szCs w:val="14"/>
        </w:rPr>
        <w:t>141</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044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u1AAMAAJU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0SsbtQADAACV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348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196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925AAB">
      <w:pPr>
        <w:spacing w:after="0" w:line="230" w:lineRule="exact"/>
        <w:ind w:left="1685"/>
        <w:rPr>
          <w:sz w:val="24"/>
          <w:szCs w:val="24"/>
        </w:rPr>
      </w:pPr>
    </w:p>
    <w:p w:rsidR="00925AAB" w:rsidRDefault="00ED773D">
      <w:pPr>
        <w:spacing w:before="30" w:after="0" w:line="230" w:lineRule="exact"/>
        <w:ind w:left="1685"/>
      </w:pPr>
      <w:r>
        <w:rPr>
          <w:rFonts w:ascii="Arial" w:hAnsi="Arial" w:cs="Arial"/>
          <w:color w:val="000000"/>
          <w:sz w:val="20"/>
          <w:szCs w:val="20"/>
        </w:rPr>
        <w:t>Conseil national de l’Ordre des sages-femmes (CNOSF).</w:t>
      </w:r>
    </w:p>
    <w:p w:rsidR="00925AAB" w:rsidRDefault="00ED773D">
      <w:pPr>
        <w:spacing w:before="20" w:after="0" w:line="340" w:lineRule="exact"/>
        <w:ind w:left="1685" w:right="4344"/>
        <w:jc w:val="both"/>
      </w:pPr>
      <w:r>
        <w:rPr>
          <w:rFonts w:ascii="Arial" w:hAnsi="Arial" w:cs="Arial"/>
          <w:color w:val="000000"/>
          <w:sz w:val="20"/>
          <w:szCs w:val="20"/>
        </w:rPr>
        <w:t>Conseil national de l'Ordre des pédicures-podologues (CNOPP). Ordre national des chirurgiens-dentistes (ONCD).</w:t>
      </w:r>
    </w:p>
    <w:p w:rsidR="00925AAB" w:rsidRDefault="00925AAB">
      <w:pPr>
        <w:spacing w:after="0" w:line="276" w:lineRule="exact"/>
        <w:ind w:left="964"/>
        <w:rPr>
          <w:sz w:val="24"/>
          <w:szCs w:val="24"/>
        </w:rPr>
      </w:pPr>
    </w:p>
    <w:p w:rsidR="00925AAB" w:rsidRDefault="00ED773D">
      <w:pPr>
        <w:spacing w:before="237" w:after="0" w:line="276" w:lineRule="exact"/>
        <w:ind w:left="964"/>
      </w:pPr>
      <w:r>
        <w:rPr>
          <w:rFonts w:ascii="Arial Bold" w:hAnsi="Arial Bold" w:cs="Arial Bold"/>
          <w:color w:val="292373"/>
          <w:sz w:val="24"/>
          <w:szCs w:val="24"/>
        </w:rPr>
        <w:t>Patients</w:t>
      </w:r>
    </w:p>
    <w:p w:rsidR="00925AAB" w:rsidRDefault="00ED773D">
      <w:pPr>
        <w:spacing w:before="142" w:after="0" w:line="230" w:lineRule="exact"/>
        <w:ind w:left="1685"/>
      </w:pPr>
      <w:r>
        <w:rPr>
          <w:rFonts w:ascii="Arial" w:hAnsi="Arial" w:cs="Arial"/>
          <w:color w:val="000000"/>
          <w:sz w:val="20"/>
          <w:szCs w:val="20"/>
        </w:rPr>
        <w:t>France Assos Santé.</w:t>
      </w:r>
    </w:p>
    <w:p w:rsidR="00925AAB" w:rsidRDefault="00925AAB">
      <w:pPr>
        <w:spacing w:after="0" w:line="276" w:lineRule="exact"/>
        <w:ind w:left="964"/>
        <w:rPr>
          <w:sz w:val="24"/>
          <w:szCs w:val="24"/>
        </w:rPr>
      </w:pPr>
    </w:p>
    <w:p w:rsidR="00925AAB" w:rsidRDefault="00ED773D">
      <w:pPr>
        <w:spacing w:before="176" w:after="0" w:line="276" w:lineRule="exact"/>
        <w:ind w:left="964"/>
      </w:pPr>
      <w:r>
        <w:rPr>
          <w:rFonts w:ascii="Arial Bold" w:hAnsi="Arial Bold" w:cs="Arial Bold"/>
          <w:color w:val="292373"/>
          <w:sz w:val="24"/>
          <w:szCs w:val="24"/>
        </w:rPr>
        <w:t>Associations d’élus</w:t>
      </w:r>
    </w:p>
    <w:p w:rsidR="00925AAB" w:rsidRDefault="00ED773D">
      <w:pPr>
        <w:spacing w:before="142" w:after="0" w:line="230" w:lineRule="exact"/>
        <w:ind w:left="1685"/>
      </w:pPr>
      <w:r>
        <w:rPr>
          <w:rFonts w:ascii="Arial" w:hAnsi="Arial" w:cs="Arial"/>
          <w:color w:val="000000"/>
          <w:sz w:val="20"/>
          <w:szCs w:val="20"/>
        </w:rPr>
        <w:t>Association des Maires de France (AMF).</w:t>
      </w:r>
    </w:p>
    <w:p w:rsidR="00925AAB" w:rsidRDefault="00ED773D">
      <w:pPr>
        <w:spacing w:before="40" w:after="0" w:line="340" w:lineRule="exact"/>
        <w:ind w:left="1685" w:right="5808"/>
        <w:jc w:val="both"/>
      </w:pPr>
      <w:r>
        <w:rPr>
          <w:rFonts w:ascii="Arial" w:hAnsi="Arial" w:cs="Arial"/>
          <w:color w:val="000000"/>
          <w:sz w:val="20"/>
          <w:szCs w:val="20"/>
        </w:rPr>
        <w:t xml:space="preserve">Assemblée des départements de France (ADF). </w:t>
      </w:r>
      <w:r>
        <w:br/>
      </w:r>
      <w:r>
        <w:rPr>
          <w:rFonts w:ascii="Arial" w:hAnsi="Arial" w:cs="Arial"/>
          <w:color w:val="000000"/>
          <w:sz w:val="20"/>
          <w:szCs w:val="20"/>
        </w:rPr>
        <w:t>Association des Régions de France (ARF).</w:t>
      </w:r>
    </w:p>
    <w:p w:rsidR="00925AAB" w:rsidRDefault="00925AAB">
      <w:pPr>
        <w:spacing w:after="0" w:line="276" w:lineRule="exact"/>
        <w:ind w:left="964"/>
        <w:rPr>
          <w:sz w:val="24"/>
          <w:szCs w:val="24"/>
        </w:rPr>
      </w:pPr>
    </w:p>
    <w:p w:rsidR="00925AAB" w:rsidRDefault="00ED773D">
      <w:pPr>
        <w:spacing w:before="157" w:after="0" w:line="276" w:lineRule="exact"/>
        <w:ind w:left="964"/>
      </w:pPr>
      <w:r>
        <w:rPr>
          <w:rFonts w:ascii="Arial Bold" w:hAnsi="Arial Bold" w:cs="Arial Bold"/>
          <w:color w:val="292373"/>
          <w:sz w:val="24"/>
          <w:szCs w:val="24"/>
        </w:rPr>
        <w:t>Hospitaliers</w:t>
      </w:r>
    </w:p>
    <w:p w:rsidR="00925AAB" w:rsidRDefault="00ED773D">
      <w:pPr>
        <w:spacing w:before="142" w:after="0" w:line="230" w:lineRule="exact"/>
        <w:ind w:left="1685"/>
      </w:pPr>
      <w:r>
        <w:rPr>
          <w:rFonts w:ascii="Arial" w:hAnsi="Arial" w:cs="Arial"/>
          <w:color w:val="000000"/>
          <w:sz w:val="20"/>
          <w:szCs w:val="20"/>
        </w:rPr>
        <w:t>Association Française des Directeurs des Soins (AFDS).</w:t>
      </w:r>
    </w:p>
    <w:p w:rsidR="00925AAB" w:rsidRDefault="00ED773D">
      <w:pPr>
        <w:spacing w:before="110" w:after="0" w:line="230" w:lineRule="exact"/>
        <w:ind w:left="1685"/>
      </w:pPr>
      <w:r>
        <w:rPr>
          <w:rFonts w:ascii="Arial" w:hAnsi="Arial" w:cs="Arial"/>
          <w:color w:val="000000"/>
          <w:sz w:val="20"/>
          <w:szCs w:val="20"/>
        </w:rPr>
        <w:t>Association des médecins urgentistes de France (AMUF).</w:t>
      </w:r>
    </w:p>
    <w:p w:rsidR="00925AAB" w:rsidRDefault="00ED773D">
      <w:pPr>
        <w:spacing w:before="3" w:after="0" w:line="360" w:lineRule="exact"/>
        <w:ind w:left="1685" w:right="3816"/>
        <w:jc w:val="both"/>
      </w:pPr>
      <w:r>
        <w:rPr>
          <w:rFonts w:ascii="Arial" w:hAnsi="Arial" w:cs="Arial"/>
          <w:color w:val="000000"/>
          <w:sz w:val="20"/>
          <w:szCs w:val="20"/>
        </w:rPr>
        <w:t>Association nationale française des infirmiers et infirmières (ANFIIDE). Action Praticiens Hôpital (APH).</w:t>
      </w:r>
    </w:p>
    <w:p w:rsidR="00925AAB" w:rsidRDefault="00ED773D">
      <w:pPr>
        <w:spacing w:after="0" w:line="340" w:lineRule="exact"/>
        <w:ind w:left="1685" w:right="6742"/>
        <w:jc w:val="both"/>
      </w:pPr>
      <w:r>
        <w:rPr>
          <w:rFonts w:ascii="Arial" w:hAnsi="Arial" w:cs="Arial"/>
          <w:color w:val="000000"/>
          <w:sz w:val="20"/>
          <w:szCs w:val="20"/>
        </w:rPr>
        <w:t>Académie Sciences Infirmières (ASI). Avenir Hospitalier.</w:t>
      </w:r>
    </w:p>
    <w:p w:rsidR="00925AAB" w:rsidRDefault="00ED773D">
      <w:pPr>
        <w:spacing w:after="0" w:line="360" w:lineRule="exact"/>
        <w:ind w:left="1685" w:right="6252"/>
      </w:pPr>
      <w:r>
        <w:rPr>
          <w:rFonts w:ascii="Arial" w:hAnsi="Arial" w:cs="Arial"/>
          <w:color w:val="000000"/>
          <w:sz w:val="20"/>
          <w:szCs w:val="20"/>
        </w:rPr>
        <w:t xml:space="preserve">Centre Hospitalier Universitaire de Dijon. </w:t>
      </w:r>
      <w:r>
        <w:br/>
      </w:r>
      <w:r>
        <w:rPr>
          <w:rFonts w:ascii="Arial" w:hAnsi="Arial" w:cs="Arial"/>
          <w:color w:val="000000"/>
          <w:sz w:val="20"/>
          <w:szCs w:val="20"/>
        </w:rPr>
        <w:t>Coordination Médicale Hospitalière (CMH).</w:t>
      </w:r>
    </w:p>
    <w:p w:rsidR="00925AAB" w:rsidRDefault="00ED773D">
      <w:pPr>
        <w:spacing w:before="69" w:after="0" w:line="230" w:lineRule="exact"/>
        <w:ind w:left="1685"/>
      </w:pPr>
      <w:r>
        <w:rPr>
          <w:rFonts w:ascii="Arial" w:hAnsi="Arial" w:cs="Arial"/>
          <w:color w:val="000000"/>
          <w:sz w:val="20"/>
          <w:szCs w:val="20"/>
        </w:rPr>
        <w:t>Conférence nationale des directeurs de centres hospitaliers (CNDCH).</w:t>
      </w:r>
    </w:p>
    <w:p w:rsidR="00925AAB" w:rsidRDefault="00ED773D">
      <w:pPr>
        <w:spacing w:before="20" w:after="0" w:line="340" w:lineRule="exact"/>
        <w:ind w:left="1685" w:right="2260"/>
        <w:jc w:val="both"/>
      </w:pPr>
      <w:r>
        <w:rPr>
          <w:rFonts w:ascii="Arial" w:hAnsi="Arial" w:cs="Arial"/>
          <w:color w:val="000000"/>
          <w:sz w:val="20"/>
          <w:szCs w:val="20"/>
        </w:rPr>
        <w:t>Conférence des directeurs généraux de centres hospitaliers universitaires (CNDGCHU). Collèges de gériatrie.</w:t>
      </w:r>
    </w:p>
    <w:p w:rsidR="00925AAB" w:rsidRDefault="00ED773D">
      <w:pPr>
        <w:spacing w:before="111" w:after="0" w:line="230" w:lineRule="exact"/>
        <w:ind w:left="1685"/>
      </w:pPr>
      <w:r>
        <w:rPr>
          <w:rFonts w:ascii="Arial" w:hAnsi="Arial" w:cs="Arial"/>
          <w:color w:val="000000"/>
          <w:sz w:val="20"/>
          <w:szCs w:val="20"/>
        </w:rPr>
        <w:t>Conférence Nationale des Présidents de Commissions Médicales de Centres Hospitaliers.</w:t>
      </w:r>
    </w:p>
    <w:p w:rsidR="00925AAB" w:rsidRDefault="00ED773D">
      <w:pPr>
        <w:spacing w:before="20" w:after="0" w:line="340" w:lineRule="exact"/>
        <w:ind w:left="1673" w:right="1718"/>
        <w:jc w:val="both"/>
      </w:pPr>
      <w:r>
        <w:rPr>
          <w:rFonts w:ascii="Arial" w:hAnsi="Arial" w:cs="Arial"/>
          <w:color w:val="000000"/>
          <w:sz w:val="20"/>
          <w:szCs w:val="20"/>
        </w:rPr>
        <w:t>Conférence nationale des présidents de Commissions Médicales d’Établissements de Centres Hospitaliers Spécialisés.</w:t>
      </w:r>
    </w:p>
    <w:p w:rsidR="00925AAB" w:rsidRDefault="00ED773D">
      <w:pPr>
        <w:spacing w:after="0" w:line="360" w:lineRule="exact"/>
        <w:ind w:left="1673" w:right="1672"/>
        <w:jc w:val="both"/>
      </w:pPr>
      <w:r>
        <w:rPr>
          <w:rFonts w:ascii="Arial" w:hAnsi="Arial" w:cs="Arial"/>
          <w:color w:val="000000"/>
          <w:sz w:val="20"/>
          <w:szCs w:val="20"/>
        </w:rPr>
        <w:t>Conférence Nationale des Présidents de Commissions Médicales d'Etablissements de Centres Hospitaliers Universitaires.</w:t>
      </w:r>
    </w:p>
    <w:p w:rsidR="00925AAB" w:rsidRDefault="00ED773D">
      <w:pPr>
        <w:spacing w:before="72" w:after="0" w:line="230" w:lineRule="exact"/>
        <w:ind w:left="1685"/>
      </w:pPr>
      <w:r>
        <w:rPr>
          <w:rFonts w:ascii="Arial" w:hAnsi="Arial" w:cs="Arial"/>
          <w:color w:val="000000"/>
          <w:sz w:val="20"/>
          <w:szCs w:val="20"/>
        </w:rPr>
        <w:t>Confédération des Praticiens des hôpitaux (CPH).</w:t>
      </w:r>
    </w:p>
    <w:p w:rsidR="00925AAB" w:rsidRDefault="00ED773D">
      <w:pPr>
        <w:spacing w:before="3" w:after="0" w:line="360" w:lineRule="exact"/>
        <w:ind w:left="1685" w:right="3389"/>
        <w:jc w:val="both"/>
      </w:pPr>
      <w:r>
        <w:rPr>
          <w:rFonts w:ascii="Arial" w:hAnsi="Arial" w:cs="Arial"/>
          <w:color w:val="000000"/>
          <w:sz w:val="20"/>
          <w:szCs w:val="20"/>
        </w:rPr>
        <w:t>Département d'information Médicale de Centres Hospitaliers Universitaires. Équipe St Joseph.</w:t>
      </w:r>
    </w:p>
    <w:p w:rsidR="00925AAB" w:rsidRDefault="00ED773D">
      <w:pPr>
        <w:spacing w:after="0" w:line="340" w:lineRule="exact"/>
        <w:ind w:left="1685" w:right="1682"/>
        <w:jc w:val="both"/>
      </w:pPr>
      <w:r>
        <w:rPr>
          <w:rFonts w:ascii="Arial" w:hAnsi="Arial" w:cs="Arial"/>
          <w:color w:val="000000"/>
          <w:sz w:val="20"/>
          <w:szCs w:val="20"/>
        </w:rPr>
        <w:t>Fédération des Établissements Hospitaliers et d’Aide à la Personne privés solidaires (FEHAP). Fédération Hospitalière de France (FHF).</w:t>
      </w:r>
    </w:p>
    <w:p w:rsidR="00925AAB" w:rsidRDefault="00ED773D">
      <w:pPr>
        <w:spacing w:before="88" w:after="0" w:line="230" w:lineRule="exact"/>
        <w:ind w:left="1685"/>
      </w:pPr>
      <w:r>
        <w:rPr>
          <w:rFonts w:ascii="Arial" w:hAnsi="Arial" w:cs="Arial"/>
          <w:color w:val="000000"/>
          <w:sz w:val="20"/>
          <w:szCs w:val="20"/>
        </w:rPr>
        <w:t>Fédération de l'Hospitalisation Privée (FHP).</w:t>
      </w:r>
    </w:p>
    <w:p w:rsidR="00925AAB" w:rsidRDefault="00ED773D">
      <w:pPr>
        <w:spacing w:before="130" w:after="0" w:line="230" w:lineRule="exact"/>
        <w:ind w:left="1685"/>
      </w:pPr>
      <w:r>
        <w:rPr>
          <w:rFonts w:ascii="Arial" w:hAnsi="Arial" w:cs="Arial"/>
          <w:color w:val="000000"/>
          <w:sz w:val="20"/>
          <w:szCs w:val="20"/>
        </w:rPr>
        <w:t>Fédération Nationale des Etablissements d'Hospitalisation à Domicile (FNEHAD).</w:t>
      </w:r>
    </w:p>
    <w:p w:rsidR="00925AAB" w:rsidRDefault="00925AAB">
      <w:pPr>
        <w:spacing w:after="0" w:line="161" w:lineRule="exact"/>
        <w:ind w:left="964"/>
        <w:rPr>
          <w:sz w:val="24"/>
          <w:szCs w:val="24"/>
        </w:rPr>
      </w:pPr>
    </w:p>
    <w:p w:rsidR="00925AAB" w:rsidRDefault="00ED773D">
      <w:pPr>
        <w:spacing w:before="106" w:after="0" w:line="161" w:lineRule="exact"/>
        <w:ind w:left="964"/>
      </w:pPr>
      <w:r>
        <w:rPr>
          <w:rFonts w:ascii="Arial Bold" w:hAnsi="Arial Bold" w:cs="Arial Bold"/>
          <w:color w:val="292373"/>
          <w:sz w:val="14"/>
          <w:szCs w:val="14"/>
        </w:rPr>
        <w:t>142</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147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DGma7+/wIAAJU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451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299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46" w:lineRule="exact"/>
        <w:ind w:left="1685"/>
        <w:rPr>
          <w:sz w:val="24"/>
          <w:szCs w:val="24"/>
        </w:rPr>
      </w:pPr>
    </w:p>
    <w:p w:rsidR="00925AAB" w:rsidRDefault="00925AAB">
      <w:pPr>
        <w:spacing w:after="0" w:line="346" w:lineRule="exact"/>
        <w:ind w:left="1685"/>
        <w:rPr>
          <w:sz w:val="24"/>
          <w:szCs w:val="24"/>
        </w:rPr>
      </w:pPr>
    </w:p>
    <w:p w:rsidR="00925AAB" w:rsidRDefault="00925AAB">
      <w:pPr>
        <w:spacing w:after="0" w:line="346" w:lineRule="exact"/>
        <w:ind w:left="1685"/>
        <w:rPr>
          <w:sz w:val="24"/>
          <w:szCs w:val="24"/>
        </w:rPr>
      </w:pPr>
    </w:p>
    <w:p w:rsidR="00925AAB" w:rsidRDefault="00925AAB">
      <w:pPr>
        <w:spacing w:after="0" w:line="346" w:lineRule="exact"/>
        <w:ind w:left="1685"/>
        <w:rPr>
          <w:sz w:val="24"/>
          <w:szCs w:val="24"/>
        </w:rPr>
      </w:pPr>
    </w:p>
    <w:p w:rsidR="00925AAB" w:rsidRDefault="00925AAB">
      <w:pPr>
        <w:spacing w:after="0" w:line="346" w:lineRule="exact"/>
        <w:ind w:left="1685"/>
        <w:rPr>
          <w:sz w:val="24"/>
          <w:szCs w:val="24"/>
        </w:rPr>
      </w:pPr>
    </w:p>
    <w:p w:rsidR="00925AAB" w:rsidRDefault="00925AAB">
      <w:pPr>
        <w:spacing w:after="0" w:line="346" w:lineRule="exact"/>
        <w:ind w:left="1685"/>
        <w:rPr>
          <w:sz w:val="24"/>
          <w:szCs w:val="24"/>
        </w:rPr>
      </w:pPr>
    </w:p>
    <w:p w:rsidR="00925AAB" w:rsidRDefault="00ED773D">
      <w:pPr>
        <w:spacing w:before="159" w:after="0" w:line="346" w:lineRule="exact"/>
        <w:ind w:left="1685" w:right="1571"/>
      </w:pPr>
      <w:r>
        <w:rPr>
          <w:rFonts w:ascii="Arial" w:hAnsi="Arial" w:cs="Arial"/>
          <w:color w:val="000000"/>
          <w:sz w:val="20"/>
          <w:szCs w:val="20"/>
        </w:rPr>
        <w:t xml:space="preserve">Fédération des Personnels des Services Publics et des Services de Santé Force Ouvrière (FO). Fédération Santé Action sociale de la Confédération Générale du Travail (CGT). </w:t>
      </w:r>
      <w:r>
        <w:br/>
      </w:r>
      <w:r>
        <w:rPr>
          <w:rFonts w:ascii="Arial" w:hAnsi="Arial" w:cs="Arial"/>
          <w:color w:val="000000"/>
          <w:sz w:val="20"/>
          <w:szCs w:val="20"/>
        </w:rPr>
        <w:t xml:space="preserve">Fédération des services de santé et des services sociaux de la Confédération Française </w:t>
      </w:r>
      <w:r>
        <w:br/>
      </w:r>
      <w:r>
        <w:rPr>
          <w:rFonts w:ascii="Arial" w:hAnsi="Arial" w:cs="Arial"/>
          <w:color w:val="000000"/>
          <w:sz w:val="20"/>
          <w:szCs w:val="20"/>
        </w:rPr>
        <w:t>Démocratique du Travail (CFDT).</w:t>
      </w:r>
    </w:p>
    <w:p w:rsidR="00925AAB" w:rsidRDefault="00ED773D">
      <w:pPr>
        <w:spacing w:before="90" w:after="0" w:line="230" w:lineRule="exact"/>
        <w:ind w:left="1685"/>
      </w:pPr>
      <w:r>
        <w:rPr>
          <w:rFonts w:ascii="Arial" w:hAnsi="Arial" w:cs="Arial"/>
          <w:color w:val="000000"/>
          <w:sz w:val="20"/>
          <w:szCs w:val="20"/>
        </w:rPr>
        <w:t>Fédération Sud Santé sociaux.</w:t>
      </w:r>
    </w:p>
    <w:p w:rsidR="00925AAB" w:rsidRDefault="00ED773D">
      <w:pPr>
        <w:spacing w:before="20" w:after="0" w:line="340" w:lineRule="exact"/>
        <w:ind w:left="1685" w:right="4997"/>
        <w:jc w:val="both"/>
      </w:pPr>
      <w:r>
        <w:rPr>
          <w:rFonts w:ascii="Arial" w:hAnsi="Arial" w:cs="Arial"/>
          <w:color w:val="000000"/>
          <w:sz w:val="20"/>
          <w:szCs w:val="20"/>
        </w:rPr>
        <w:t>Intersyndicat National des Praticiens Hospitaliers (INPH). Jeunes Médecins</w:t>
      </w:r>
    </w:p>
    <w:p w:rsidR="00925AAB" w:rsidRDefault="00ED773D">
      <w:pPr>
        <w:spacing w:before="20" w:after="0" w:line="340" w:lineRule="exact"/>
        <w:ind w:left="1685" w:right="4118"/>
        <w:jc w:val="both"/>
      </w:pPr>
      <w:r>
        <w:rPr>
          <w:rFonts w:ascii="Arial" w:hAnsi="Arial" w:cs="Arial"/>
          <w:color w:val="000000"/>
          <w:sz w:val="20"/>
          <w:szCs w:val="20"/>
        </w:rPr>
        <w:t>Syndicat National des Médecins des Hôpitaux Publics (SNAM-HP). UNICANCER.</w:t>
      </w:r>
    </w:p>
    <w:p w:rsidR="00925AAB" w:rsidRDefault="00ED773D">
      <w:pPr>
        <w:spacing w:before="91" w:after="0" w:line="230" w:lineRule="exact"/>
        <w:ind w:left="1685"/>
      </w:pPr>
      <w:r>
        <w:rPr>
          <w:rFonts w:ascii="Arial" w:hAnsi="Arial" w:cs="Arial"/>
          <w:color w:val="000000"/>
          <w:sz w:val="20"/>
          <w:szCs w:val="20"/>
        </w:rPr>
        <w:t>Union Nationale des Syndicats Autonomes Santé et Sociaux Public et Privé.</w:t>
      </w:r>
    </w:p>
    <w:p w:rsidR="00925AAB" w:rsidRDefault="00925AAB">
      <w:pPr>
        <w:spacing w:after="0" w:line="276" w:lineRule="exact"/>
        <w:ind w:left="964"/>
        <w:rPr>
          <w:sz w:val="24"/>
          <w:szCs w:val="24"/>
        </w:rPr>
      </w:pPr>
    </w:p>
    <w:p w:rsidR="00925AAB" w:rsidRDefault="00ED773D">
      <w:pPr>
        <w:spacing w:before="176" w:after="0" w:line="276" w:lineRule="exact"/>
        <w:ind w:left="964"/>
      </w:pPr>
      <w:r>
        <w:rPr>
          <w:rFonts w:ascii="Arial Bold" w:hAnsi="Arial Bold" w:cs="Arial Bold"/>
          <w:color w:val="292373"/>
          <w:sz w:val="24"/>
          <w:szCs w:val="24"/>
        </w:rPr>
        <w:t>Libéraux</w:t>
      </w:r>
    </w:p>
    <w:p w:rsidR="00925AAB" w:rsidRDefault="00ED773D">
      <w:pPr>
        <w:spacing w:before="142" w:after="0" w:line="230" w:lineRule="exact"/>
        <w:ind w:left="1685"/>
      </w:pPr>
      <w:r>
        <w:rPr>
          <w:rFonts w:ascii="Arial" w:hAnsi="Arial" w:cs="Arial"/>
          <w:color w:val="000000"/>
          <w:sz w:val="20"/>
          <w:szCs w:val="20"/>
        </w:rPr>
        <w:t>AvecSanté.</w:t>
      </w:r>
    </w:p>
    <w:p w:rsidR="00925AAB" w:rsidRDefault="00ED773D">
      <w:pPr>
        <w:spacing w:before="130" w:after="0" w:line="230" w:lineRule="exact"/>
        <w:ind w:left="1685"/>
      </w:pPr>
      <w:r>
        <w:rPr>
          <w:rFonts w:ascii="Arial" w:hAnsi="Arial" w:cs="Arial"/>
          <w:color w:val="000000"/>
          <w:sz w:val="20"/>
          <w:szCs w:val="20"/>
        </w:rPr>
        <w:t>Avenir Spécialité FMF.</w:t>
      </w:r>
    </w:p>
    <w:p w:rsidR="00925AAB" w:rsidRDefault="00ED773D">
      <w:pPr>
        <w:spacing w:before="20" w:after="0" w:line="340" w:lineRule="exact"/>
        <w:ind w:left="1685" w:right="6552"/>
        <w:jc w:val="both"/>
      </w:pPr>
      <w:r>
        <w:rPr>
          <w:rFonts w:ascii="Arial" w:hAnsi="Arial" w:cs="Arial"/>
          <w:color w:val="000000"/>
          <w:sz w:val="20"/>
          <w:szCs w:val="20"/>
        </w:rPr>
        <w:t>Chirurgiens-dentistes de France (CDF). Convergence Infirmière (CI).</w:t>
      </w:r>
    </w:p>
    <w:p w:rsidR="00925AAB" w:rsidRDefault="00ED773D">
      <w:pPr>
        <w:spacing w:before="91" w:after="0" w:line="230" w:lineRule="exact"/>
        <w:ind w:left="1685"/>
      </w:pPr>
      <w:r>
        <w:rPr>
          <w:rFonts w:ascii="Arial" w:hAnsi="Arial" w:cs="Arial"/>
          <w:color w:val="000000"/>
          <w:sz w:val="20"/>
          <w:szCs w:val="20"/>
        </w:rPr>
        <w:t>Confédération des Syndicats Médicaux Français (CSMF).</w:t>
      </w:r>
    </w:p>
    <w:p w:rsidR="00925AAB" w:rsidRDefault="00ED773D">
      <w:pPr>
        <w:spacing w:before="40" w:after="0" w:line="340" w:lineRule="exact"/>
        <w:ind w:left="1685" w:right="2971"/>
      </w:pPr>
      <w:r>
        <w:rPr>
          <w:rFonts w:ascii="Arial" w:hAnsi="Arial" w:cs="Arial"/>
          <w:color w:val="000000"/>
          <w:sz w:val="20"/>
          <w:szCs w:val="20"/>
        </w:rPr>
        <w:t xml:space="preserve">Fédération des Communautés Professionnelles Territoriales de Santé (FCPTS). Fédération Française des Masseurs Kinésithérapeutes (FFMKR). </w:t>
      </w:r>
      <w:r>
        <w:br/>
      </w:r>
      <w:r>
        <w:rPr>
          <w:rFonts w:ascii="Arial" w:hAnsi="Arial" w:cs="Arial"/>
          <w:color w:val="000000"/>
          <w:sz w:val="20"/>
          <w:szCs w:val="20"/>
        </w:rPr>
        <w:t>Fédération des Médecins de France (FMF).</w:t>
      </w:r>
    </w:p>
    <w:p w:rsidR="00925AAB" w:rsidRDefault="00ED773D">
      <w:pPr>
        <w:spacing w:before="91" w:after="0" w:line="230" w:lineRule="exact"/>
        <w:ind w:left="1685"/>
      </w:pPr>
      <w:r>
        <w:rPr>
          <w:rFonts w:ascii="Arial" w:hAnsi="Arial" w:cs="Arial"/>
          <w:color w:val="000000"/>
          <w:sz w:val="20"/>
          <w:szCs w:val="20"/>
        </w:rPr>
        <w:t>Fédération Nationale des Infirmiers (FNI).</w:t>
      </w:r>
    </w:p>
    <w:p w:rsidR="00925AAB" w:rsidRDefault="00ED773D">
      <w:pPr>
        <w:spacing w:before="130" w:after="0" w:line="230" w:lineRule="exact"/>
        <w:ind w:left="1685"/>
      </w:pPr>
      <w:r>
        <w:rPr>
          <w:rFonts w:ascii="Arial" w:hAnsi="Arial" w:cs="Arial"/>
          <w:color w:val="000000"/>
          <w:sz w:val="20"/>
          <w:szCs w:val="20"/>
        </w:rPr>
        <w:t>Fédération Nationale des Ortophonistes (FNO).</w:t>
      </w:r>
    </w:p>
    <w:p w:rsidR="00925AAB" w:rsidRDefault="00ED773D">
      <w:pPr>
        <w:spacing w:before="110" w:after="0" w:line="230" w:lineRule="exact"/>
        <w:ind w:left="1685"/>
      </w:pPr>
      <w:r>
        <w:rPr>
          <w:rFonts w:ascii="Arial" w:hAnsi="Arial" w:cs="Arial"/>
          <w:color w:val="000000"/>
          <w:sz w:val="20"/>
          <w:szCs w:val="20"/>
        </w:rPr>
        <w:t>Fédération Nationale des Podologues (FNP).</w:t>
      </w:r>
    </w:p>
    <w:p w:rsidR="00925AAB" w:rsidRDefault="00ED773D">
      <w:pPr>
        <w:spacing w:before="110" w:after="0" w:line="230" w:lineRule="exact"/>
        <w:ind w:left="1685"/>
      </w:pPr>
      <w:r>
        <w:rPr>
          <w:rFonts w:ascii="Arial" w:hAnsi="Arial" w:cs="Arial"/>
          <w:color w:val="000000"/>
          <w:sz w:val="20"/>
          <w:szCs w:val="20"/>
        </w:rPr>
        <w:t>Fédération des Syndicats Dentaires Libéraux (FSDL).</w:t>
      </w:r>
    </w:p>
    <w:p w:rsidR="00925AAB" w:rsidRDefault="00ED773D">
      <w:pPr>
        <w:spacing w:before="110" w:after="0" w:line="230" w:lineRule="exact"/>
        <w:ind w:left="1685"/>
      </w:pPr>
      <w:r>
        <w:rPr>
          <w:rFonts w:ascii="Arial" w:hAnsi="Arial" w:cs="Arial"/>
          <w:color w:val="000000"/>
          <w:sz w:val="20"/>
          <w:szCs w:val="20"/>
        </w:rPr>
        <w:t>Fédération des Syndicats Pharmaceutiques de France (FSPF).</w:t>
      </w:r>
    </w:p>
    <w:p w:rsidR="00925AAB" w:rsidRDefault="00ED773D">
      <w:pPr>
        <w:spacing w:before="40" w:after="0" w:line="340" w:lineRule="exact"/>
        <w:ind w:left="1685" w:right="3274"/>
        <w:jc w:val="both"/>
      </w:pPr>
      <w:r>
        <w:rPr>
          <w:rFonts w:ascii="Arial" w:hAnsi="Arial" w:cs="Arial"/>
          <w:color w:val="000000"/>
          <w:sz w:val="20"/>
          <w:szCs w:val="20"/>
        </w:rPr>
        <w:t>Fédération Française des Médecins Généralistes - MG France (MG France). Fédération du soutien à domicile (ADEDOM).</w:t>
      </w:r>
    </w:p>
    <w:p w:rsidR="00925AAB" w:rsidRDefault="00ED773D">
      <w:pPr>
        <w:spacing w:after="0" w:line="340" w:lineRule="exact"/>
        <w:ind w:left="1685" w:right="4315"/>
        <w:jc w:val="both"/>
      </w:pPr>
      <w:r>
        <w:rPr>
          <w:rFonts w:ascii="Arial" w:hAnsi="Arial" w:cs="Arial"/>
          <w:color w:val="000000"/>
          <w:sz w:val="20"/>
          <w:szCs w:val="20"/>
        </w:rPr>
        <w:t>Organisation Nationale Syndicale des Sages-Femmes (ONSSF). Syndicat des Médecins Libéraux (SML).</w:t>
      </w:r>
    </w:p>
    <w:p w:rsidR="00925AAB" w:rsidRDefault="00ED773D">
      <w:pPr>
        <w:spacing w:before="111" w:after="0" w:line="230" w:lineRule="exact"/>
        <w:ind w:left="1685"/>
      </w:pPr>
      <w:r>
        <w:rPr>
          <w:rFonts w:ascii="Arial" w:hAnsi="Arial" w:cs="Arial"/>
          <w:color w:val="000000"/>
          <w:sz w:val="20"/>
          <w:szCs w:val="20"/>
        </w:rPr>
        <w:t>Syndicat National Autonome des Orthoptistes (SNAO).</w:t>
      </w:r>
    </w:p>
    <w:p w:rsidR="00925AAB" w:rsidRDefault="00ED773D">
      <w:pPr>
        <w:spacing w:before="110" w:after="0" w:line="230" w:lineRule="exact"/>
        <w:ind w:left="1685"/>
      </w:pPr>
      <w:r>
        <w:rPr>
          <w:rFonts w:ascii="Arial" w:hAnsi="Arial" w:cs="Arial"/>
          <w:color w:val="000000"/>
          <w:sz w:val="20"/>
          <w:szCs w:val="20"/>
        </w:rPr>
        <w:t>Syndicat National des Infirmières et Infirmiers Libéraux (SNIIL).</w:t>
      </w:r>
    </w:p>
    <w:p w:rsidR="00925AAB" w:rsidRDefault="00ED773D">
      <w:pPr>
        <w:spacing w:before="20" w:after="0" w:line="340" w:lineRule="exact"/>
        <w:ind w:left="1685" w:right="3274"/>
        <w:jc w:val="both"/>
      </w:pPr>
      <w:r>
        <w:rPr>
          <w:rFonts w:ascii="Arial" w:hAnsi="Arial" w:cs="Arial"/>
          <w:color w:val="000000"/>
          <w:sz w:val="20"/>
          <w:szCs w:val="20"/>
        </w:rPr>
        <w:t>Syndicat National des Masseurs Kinésithérapeutes Rééducateurs (SNMKR). Union Dentaire (UD).</w:t>
      </w:r>
    </w:p>
    <w:p w:rsidR="00925AAB" w:rsidRDefault="00ED773D">
      <w:pPr>
        <w:spacing w:before="111" w:after="0" w:line="230" w:lineRule="exact"/>
        <w:ind w:left="1685"/>
      </w:pPr>
      <w:r>
        <w:rPr>
          <w:rFonts w:ascii="Arial" w:hAnsi="Arial" w:cs="Arial"/>
          <w:color w:val="000000"/>
          <w:sz w:val="20"/>
          <w:szCs w:val="20"/>
        </w:rPr>
        <w:t>Syndicat national des audioprothésistes (UNSAF).</w:t>
      </w:r>
    </w:p>
    <w:p w:rsidR="00925AAB" w:rsidRDefault="00ED773D">
      <w:pPr>
        <w:spacing w:before="20" w:after="0" w:line="340" w:lineRule="exact"/>
        <w:ind w:left="1685" w:right="4718"/>
        <w:jc w:val="both"/>
      </w:pPr>
      <w:r>
        <w:rPr>
          <w:rFonts w:ascii="Arial" w:hAnsi="Arial" w:cs="Arial"/>
          <w:color w:val="000000"/>
          <w:sz w:val="20"/>
          <w:szCs w:val="20"/>
        </w:rPr>
        <w:t xml:space="preserve">Union Nationale et Syndicale des Sages-Femmes (UNSSF). </w:t>
      </w:r>
      <w:r>
        <w:br/>
      </w:r>
      <w:r>
        <w:rPr>
          <w:rFonts w:ascii="Arial" w:hAnsi="Arial" w:cs="Arial"/>
          <w:color w:val="000000"/>
          <w:sz w:val="20"/>
          <w:szCs w:val="20"/>
        </w:rPr>
        <w:t>Union des Syndicats des Pharmaciens d'Officine (USPO).</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146" w:after="0" w:line="161" w:lineRule="exact"/>
        <w:ind w:left="964"/>
      </w:pPr>
      <w:r>
        <w:rPr>
          <w:rFonts w:ascii="Arial Bold" w:hAnsi="Arial Bold" w:cs="Arial Bold"/>
          <w:color w:val="292373"/>
          <w:sz w:val="14"/>
          <w:szCs w:val="14"/>
        </w:rPr>
        <w:t>143</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249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5536"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4016"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925AAB">
      <w:pPr>
        <w:spacing w:after="0" w:line="276" w:lineRule="exact"/>
        <w:ind w:left="964"/>
        <w:rPr>
          <w:sz w:val="24"/>
          <w:szCs w:val="24"/>
        </w:rPr>
      </w:pPr>
    </w:p>
    <w:p w:rsidR="00925AAB" w:rsidRDefault="00ED773D">
      <w:pPr>
        <w:spacing w:before="124" w:after="0" w:line="276" w:lineRule="exact"/>
        <w:ind w:left="964"/>
      </w:pPr>
      <w:r>
        <w:rPr>
          <w:rFonts w:ascii="Arial Bold" w:hAnsi="Arial Bold" w:cs="Arial Bold"/>
          <w:color w:val="292373"/>
          <w:sz w:val="24"/>
          <w:szCs w:val="24"/>
        </w:rPr>
        <w:t>Etudiants - Jeunes</w:t>
      </w:r>
    </w:p>
    <w:p w:rsidR="00925AAB" w:rsidRDefault="00925AAB">
      <w:pPr>
        <w:spacing w:after="0" w:line="340" w:lineRule="exact"/>
        <w:ind w:left="1685"/>
        <w:rPr>
          <w:sz w:val="24"/>
          <w:szCs w:val="24"/>
        </w:rPr>
      </w:pPr>
    </w:p>
    <w:p w:rsidR="00925AAB" w:rsidRDefault="00ED773D">
      <w:pPr>
        <w:spacing w:before="52" w:after="0" w:line="340" w:lineRule="exact"/>
        <w:ind w:left="1685" w:right="3816"/>
      </w:pPr>
      <w:r>
        <w:rPr>
          <w:rFonts w:ascii="Arial" w:hAnsi="Arial" w:cs="Arial"/>
          <w:color w:val="000000"/>
          <w:sz w:val="20"/>
          <w:szCs w:val="20"/>
        </w:rPr>
        <w:t xml:space="preserve">Association nationale des étudiants en médecine de France (ANEMF). </w:t>
      </w:r>
      <w:r>
        <w:br/>
      </w:r>
      <w:r>
        <w:rPr>
          <w:rFonts w:ascii="Arial" w:hAnsi="Arial" w:cs="Arial"/>
          <w:color w:val="000000"/>
          <w:sz w:val="20"/>
          <w:szCs w:val="20"/>
        </w:rPr>
        <w:t xml:space="preserve">Fédération des Associations Générales Etudiantes (FAGE). </w:t>
      </w:r>
      <w:r>
        <w:br/>
      </w:r>
      <w:r>
        <w:rPr>
          <w:rFonts w:ascii="Arial" w:hAnsi="Arial" w:cs="Arial"/>
          <w:color w:val="000000"/>
          <w:sz w:val="20"/>
          <w:szCs w:val="20"/>
        </w:rPr>
        <w:t>Fédération nationale des étudiants en soins infirmiers (FNESI).</w:t>
      </w:r>
    </w:p>
    <w:p w:rsidR="00925AAB" w:rsidRDefault="00ED773D">
      <w:pPr>
        <w:spacing w:before="20" w:after="0" w:line="340" w:lineRule="exact"/>
        <w:ind w:left="1685" w:right="1481"/>
        <w:jc w:val="both"/>
      </w:pPr>
      <w:r>
        <w:rPr>
          <w:rFonts w:ascii="Arial" w:hAnsi="Arial" w:cs="Arial"/>
          <w:color w:val="000000"/>
          <w:sz w:val="20"/>
          <w:szCs w:val="20"/>
        </w:rPr>
        <w:t>InterSyndicale Nationale Autonome Représentative des Internes de Médecine Générale (ISNAR-</w:t>
      </w:r>
      <w:r>
        <w:br/>
      </w:r>
      <w:r>
        <w:rPr>
          <w:rFonts w:ascii="Arial" w:hAnsi="Arial" w:cs="Arial"/>
          <w:color w:val="000000"/>
          <w:sz w:val="20"/>
          <w:szCs w:val="20"/>
        </w:rPr>
        <w:t>IMG).</w:t>
      </w:r>
    </w:p>
    <w:p w:rsidR="00925AAB" w:rsidRDefault="00ED773D">
      <w:pPr>
        <w:spacing w:after="0" w:line="340" w:lineRule="exact"/>
        <w:ind w:left="1685" w:right="6096"/>
        <w:jc w:val="both"/>
      </w:pPr>
      <w:r>
        <w:rPr>
          <w:rFonts w:ascii="Arial" w:hAnsi="Arial" w:cs="Arial"/>
          <w:color w:val="000000"/>
          <w:sz w:val="20"/>
          <w:szCs w:val="20"/>
        </w:rPr>
        <w:t xml:space="preserve">InterSyndicale Nationale des Internes (ISNI). </w:t>
      </w:r>
      <w:r>
        <w:br/>
      </w:r>
      <w:r>
        <w:rPr>
          <w:rFonts w:ascii="Arial" w:hAnsi="Arial" w:cs="Arial"/>
          <w:color w:val="000000"/>
          <w:sz w:val="20"/>
          <w:szCs w:val="20"/>
        </w:rPr>
        <w:t>ReAGJIR.</w:t>
      </w:r>
    </w:p>
    <w:p w:rsidR="00925AAB" w:rsidRDefault="00925AAB">
      <w:pPr>
        <w:spacing w:after="0" w:line="276" w:lineRule="exact"/>
        <w:ind w:left="964"/>
        <w:rPr>
          <w:sz w:val="24"/>
          <w:szCs w:val="24"/>
        </w:rPr>
      </w:pPr>
    </w:p>
    <w:p w:rsidR="00925AAB" w:rsidRDefault="00ED773D">
      <w:pPr>
        <w:spacing w:before="177" w:after="0" w:line="276" w:lineRule="exact"/>
        <w:ind w:left="964"/>
      </w:pPr>
      <w:r>
        <w:rPr>
          <w:rFonts w:ascii="Arial Bold" w:hAnsi="Arial Bold" w:cs="Arial Bold"/>
          <w:color w:val="292373"/>
          <w:sz w:val="24"/>
          <w:szCs w:val="24"/>
        </w:rPr>
        <w:t>Médico-social</w:t>
      </w:r>
    </w:p>
    <w:p w:rsidR="00925AAB" w:rsidRDefault="00ED773D">
      <w:pPr>
        <w:spacing w:before="142" w:after="0" w:line="230" w:lineRule="exact"/>
        <w:ind w:left="1685"/>
      </w:pPr>
      <w:r>
        <w:rPr>
          <w:rFonts w:ascii="Arial" w:hAnsi="Arial" w:cs="Arial"/>
          <w:color w:val="000000"/>
          <w:sz w:val="20"/>
          <w:szCs w:val="20"/>
        </w:rPr>
        <w:t>Aide à Domicile en Milieu Rural (ADMR).</w:t>
      </w:r>
    </w:p>
    <w:p w:rsidR="00925AAB" w:rsidRDefault="00ED773D">
      <w:pPr>
        <w:spacing w:before="20" w:after="0" w:line="340" w:lineRule="exact"/>
        <w:ind w:left="1685" w:right="3850"/>
        <w:jc w:val="both"/>
      </w:pPr>
      <w:r>
        <w:rPr>
          <w:rFonts w:ascii="Arial" w:hAnsi="Arial" w:cs="Arial"/>
          <w:color w:val="000000"/>
          <w:sz w:val="20"/>
          <w:szCs w:val="20"/>
        </w:rPr>
        <w:t>Association des Directeurs au service des Personnes Agées (AD-PA). Fédération des EHPAD (FNADEPA)</w:t>
      </w:r>
    </w:p>
    <w:p w:rsidR="00925AAB" w:rsidRDefault="00ED773D">
      <w:pPr>
        <w:spacing w:before="91" w:after="0" w:line="230" w:lineRule="exact"/>
        <w:ind w:left="1685"/>
      </w:pPr>
      <w:r>
        <w:rPr>
          <w:rFonts w:ascii="Arial" w:hAnsi="Arial" w:cs="Arial"/>
          <w:color w:val="000000"/>
          <w:sz w:val="20"/>
          <w:szCs w:val="20"/>
        </w:rPr>
        <w:t>Fédération des Particuliers Employeurs.</w:t>
      </w:r>
    </w:p>
    <w:p w:rsidR="00925AAB" w:rsidRDefault="00ED773D">
      <w:pPr>
        <w:spacing w:before="130" w:after="0" w:line="230" w:lineRule="exact"/>
        <w:ind w:left="1685"/>
      </w:pPr>
      <w:r>
        <w:rPr>
          <w:rFonts w:ascii="Arial" w:hAnsi="Arial" w:cs="Arial"/>
          <w:color w:val="000000"/>
          <w:sz w:val="20"/>
          <w:szCs w:val="20"/>
        </w:rPr>
        <w:t>Fédération des Services à la Personne et de Proximité (FEDESAP).</w:t>
      </w:r>
    </w:p>
    <w:p w:rsidR="00925AAB" w:rsidRDefault="00ED773D">
      <w:pPr>
        <w:spacing w:before="110" w:after="0" w:line="230" w:lineRule="exact"/>
        <w:ind w:left="1685"/>
      </w:pPr>
      <w:r>
        <w:rPr>
          <w:rFonts w:ascii="Arial" w:hAnsi="Arial" w:cs="Arial"/>
          <w:color w:val="000000"/>
          <w:sz w:val="20"/>
          <w:szCs w:val="20"/>
        </w:rPr>
        <w:t>Fédération Nationale des Associations de l'Aide Familiale Populaire (FNAAFP).</w:t>
      </w:r>
    </w:p>
    <w:p w:rsidR="00925AAB" w:rsidRDefault="00ED773D">
      <w:pPr>
        <w:spacing w:before="20" w:after="0" w:line="340" w:lineRule="exact"/>
        <w:ind w:left="1685" w:right="1905"/>
        <w:jc w:val="both"/>
      </w:pPr>
      <w:r>
        <w:rPr>
          <w:rFonts w:ascii="Arial" w:hAnsi="Arial" w:cs="Arial"/>
          <w:color w:val="000000"/>
          <w:sz w:val="20"/>
          <w:szCs w:val="20"/>
        </w:rPr>
        <w:t>Fédération nationale des associations de directeurs d'établissements pour personnes âgées (FNADEPA).</w:t>
      </w:r>
    </w:p>
    <w:p w:rsidR="00925AAB" w:rsidRDefault="00ED773D">
      <w:pPr>
        <w:spacing w:before="20" w:after="0" w:line="340" w:lineRule="exact"/>
        <w:ind w:left="1685" w:right="2995"/>
        <w:jc w:val="both"/>
      </w:pPr>
      <w:r>
        <w:rPr>
          <w:rFonts w:ascii="Arial" w:hAnsi="Arial" w:cs="Arial"/>
          <w:color w:val="000000"/>
          <w:sz w:val="20"/>
          <w:szCs w:val="20"/>
        </w:rPr>
        <w:t xml:space="preserve">Fédération Nationale Avenir et Qualité de vie des Personnes Agées (FNAQPA). </w:t>
      </w:r>
      <w:r>
        <w:br/>
      </w:r>
      <w:r>
        <w:rPr>
          <w:rFonts w:ascii="Arial" w:hAnsi="Arial" w:cs="Arial"/>
          <w:color w:val="000000"/>
          <w:sz w:val="20"/>
          <w:szCs w:val="20"/>
        </w:rPr>
        <w:t>NEXEM.</w:t>
      </w:r>
    </w:p>
    <w:p w:rsidR="00925AAB" w:rsidRDefault="00ED773D">
      <w:pPr>
        <w:spacing w:before="91" w:after="0" w:line="230" w:lineRule="exact"/>
        <w:ind w:left="1685"/>
      </w:pPr>
      <w:r>
        <w:rPr>
          <w:rFonts w:ascii="Arial" w:hAnsi="Arial" w:cs="Arial"/>
          <w:color w:val="000000"/>
          <w:sz w:val="20"/>
          <w:szCs w:val="20"/>
        </w:rPr>
        <w:t>Syndicat National des Établissements et Résidences Privés pour Personnes Âgées (SYNERPA).</w:t>
      </w:r>
    </w:p>
    <w:p w:rsidR="00925AAB" w:rsidRDefault="00925AAB">
      <w:pPr>
        <w:spacing w:after="0" w:line="276" w:lineRule="exact"/>
        <w:ind w:left="964"/>
        <w:rPr>
          <w:sz w:val="24"/>
          <w:szCs w:val="24"/>
        </w:rPr>
      </w:pPr>
    </w:p>
    <w:p w:rsidR="00925AAB" w:rsidRDefault="00ED773D">
      <w:pPr>
        <w:spacing w:before="176" w:after="0" w:line="276" w:lineRule="exact"/>
        <w:ind w:left="964"/>
      </w:pPr>
      <w:r>
        <w:rPr>
          <w:rFonts w:ascii="Arial Bold" w:hAnsi="Arial Bold" w:cs="Arial Bold"/>
          <w:color w:val="292373"/>
          <w:sz w:val="24"/>
          <w:szCs w:val="24"/>
        </w:rPr>
        <w:t>Collectif</w:t>
      </w:r>
    </w:p>
    <w:p w:rsidR="00925AAB" w:rsidRDefault="00ED773D">
      <w:pPr>
        <w:spacing w:before="142" w:after="0" w:line="230" w:lineRule="exact"/>
        <w:ind w:left="1685"/>
      </w:pPr>
      <w:r>
        <w:rPr>
          <w:rFonts w:ascii="Arial" w:hAnsi="Arial" w:cs="Arial"/>
          <w:color w:val="000000"/>
          <w:sz w:val="20"/>
          <w:szCs w:val="20"/>
        </w:rPr>
        <w:t>Collectif « Inter-hôpitaux » (CIH).</w:t>
      </w:r>
    </w:p>
    <w:p w:rsidR="00925AAB" w:rsidRDefault="00925AAB">
      <w:pPr>
        <w:spacing w:after="0" w:line="276" w:lineRule="exact"/>
        <w:ind w:left="964"/>
        <w:rPr>
          <w:sz w:val="24"/>
          <w:szCs w:val="24"/>
        </w:rPr>
      </w:pPr>
    </w:p>
    <w:p w:rsidR="00925AAB" w:rsidRDefault="00ED773D">
      <w:pPr>
        <w:spacing w:before="196" w:after="0" w:line="276" w:lineRule="exact"/>
        <w:ind w:left="964"/>
      </w:pPr>
      <w:r>
        <w:rPr>
          <w:rFonts w:ascii="Arial Bold" w:hAnsi="Arial Bold" w:cs="Arial Bold"/>
          <w:color w:val="292373"/>
          <w:sz w:val="24"/>
          <w:szCs w:val="24"/>
        </w:rPr>
        <w:t>Divers</w:t>
      </w:r>
    </w:p>
    <w:p w:rsidR="00925AAB" w:rsidRDefault="00ED773D">
      <w:pPr>
        <w:spacing w:before="122" w:after="0" w:line="230" w:lineRule="exact"/>
        <w:ind w:left="1685"/>
      </w:pPr>
      <w:r>
        <w:rPr>
          <w:rFonts w:ascii="Arial" w:hAnsi="Arial" w:cs="Arial"/>
          <w:color w:val="000000"/>
          <w:sz w:val="20"/>
          <w:szCs w:val="20"/>
        </w:rPr>
        <w:t>Le groupe La Poste.</w:t>
      </w:r>
    </w:p>
    <w:p w:rsidR="00925AAB" w:rsidRDefault="00ED773D">
      <w:pPr>
        <w:spacing w:before="40" w:after="0" w:line="340" w:lineRule="exact"/>
        <w:ind w:left="1685" w:right="6128"/>
        <w:jc w:val="both"/>
      </w:pPr>
      <w:r>
        <w:rPr>
          <w:rFonts w:ascii="Arial" w:hAnsi="Arial" w:cs="Arial"/>
          <w:color w:val="000000"/>
          <w:sz w:val="20"/>
          <w:szCs w:val="20"/>
        </w:rPr>
        <w:t xml:space="preserve">Fédération Nationale la Mutualité Française. </w:t>
      </w:r>
      <w:r>
        <w:br/>
      </w:r>
      <w:r>
        <w:rPr>
          <w:rFonts w:ascii="Arial" w:hAnsi="Arial" w:cs="Arial"/>
          <w:color w:val="000000"/>
          <w:sz w:val="20"/>
          <w:szCs w:val="20"/>
        </w:rPr>
        <w:t>).</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74" w:after="0" w:line="161" w:lineRule="exact"/>
        <w:ind w:left="964"/>
      </w:pPr>
      <w:r>
        <w:rPr>
          <w:rFonts w:ascii="Arial Bold" w:hAnsi="Arial Bold" w:cs="Arial Bold"/>
          <w:color w:val="292373"/>
          <w:sz w:val="14"/>
          <w:szCs w:val="14"/>
        </w:rPr>
        <w:t>144</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3520"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1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6560"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5040"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145</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4544"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DkW0Yh/wIAAJQ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7584"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6064"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53" w:after="0" w:line="161" w:lineRule="exact"/>
        <w:ind w:left="964"/>
      </w:pPr>
      <w:r>
        <w:rPr>
          <w:rFonts w:ascii="Arial Bold" w:hAnsi="Arial Bold" w:cs="Arial Bold"/>
          <w:color w:val="292373"/>
          <w:sz w:val="14"/>
          <w:szCs w:val="14"/>
        </w:rPr>
        <w:t>146</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5568"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8608"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7088"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925AAB">
      <w:pPr>
        <w:spacing w:after="0" w:line="322" w:lineRule="exact"/>
        <w:ind w:left="3122"/>
        <w:rPr>
          <w:sz w:val="24"/>
          <w:szCs w:val="24"/>
        </w:rPr>
      </w:pPr>
    </w:p>
    <w:p w:rsidR="00925AAB" w:rsidRDefault="00ED773D">
      <w:pPr>
        <w:spacing w:before="254" w:after="0" w:line="322" w:lineRule="exact"/>
        <w:ind w:left="3122"/>
      </w:pPr>
      <w:r>
        <w:rPr>
          <w:rFonts w:ascii="Arial" w:hAnsi="Arial" w:cs="Arial"/>
          <w:color w:val="00006C"/>
          <w:sz w:val="28"/>
          <w:szCs w:val="28"/>
        </w:rPr>
        <w:t>Équipe d’animation du Ségur de la Santé</w:t>
      </w:r>
    </w:p>
    <w:p w:rsidR="00925AAB" w:rsidRDefault="00925AAB">
      <w:pPr>
        <w:spacing w:after="0" w:line="414" w:lineRule="exact"/>
        <w:ind w:left="964"/>
        <w:rPr>
          <w:sz w:val="24"/>
          <w:szCs w:val="24"/>
        </w:rPr>
      </w:pPr>
    </w:p>
    <w:p w:rsidR="00925AAB" w:rsidRDefault="00925AAB">
      <w:pPr>
        <w:spacing w:after="0" w:line="414" w:lineRule="exact"/>
        <w:ind w:left="964"/>
        <w:rPr>
          <w:sz w:val="24"/>
          <w:szCs w:val="24"/>
        </w:rPr>
      </w:pPr>
    </w:p>
    <w:p w:rsidR="00925AAB" w:rsidRDefault="00925AAB">
      <w:pPr>
        <w:spacing w:after="0" w:line="414" w:lineRule="exact"/>
        <w:ind w:left="964"/>
        <w:rPr>
          <w:sz w:val="24"/>
          <w:szCs w:val="24"/>
        </w:rPr>
      </w:pPr>
    </w:p>
    <w:p w:rsidR="00925AAB" w:rsidRDefault="00ED773D">
      <w:pPr>
        <w:spacing w:before="220" w:after="0" w:line="414" w:lineRule="exact"/>
        <w:ind w:left="964"/>
      </w:pPr>
      <w:r>
        <w:rPr>
          <w:rFonts w:ascii="Arial Bold" w:hAnsi="Arial Bold" w:cs="Arial Bold"/>
          <w:color w:val="00006C"/>
          <w:sz w:val="36"/>
          <w:szCs w:val="36"/>
        </w:rPr>
        <w:t>Nicole NOTAT</w:t>
      </w: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925AAB">
      <w:pPr>
        <w:spacing w:after="0" w:line="322" w:lineRule="exact"/>
        <w:ind w:left="964"/>
        <w:rPr>
          <w:sz w:val="24"/>
          <w:szCs w:val="24"/>
        </w:rPr>
      </w:pPr>
    </w:p>
    <w:p w:rsidR="00925AAB" w:rsidRDefault="00ED773D">
      <w:pPr>
        <w:spacing w:before="16" w:after="0" w:line="322" w:lineRule="exact"/>
        <w:ind w:left="964"/>
      </w:pPr>
      <w:r>
        <w:rPr>
          <w:rFonts w:ascii="Arial Bold" w:hAnsi="Arial Bold" w:cs="Arial Bold"/>
          <w:color w:val="00006C"/>
          <w:sz w:val="28"/>
          <w:szCs w:val="28"/>
        </w:rPr>
        <w:t>Bertrand FENOLL</w:t>
      </w:r>
    </w:p>
    <w:p w:rsidR="00925AAB" w:rsidRDefault="00ED773D">
      <w:pPr>
        <w:spacing w:before="1" w:after="0" w:line="319" w:lineRule="exact"/>
        <w:ind w:left="964"/>
      </w:pPr>
      <w:r>
        <w:rPr>
          <w:rFonts w:ascii="Arial" w:hAnsi="Arial" w:cs="Arial"/>
          <w:color w:val="000000"/>
          <w:sz w:val="28"/>
          <w:szCs w:val="28"/>
        </w:rPr>
        <w:t>Membre de l’Inspection Générale des Affaires Sociales</w:t>
      </w:r>
    </w:p>
    <w:p w:rsidR="00925AAB" w:rsidRDefault="00ED773D">
      <w:pPr>
        <w:spacing w:before="319" w:after="0" w:line="322" w:lineRule="exact"/>
        <w:ind w:left="964"/>
      </w:pPr>
      <w:r>
        <w:rPr>
          <w:rFonts w:ascii="Arial Bold" w:hAnsi="Arial Bold" w:cs="Arial Bold"/>
          <w:color w:val="00006C"/>
          <w:sz w:val="28"/>
          <w:szCs w:val="28"/>
        </w:rPr>
        <w:t>Sophie LEBRET</w:t>
      </w:r>
    </w:p>
    <w:p w:rsidR="00925AAB" w:rsidRDefault="00ED773D">
      <w:pPr>
        <w:spacing w:before="1" w:after="0" w:line="319" w:lineRule="exact"/>
        <w:ind w:left="964"/>
      </w:pPr>
      <w:r>
        <w:rPr>
          <w:rFonts w:ascii="Arial" w:hAnsi="Arial" w:cs="Arial"/>
          <w:color w:val="000000"/>
          <w:sz w:val="28"/>
          <w:szCs w:val="28"/>
        </w:rPr>
        <w:t>Administratrice civile du Ministère des Solidarités et de la Santé</w:t>
      </w:r>
    </w:p>
    <w:p w:rsidR="00925AAB" w:rsidRDefault="00ED773D">
      <w:pPr>
        <w:spacing w:before="319" w:after="0" w:line="322" w:lineRule="exact"/>
        <w:ind w:left="964"/>
      </w:pPr>
      <w:r>
        <w:rPr>
          <w:rFonts w:ascii="Arial Bold" w:hAnsi="Arial Bold" w:cs="Arial Bold"/>
          <w:color w:val="00006C"/>
          <w:sz w:val="28"/>
          <w:szCs w:val="28"/>
        </w:rPr>
        <w:t>Benjamin MAURICE</w:t>
      </w:r>
    </w:p>
    <w:p w:rsidR="00925AAB" w:rsidRDefault="00ED773D">
      <w:pPr>
        <w:spacing w:before="1" w:after="0" w:line="319" w:lineRule="exact"/>
        <w:ind w:left="964"/>
      </w:pPr>
      <w:r>
        <w:rPr>
          <w:rFonts w:ascii="Arial" w:hAnsi="Arial" w:cs="Arial"/>
          <w:color w:val="000000"/>
          <w:sz w:val="28"/>
          <w:szCs w:val="28"/>
        </w:rPr>
        <w:t>Membre de l’Inspection Générale des Affaires Sociales</w:t>
      </w:r>
    </w:p>
    <w:p w:rsidR="00925AAB" w:rsidRDefault="00925AAB">
      <w:pPr>
        <w:spacing w:after="0" w:line="322" w:lineRule="exact"/>
        <w:ind w:left="964"/>
        <w:rPr>
          <w:sz w:val="24"/>
          <w:szCs w:val="24"/>
        </w:rPr>
      </w:pPr>
    </w:p>
    <w:p w:rsidR="00925AAB" w:rsidRDefault="00ED773D">
      <w:pPr>
        <w:spacing w:before="17" w:after="0" w:line="322" w:lineRule="exact"/>
        <w:ind w:left="964"/>
      </w:pPr>
      <w:r>
        <w:rPr>
          <w:rFonts w:ascii="Arial Bold" w:hAnsi="Arial Bold" w:cs="Arial Bold"/>
          <w:color w:val="00006C"/>
          <w:sz w:val="28"/>
          <w:szCs w:val="28"/>
        </w:rPr>
        <w:t>Angel PIQUEMAL</w:t>
      </w:r>
    </w:p>
    <w:p w:rsidR="00925AAB" w:rsidRDefault="00ED773D">
      <w:pPr>
        <w:spacing w:before="1" w:after="0" w:line="319" w:lineRule="exact"/>
        <w:ind w:left="964"/>
      </w:pPr>
      <w:r>
        <w:rPr>
          <w:rFonts w:ascii="Arial" w:hAnsi="Arial" w:cs="Arial"/>
          <w:color w:val="000000"/>
          <w:sz w:val="28"/>
          <w:szCs w:val="28"/>
        </w:rPr>
        <w:t>Membre de l’Inspection Générale des Affaires Sociales</w:t>
      </w:r>
    </w:p>
    <w:p w:rsidR="00925AAB" w:rsidRDefault="00ED773D">
      <w:pPr>
        <w:spacing w:before="319" w:after="0" w:line="322" w:lineRule="exact"/>
        <w:ind w:left="964"/>
      </w:pPr>
      <w:r>
        <w:rPr>
          <w:rFonts w:ascii="Arial Bold" w:hAnsi="Arial Bold" w:cs="Arial Bold"/>
          <w:color w:val="00006C"/>
          <w:sz w:val="28"/>
          <w:szCs w:val="28"/>
        </w:rPr>
        <w:t>Arnaud VANNESTE</w:t>
      </w:r>
    </w:p>
    <w:p w:rsidR="00925AAB" w:rsidRDefault="00ED773D">
      <w:pPr>
        <w:spacing w:before="1" w:after="0" w:line="319" w:lineRule="exact"/>
        <w:ind w:left="964"/>
      </w:pPr>
      <w:r>
        <w:rPr>
          <w:rFonts w:ascii="Arial" w:hAnsi="Arial" w:cs="Arial"/>
          <w:color w:val="000000"/>
          <w:sz w:val="28"/>
          <w:szCs w:val="28"/>
        </w:rPr>
        <w:t>Directeur Général Adjoint de l’AP-HM</w:t>
      </w:r>
    </w:p>
    <w:p w:rsidR="00925AAB" w:rsidRDefault="00ED773D">
      <w:pPr>
        <w:spacing w:before="319" w:after="0" w:line="322" w:lineRule="exact"/>
        <w:ind w:left="964"/>
      </w:pPr>
      <w:r>
        <w:rPr>
          <w:rFonts w:ascii="Arial Bold" w:hAnsi="Arial Bold" w:cs="Arial Bold"/>
          <w:color w:val="00006C"/>
          <w:sz w:val="28"/>
          <w:szCs w:val="28"/>
        </w:rPr>
        <w:t>Jocelyne WITTEVRONGEL</w:t>
      </w:r>
    </w:p>
    <w:p w:rsidR="00925AAB" w:rsidRDefault="00ED773D">
      <w:pPr>
        <w:spacing w:before="1" w:after="0" w:line="319" w:lineRule="exact"/>
        <w:ind w:left="964"/>
      </w:pPr>
      <w:r>
        <w:rPr>
          <w:rFonts w:ascii="Arial" w:hAnsi="Arial" w:cs="Arial"/>
          <w:color w:val="000000"/>
          <w:sz w:val="28"/>
          <w:szCs w:val="28"/>
        </w:rPr>
        <w:t>Présidente de l’Union Nationale des Professionnels de Santé</w:t>
      </w:r>
    </w:p>
    <w:p w:rsidR="00925AAB" w:rsidRDefault="00925AAB">
      <w:pPr>
        <w:spacing w:after="0" w:line="322" w:lineRule="exact"/>
        <w:ind w:left="964"/>
        <w:rPr>
          <w:sz w:val="24"/>
          <w:szCs w:val="24"/>
        </w:rPr>
      </w:pPr>
    </w:p>
    <w:p w:rsidR="00925AAB" w:rsidRDefault="00ED773D">
      <w:pPr>
        <w:spacing w:before="257" w:after="0" w:line="322" w:lineRule="exact"/>
        <w:ind w:left="964"/>
      </w:pPr>
      <w:r>
        <w:rPr>
          <w:rFonts w:ascii="Arial Bold" w:hAnsi="Arial Bold" w:cs="Arial Bold"/>
          <w:color w:val="00006C"/>
          <w:sz w:val="28"/>
          <w:szCs w:val="28"/>
        </w:rPr>
        <w:t>Darya ANSARI</w:t>
      </w:r>
    </w:p>
    <w:p w:rsidR="00925AAB" w:rsidRDefault="00ED773D">
      <w:pPr>
        <w:spacing w:before="1" w:after="0" w:line="319" w:lineRule="exact"/>
        <w:ind w:left="964"/>
      </w:pPr>
      <w:r>
        <w:rPr>
          <w:rFonts w:ascii="Arial" w:hAnsi="Arial" w:cs="Arial"/>
          <w:color w:val="000000"/>
          <w:sz w:val="28"/>
          <w:szCs w:val="28"/>
        </w:rPr>
        <w:t>Assistante</w:t>
      </w: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925AAB">
      <w:pPr>
        <w:spacing w:after="0" w:line="161" w:lineRule="exact"/>
        <w:ind w:left="964"/>
        <w:rPr>
          <w:sz w:val="24"/>
          <w:szCs w:val="24"/>
        </w:rPr>
      </w:pPr>
    </w:p>
    <w:p w:rsidR="00925AAB" w:rsidRDefault="00ED773D">
      <w:pPr>
        <w:spacing w:before="81" w:after="0" w:line="161" w:lineRule="exact"/>
        <w:ind w:left="964"/>
      </w:pPr>
      <w:r>
        <w:rPr>
          <w:rFonts w:ascii="Arial Bold" w:hAnsi="Arial Bold" w:cs="Arial Bold"/>
          <w:color w:val="292373"/>
          <w:sz w:val="14"/>
          <w:szCs w:val="14"/>
        </w:rPr>
        <w:t>147</w:t>
      </w:r>
    </w:p>
    <w:p w:rsidR="00925AAB" w:rsidRDefault="00B54664">
      <w:pPr>
        <w:spacing w:after="0" w:line="240" w:lineRule="exact"/>
        <w:rPr>
          <w:rFonts w:ascii="Times New Roman" w:hAnsi="Times New Roman" w:cs="Times New Roman"/>
          <w:sz w:val="24"/>
        </w:rPr>
      </w:pPr>
      <w:r>
        <w:rPr>
          <w:noProof/>
          <w:lang w:val="en-US" w:eastAsia="en-US"/>
        </w:rPr>
        <mc:AlternateContent>
          <mc:Choice Requires="wps">
            <w:drawing>
              <wp:anchor distT="0" distB="0" distL="114300" distR="114300" simplePos="0" relativeHeight="251566592"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" o:allowincell="f" filled="f" strokecolor="#000091" strokeweight=".26456mm">
                <v:path arrowok="t" o:connecttype="custom" o:connectlocs="0,0;6370955,12700" o:connectangles="0,0"/>
                <w10:wrap anchorx="page" anchory="page"/>
              </v:polyline>
            </w:pict>
          </mc:Fallback>
        </mc:AlternateContent>
      </w:r>
    </w:p>
    <w:p w:rsidR="00925AAB" w:rsidRDefault="00925AAB">
      <w:pPr>
        <w:spacing w:after="0" w:line="240" w:lineRule="exact"/>
        <w:rPr>
          <w:sz w:val="12"/>
          <w:szCs w:val="12"/>
        </w:rPr>
        <w:sectPr w:rsidR="00925AAB">
          <w:pgSz w:w="11900" w:h="16840"/>
          <w:pgMar w:top="-20" w:right="0" w:bottom="-20" w:left="0" w:header="0" w:footer="0" w:gutter="0"/>
          <w:cols w:space="720"/>
        </w:sectPr>
      </w:pPr>
    </w:p>
    <w:p w:rsidR="00925AAB" w:rsidRDefault="00B54664">
      <w:pPr>
        <w:spacing w:after="0" w:line="240" w:lineRule="exact"/>
        <w:rPr>
          <w:rFonts w:ascii="Times New Roman" w:hAnsi="Times New Roman" w:cs="Times New Roman"/>
          <w:sz w:val="24"/>
        </w:rPr>
      </w:pPr>
      <w:r>
        <w:rPr>
          <w:noProof/>
          <w:lang w:val="en-US" w:eastAsia="en-US"/>
        </w:rPr>
        <w:drawing>
          <wp:anchor distT="0" distB="0" distL="114300" distR="114300" simplePos="0" relativeHeight="251269632" behindDoc="1" locked="0" layoutInCell="0" allowOverlap="1">
            <wp:simplePos x="0" y="0"/>
            <wp:positionH relativeFrom="page">
              <wp:posOffset>612140</wp:posOffset>
            </wp:positionH>
            <wp:positionV relativeFrom="page">
              <wp:posOffset>457200</wp:posOffset>
            </wp:positionV>
            <wp:extent cx="1295400" cy="3619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418112" behindDoc="1" locked="0" layoutInCell="0" allowOverlap="1">
            <wp:simplePos x="0" y="0"/>
            <wp:positionH relativeFrom="page">
              <wp:posOffset>5429250</wp:posOffset>
            </wp:positionH>
            <wp:positionV relativeFrom="page">
              <wp:posOffset>728980</wp:posOffset>
            </wp:positionV>
            <wp:extent cx="1554480" cy="9525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5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567616" behindDoc="1" locked="0" layoutInCell="0" allowOverlap="1">
                <wp:simplePos x="0" y="0"/>
                <wp:positionH relativeFrom="page">
                  <wp:posOffset>587375</wp:posOffset>
                </wp:positionH>
                <wp:positionV relativeFrom="page">
                  <wp:posOffset>1283335</wp:posOffset>
                </wp:positionV>
                <wp:extent cx="6370955" cy="1270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955" cy="12700"/>
                        </a:xfrm>
                        <a:custGeom>
                          <a:avLst/>
                          <a:gdLst>
                            <a:gd name="T0" fmla="*/ 0 w 10033"/>
                            <a:gd name="T1" fmla="*/ 0 h 20"/>
                            <a:gd name="T2" fmla="*/ 10033 w 10033"/>
                            <a:gd name="T3" fmla="*/ 20 h 20"/>
                          </a:gdLst>
                          <a:ahLst/>
                          <a:cxnLst>
                            <a:cxn ang="0">
                              <a:pos x="T0" y="T1"/>
                            </a:cxn>
                            <a:cxn ang="0">
                              <a:pos x="T2" y="T3"/>
                            </a:cxn>
                          </a:cxnLst>
                          <a:rect l="0" t="0" r="r" b="b"/>
                          <a:pathLst>
                            <a:path w="10033" h="20">
                              <a:moveTo>
                                <a:pt x="0" y="0"/>
                              </a:moveTo>
                              <a:lnTo>
                                <a:pt x="10033" y="20"/>
                              </a:lnTo>
                            </a:path>
                          </a:pathLst>
                        </a:custGeom>
                        <a:noFill/>
                        <a:ln w="9524">
                          <a:solidFill>
                            <a:srgbClr val="0000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5pt,101.05pt,547.9pt,102.05pt" coordsize="1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" o:allowincell="f" filled="f" strokecolor="#000091" strokeweight=".26456mm">
                <v:path arrowok="t" o:connecttype="custom" o:connectlocs="0,0;6370955,12700" o:connectangles="0,0"/>
                <w10:wrap anchorx="page" anchory="page"/>
              </v:polyline>
            </w:pict>
          </mc:Fallback>
        </mc:AlternateContent>
      </w:r>
      <w:r>
        <w:rPr>
          <w:noProof/>
          <w:lang w:val="en-US" w:eastAsia="en-US"/>
        </w:rPr>
        <mc:AlternateContent>
          <mc:Choice Requires="wps">
            <w:drawing>
              <wp:anchor distT="0" distB="0" distL="114300" distR="114300" simplePos="0" relativeHeight="251572736" behindDoc="1" locked="0" layoutInCell="0" allowOverlap="1">
                <wp:simplePos x="0" y="0"/>
                <wp:positionH relativeFrom="page">
                  <wp:posOffset>16510</wp:posOffset>
                </wp:positionH>
                <wp:positionV relativeFrom="page">
                  <wp:posOffset>31750</wp:posOffset>
                </wp:positionV>
                <wp:extent cx="7541260" cy="1066165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1260" cy="10661650"/>
                        </a:xfrm>
                        <a:custGeom>
                          <a:avLst/>
                          <a:gdLst>
                            <a:gd name="T0" fmla="*/ 0 w 11875"/>
                            <a:gd name="T1" fmla="*/ 16791 h 16791"/>
                            <a:gd name="T2" fmla="*/ 0 w 11875"/>
                            <a:gd name="T3" fmla="*/ 0 h 16791"/>
                            <a:gd name="T4" fmla="*/ 11875 w 11875"/>
                            <a:gd name="T5" fmla="*/ 0 h 16791"/>
                            <a:gd name="T6" fmla="*/ 11875 w 11875"/>
                            <a:gd name="T7" fmla="*/ 16791 h 16791"/>
                            <a:gd name="T8" fmla="*/ 11875 w 11875"/>
                            <a:gd name="T9" fmla="*/ 16791 h 16791"/>
                          </a:gdLst>
                          <a:ahLst/>
                          <a:cxnLst>
                            <a:cxn ang="0">
                              <a:pos x="T0" y="T1"/>
                            </a:cxn>
                            <a:cxn ang="0">
                              <a:pos x="T2" y="T3"/>
                            </a:cxn>
                            <a:cxn ang="0">
                              <a:pos x="T4" y="T5"/>
                            </a:cxn>
                            <a:cxn ang="0">
                              <a:pos x="T6" y="T7"/>
                            </a:cxn>
                            <a:cxn ang="0">
                              <a:pos x="T8" y="T9"/>
                            </a:cxn>
                          </a:cxnLst>
                          <a:rect l="0" t="0" r="r" b="b"/>
                          <a:pathLst>
                            <a:path w="11875" h="16791">
                              <a:moveTo>
                                <a:pt x="0" y="16791"/>
                              </a:moveTo>
                              <a:lnTo>
                                <a:pt x="0" y="0"/>
                              </a:lnTo>
                              <a:lnTo>
                                <a:pt x="11875" y="0"/>
                              </a:lnTo>
                              <a:lnTo>
                                <a:pt x="11875" y="167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3pt;margin-top:2.5pt;width:593.8pt;height:839.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75,1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" o:allowincell="f" path="m,16791l,,11875,r,16791e" stroked="f">
                <v:path arrowok="t" o:connecttype="custom" o:connectlocs="0,10661650;0,0;7541260,0;7541260,10661650;7541260,10661650" o:connectangles="0,0,0,0,0"/>
                <w10:wrap anchorx="page" anchory="page"/>
              </v:shape>
            </w:pict>
          </mc:Fallback>
        </mc:AlternateContent>
      </w:r>
    </w:p>
    <w:sectPr w:rsidR="00925AAB">
      <w:pgSz w:w="11900" w:h="16840"/>
      <w:pgMar w:top="-20" w:right="0" w:bottom="-20" w:left="0" w:header="0" w:footer="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rc Schoene" w:date="2020-07-29T14:18:00Z" w:initials="MS">
    <w:p w:rsidR="000B0C06" w:rsidRDefault="000B0C06" w:rsidP="000B0C06">
      <w:pPr>
        <w:jc w:val="center"/>
        <w:rPr>
          <w:b/>
        </w:rPr>
      </w:pPr>
      <w:r>
        <w:rPr>
          <w:rStyle w:val="CommentReference"/>
        </w:rPr>
        <w:annotationRef/>
      </w:r>
      <w:r>
        <w:rPr>
          <w:b/>
        </w:rPr>
        <w:t>Une première lecture du « Ségur de la santé »</w:t>
      </w:r>
    </w:p>
    <w:p w:rsidR="000B0C06" w:rsidRDefault="000B0C06" w:rsidP="000B0C06">
      <w:pPr>
        <w:rPr>
          <w:rFonts w:ascii="Times New Roman" w:hAnsi="Times New Roman" w:cs="Times New Roman"/>
        </w:rPr>
      </w:pPr>
    </w:p>
    <w:p w:rsidR="000B0C06" w:rsidRDefault="000B0C06" w:rsidP="000B0C06">
      <w:pPr>
        <w:jc w:val="both"/>
        <w:rPr>
          <w:b/>
        </w:rPr>
      </w:pPr>
      <w:r>
        <w:rPr>
          <w:rFonts w:ascii="Times New Roman" w:hAnsi="Times New Roman" w:cs="Times New Roman"/>
        </w:rPr>
        <w:t xml:space="preserve">Ce premier travail a consisté à prendre connaissance des travaux issus du Ségur de la Santé, comprenant deux documents : un premier textes intitulé « conclusions du Ségur », qui est une synthèse ou un digest présentant 33 mesures, d’un second texte de 147 pages  appelé « recommandations  du Ségur ». Il s’agissait de les consulter, les lire attentivement, et  proposer quelques commentaires, nourris de la réflexion partagée du groupe « descolibrisensante », de mes propres appréciations, et des nombreuses contributions au Ségur qui ont été publiées à l’occasion de ce temps dit de « concertation </w:t>
      </w:r>
      <w:r>
        <w:rPr>
          <w:b/>
        </w:rPr>
        <w:t> »</w:t>
      </w:r>
    </w:p>
    <w:p w:rsidR="000B0C06" w:rsidRDefault="000B0C06" w:rsidP="000B0C06">
      <w:pPr>
        <w:rPr>
          <w:rFonts w:ascii="Times New Roman" w:hAnsi="Times New Roman" w:cs="Times New Roman"/>
        </w:rPr>
      </w:pPr>
      <w:r>
        <w:rPr>
          <w:rFonts w:ascii="Times New Roman" w:hAnsi="Times New Roman" w:cs="Times New Roman"/>
        </w:rPr>
        <w:t xml:space="preserve">Préambule </w:t>
      </w:r>
    </w:p>
    <w:p w:rsidR="000B0C06" w:rsidRDefault="000B0C06" w:rsidP="000B0C06">
      <w:pPr>
        <w:jc w:val="both"/>
        <w:rPr>
          <w:rFonts w:ascii="Times New Roman" w:hAnsi="Times New Roman" w:cs="Times New Roman"/>
        </w:rPr>
      </w:pPr>
      <w:r>
        <w:rPr>
          <w:rFonts w:ascii="Times New Roman" w:hAnsi="Times New Roman" w:cs="Times New Roman"/>
        </w:rPr>
        <w:t>Le Ségur de la santé, a été un moment d’échange décidé par les pouvoirs publics avec un certain nombre d’invités. Ce temps d’échange de plusieurs semaines s’est situé aux lendemains du confinement lié à la grave crise sanitaire du Covid 19, mais également après une longue période de mobilisation des personnels de santé, et particulièrement de ceux des hôpitaux publics revendiquant des améliorations de leurs situations, de nouvelles formes de gouvernance et de tarification pour un hôpital public devant être doté de moyens nouveaux importants tant en personnels, qu’en matériel et en lits. Une période de confinement qui a également amené nombre d’acteurs de la santé à formuler des propositions pour un changement profond d’un système de santé conçu comme un ensemble large touchant aux soins (primaires, secondaires, tertiaires), qu’à la prévention, aux déterminants de santé, et associant effectivement tous les acteurs dans les processus de décision et de mise en œuvre.</w:t>
      </w:r>
    </w:p>
    <w:p w:rsidR="000B0C06" w:rsidRDefault="000B0C06" w:rsidP="000B0C06">
      <w:pPr>
        <w:jc w:val="both"/>
        <w:rPr>
          <w:rFonts w:ascii="Times New Roman" w:hAnsi="Times New Roman" w:cs="Times New Roman"/>
        </w:rPr>
      </w:pPr>
      <w:r>
        <w:rPr>
          <w:rFonts w:ascii="Times New Roman" w:hAnsi="Times New Roman" w:cs="Times New Roman"/>
        </w:rPr>
        <w:t>Les attentes étaient, et sont sans doute encore grandes, la longue période de crise sanitaire ayant joué un effet de loupe, où se sont révélés ou amplifiés des constats préoccupants quant aux insuffisances nombreuses du système de santé français : état  dramatique de la psychiatrie, de la protection de l'enfance  de la prévention  organisée (pmi, santé  scolaire, santé  au travail). Les effets constatés de surmortalité  et surmorbidité  pendant la crise sanitaire, liés aux conditions  de travail, de logement, de revenus..., elles-mêmes conséquences des inégalités sociales ont conforté le besoin de profondes transformations dépassant le champ du système de santé, mais lui étant liées.</w:t>
      </w:r>
    </w:p>
    <w:p w:rsidR="000B0C06" w:rsidRDefault="000B0C06" w:rsidP="000B0C06">
      <w:pPr>
        <w:spacing w:after="0"/>
        <w:rPr>
          <w:rFonts w:ascii="Times New Roman" w:hAnsi="Times New Roman" w:cs="Times New Roman"/>
        </w:rPr>
      </w:pPr>
      <w:r>
        <w:rPr>
          <w:rFonts w:ascii="Times New Roman" w:hAnsi="Times New Roman" w:cs="Times New Roman"/>
        </w:rPr>
        <w:t xml:space="preserve">Ainsi dès l’annonce  du Ségur de la santé  décidé par le gouvernement les propositions, contributions ont été nombreuses, et portaient sur le vaste champ de la santé, et bien au-delà du seul secteur de l’hôpital. </w:t>
      </w:r>
    </w:p>
    <w:p w:rsidR="000B0C06" w:rsidRDefault="000B0C06" w:rsidP="000B0C06">
      <w:pPr>
        <w:spacing w:after="0"/>
        <w:rPr>
          <w:rFonts w:ascii="Times New Roman" w:hAnsi="Times New Roman" w:cs="Times New Roman"/>
        </w:rPr>
      </w:pPr>
      <w:r>
        <w:rPr>
          <w:rFonts w:ascii="Times New Roman" w:hAnsi="Times New Roman" w:cs="Times New Roman"/>
        </w:rPr>
        <w:t xml:space="preserve">Etaient notamment demandés (liste évidemment non exhaustive) : </w:t>
      </w:r>
    </w:p>
    <w:p w:rsidR="000B0C06" w:rsidRDefault="000B0C06" w:rsidP="000B0C06">
      <w:pPr>
        <w:spacing w:after="0"/>
        <w:rPr>
          <w:rFonts w:ascii="Times New Roman" w:hAnsi="Times New Roman" w:cs="Times New Roman"/>
        </w:rPr>
      </w:pPr>
      <w:r>
        <w:rPr>
          <w:rFonts w:ascii="Times New Roman" w:hAnsi="Times New Roman" w:cs="Times New Roman"/>
        </w:rPr>
        <w:t>. des améliorations significatives des rémunérations des soignants</w:t>
      </w:r>
    </w:p>
    <w:p w:rsidR="000B0C06" w:rsidRDefault="000B0C06" w:rsidP="000B0C06">
      <w:pPr>
        <w:spacing w:after="0"/>
        <w:rPr>
          <w:rFonts w:ascii="Times New Roman" w:hAnsi="Times New Roman" w:cs="Times New Roman"/>
        </w:rPr>
      </w:pPr>
      <w:r>
        <w:rPr>
          <w:rFonts w:ascii="Times New Roman" w:hAnsi="Times New Roman" w:cs="Times New Roman"/>
        </w:rPr>
        <w:t>. des changements significatifs de la gouvernance des hôpitaux publics</w:t>
      </w:r>
    </w:p>
    <w:p w:rsidR="000B0C06" w:rsidRDefault="000B0C06" w:rsidP="000B0C06">
      <w:pPr>
        <w:spacing w:after="0"/>
        <w:rPr>
          <w:rFonts w:ascii="Times New Roman" w:hAnsi="Times New Roman" w:cs="Times New Roman"/>
        </w:rPr>
      </w:pPr>
      <w:r>
        <w:rPr>
          <w:rFonts w:ascii="Times New Roman" w:hAnsi="Times New Roman" w:cs="Times New Roman"/>
        </w:rPr>
        <w:t>. une augmentation  significative  du nombre de lits d’hôpitaux publics</w:t>
      </w:r>
    </w:p>
    <w:p w:rsidR="000B0C06" w:rsidRDefault="000B0C06" w:rsidP="000B0C06">
      <w:pPr>
        <w:spacing w:after="0"/>
        <w:rPr>
          <w:rFonts w:ascii="Times New Roman" w:hAnsi="Times New Roman" w:cs="Times New Roman"/>
        </w:rPr>
      </w:pPr>
      <w:r>
        <w:rPr>
          <w:rFonts w:ascii="Times New Roman" w:hAnsi="Times New Roman" w:cs="Times New Roman"/>
        </w:rPr>
        <w:t xml:space="preserve">. une nouvelle organisation infra régionale de la santé  impliquant dans les processus de décisions les collectivités  territoriales </w:t>
      </w:r>
    </w:p>
    <w:p w:rsidR="000B0C06" w:rsidRDefault="000B0C06" w:rsidP="000B0C06">
      <w:pPr>
        <w:spacing w:after="0"/>
        <w:rPr>
          <w:rFonts w:ascii="Times New Roman" w:hAnsi="Times New Roman" w:cs="Times New Roman"/>
        </w:rPr>
      </w:pPr>
      <w:r>
        <w:rPr>
          <w:rFonts w:ascii="Times New Roman" w:hAnsi="Times New Roman" w:cs="Times New Roman"/>
        </w:rPr>
        <w:t>. une amélioration  significative  de la démocratie  sanitaire</w:t>
      </w:r>
    </w:p>
    <w:p w:rsidR="000B0C06" w:rsidRDefault="000B0C06" w:rsidP="000B0C06">
      <w:pPr>
        <w:rPr>
          <w:rFonts w:ascii="Times New Roman" w:hAnsi="Times New Roman" w:cs="Times New Roman"/>
        </w:rPr>
      </w:pPr>
    </w:p>
    <w:p w:rsidR="000B0C06" w:rsidRDefault="000B0C06" w:rsidP="000B0C06">
      <w:pPr>
        <w:jc w:val="both"/>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ère</w:t>
      </w:r>
      <w:r>
        <w:rPr>
          <w:rFonts w:ascii="Times New Roman" w:hAnsi="Times New Roman" w:cs="Times New Roman"/>
        </w:rPr>
        <w:t xml:space="preserve"> remarque : certes décidé dans une période complexe, les modalités du montage, du déroulement et des premières suites du  Ségur de la santé, mettent en lumière les limites de la démocratie sanitaire, ou de la démocratie tout simplement. Il est difficile de savoir quels ont été précisément les participants du Ségur, quels ont été les critères de choix pour les invitations, difficile de comprendre ses contours (essentiellement autour de l’hôpital ? élargi à d’autre sujets ?), de connaître les suites envisagées (on parle d’un Ségur de la santé publique). </w:t>
      </w:r>
    </w:p>
    <w:p w:rsidR="000B0C06" w:rsidRDefault="000B0C06" w:rsidP="000B0C06">
      <w:pPr>
        <w:jc w:val="both"/>
        <w:rPr>
          <w:rFonts w:ascii="Times New Roman" w:hAnsi="Times New Roman" w:cs="Times New Roman"/>
        </w:rPr>
      </w:pPr>
      <w:r>
        <w:rPr>
          <w:rFonts w:ascii="Times New Roman" w:hAnsi="Times New Roman" w:cs="Times New Roman"/>
        </w:rPr>
        <w:t xml:space="preserve">Nécessité d’un guide de lecture pour des non-initiés pour s’y retrouver entre les 33 mesures des conclusions et les 147 pages des recommandations.  </w:t>
      </w:r>
    </w:p>
    <w:p w:rsidR="000B0C06" w:rsidRDefault="000B0C06" w:rsidP="000B0C06">
      <w:pPr>
        <w:jc w:val="both"/>
        <w:rPr>
          <w:rFonts w:ascii="Times New Roman" w:hAnsi="Times New Roman" w:cs="Times New Roman"/>
          <w:color w:val="000000"/>
          <w:w w:val="101"/>
        </w:rPr>
      </w:pPr>
      <w:r>
        <w:rPr>
          <w:rFonts w:ascii="Times New Roman" w:hAnsi="Times New Roman" w:cs="Times New Roman"/>
        </w:rPr>
        <w:t xml:space="preserve">Nécessité d’être attentifs à l’avertissement que contient les quelques lignes de présentation, précisant </w:t>
      </w:r>
      <w:r>
        <w:rPr>
          <w:rFonts w:ascii="Times New Roman" w:hAnsi="Times New Roman" w:cs="Times New Roman"/>
          <w:i/>
        </w:rPr>
        <w:t>« </w:t>
      </w:r>
      <w:r>
        <w:rPr>
          <w:rFonts w:ascii="Times New Roman" w:hAnsi="Times New Roman" w:cs="Times New Roman"/>
          <w:i/>
          <w:color w:val="000000"/>
        </w:rPr>
        <w:t xml:space="preserve">Les recommandations que nous proposons, en cohérence avec les </w:t>
      </w:r>
      <w:r>
        <w:rPr>
          <w:rFonts w:ascii="Times New Roman" w:hAnsi="Times New Roman" w:cs="Times New Roman"/>
          <w:i/>
          <w:color w:val="000000"/>
          <w:w w:val="101"/>
        </w:rPr>
        <w:t xml:space="preserve">promesses faites par le Président de la République et le Ministre des  solidarités  et  de  la  santé,  appellent  enfin  qu’au-delà  de </w:t>
      </w:r>
      <w:r>
        <w:rPr>
          <w:rFonts w:ascii="Times New Roman" w:hAnsi="Times New Roman" w:cs="Times New Roman"/>
          <w:i/>
        </w:rPr>
        <w:br/>
      </w:r>
      <w:r>
        <w:rPr>
          <w:rFonts w:ascii="Times New Roman" w:hAnsi="Times New Roman" w:cs="Times New Roman"/>
          <w:i/>
          <w:color w:val="000000"/>
        </w:rPr>
        <w:t>l’impulsion initiale et des décisions que le Gouvernement retiendra » retiendra »</w:t>
      </w:r>
      <w:r>
        <w:rPr>
          <w:rFonts w:ascii="Times New Roman" w:hAnsi="Times New Roman" w:cs="Times New Roman"/>
          <w:i/>
          <w:sz w:val="24"/>
          <w:szCs w:val="24"/>
        </w:rPr>
        <w:t xml:space="preserve"> </w:t>
      </w:r>
      <w:r>
        <w:rPr>
          <w:rFonts w:ascii="Times New Roman" w:hAnsi="Times New Roman" w:cs="Times New Roman"/>
          <w:sz w:val="24"/>
          <w:szCs w:val="24"/>
        </w:rPr>
        <w:t>signifie que ce sont des recommandations sur lesquelles le gouvernement doit d’abord se prononcer.</w:t>
      </w:r>
    </w:p>
    <w:p w:rsidR="000B0C06" w:rsidRDefault="000B0C06" w:rsidP="000B0C06">
      <w:pPr>
        <w:jc w:val="both"/>
        <w:rPr>
          <w:rFonts w:ascii="Times New Roman" w:hAnsi="Times New Roman" w:cs="Times New Roman"/>
        </w:rPr>
      </w:pPr>
      <w:r>
        <w:rPr>
          <w:rFonts w:ascii="Times New Roman" w:hAnsi="Times New Roman" w:cs="Times New Roman"/>
        </w:rPr>
        <w:t>Quelles nouvelles règles pour un possible Ségur de la santé publique : date, participants, périmètre ? Décidément la démocratie est bien malmenée par cette gestion d’une autorité unique gouvernementale.</w:t>
      </w:r>
    </w:p>
    <w:p w:rsidR="000B0C06" w:rsidRDefault="000B0C06" w:rsidP="000B0C06">
      <w:pPr>
        <w:jc w:val="both"/>
        <w:rPr>
          <w:rFonts w:ascii="Times New Roman" w:eastAsia="Times New Roman" w:hAnsi="Times New Roman" w:cs="Times New Roman"/>
          <w:i/>
        </w:rPr>
      </w:pPr>
      <w:r>
        <w:rPr>
          <w:rFonts w:ascii="Times New Roman" w:hAnsi="Times New Roman" w:cs="Times New Roman"/>
        </w:rPr>
        <w:t>2</w:t>
      </w:r>
      <w:r>
        <w:rPr>
          <w:rFonts w:ascii="Times New Roman" w:hAnsi="Times New Roman" w:cs="Times New Roman"/>
          <w:vertAlign w:val="superscript"/>
        </w:rPr>
        <w:t>ème</w:t>
      </w:r>
      <w:r>
        <w:rPr>
          <w:rFonts w:ascii="Times New Roman" w:hAnsi="Times New Roman" w:cs="Times New Roman"/>
        </w:rPr>
        <w:t xml:space="preserve"> remarque : la presse, de nombreux commentateurs, des syndicats professionnels ont aussitôt parues les conclusions, ont regretté ou condamné un Ségur uniquement consacré à l’hôpital, ou au seul système de soins. Ainsi le journal </w:t>
      </w:r>
      <w:r>
        <w:rPr>
          <w:rFonts w:ascii="Times New Roman" w:eastAsia="Times New Roman" w:hAnsi="Times New Roman" w:cs="Times New Roman"/>
          <w:bCs/>
          <w:kern w:val="36"/>
        </w:rPr>
        <w:t xml:space="preserve">Le Monde : « Ségur de la santé : ce qu’il faut retenir des dernières annonces d’Olivier Véran  </w:t>
      </w:r>
      <w:r>
        <w:rPr>
          <w:rFonts w:ascii="Times New Roman" w:eastAsia="Times New Roman" w:hAnsi="Times New Roman" w:cs="Times New Roman"/>
        </w:rPr>
        <w:t xml:space="preserve">Au terme des consultations, le ministre de la santé a dévoilé, mardi, ses propositions pour </w:t>
      </w:r>
      <w:r>
        <w:rPr>
          <w:rFonts w:ascii="Times New Roman" w:eastAsia="Times New Roman" w:hAnsi="Times New Roman" w:cs="Times New Roman"/>
          <w:i/>
        </w:rPr>
        <w:t xml:space="preserve">améliorer le fonctionnement et l’organisation du système de soins. ». </w:t>
      </w:r>
    </w:p>
    <w:p w:rsidR="000B0C06" w:rsidRDefault="000B0C06" w:rsidP="000B0C06">
      <w:pPr>
        <w:jc w:val="both"/>
        <w:rPr>
          <w:rFonts w:ascii="Times New Roman" w:hAnsi="Times New Roman" w:cs="Times New Roman"/>
        </w:rPr>
      </w:pPr>
      <w:r>
        <w:rPr>
          <w:rFonts w:ascii="Times New Roman" w:eastAsia="Times New Roman" w:hAnsi="Times New Roman" w:cs="Times New Roman"/>
        </w:rPr>
        <w:t>Mais force est de constater à la lecture des recommandations qu’elles portent sur un panel large de questions,  les rémunérations, le nombre de lits, la gouvernance, la tarification des hôpitaux, et également sur les soins de santé primaires, l’organisation territoriale de la santé, les inégalités sociales de santé et la démocratie sanitaire.</w:t>
      </w:r>
      <w:r>
        <w:rPr>
          <w:rFonts w:ascii="Times New Roman" w:hAnsi="Times New Roman" w:cs="Times New Roman"/>
        </w:rPr>
        <w:t xml:space="preserve"> </w:t>
      </w:r>
    </w:p>
    <w:p w:rsidR="000B0C06" w:rsidRDefault="000B0C06" w:rsidP="000B0C06">
      <w:pPr>
        <w:jc w:val="both"/>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ème</w:t>
      </w:r>
      <w:r>
        <w:rPr>
          <w:rFonts w:ascii="Times New Roman" w:hAnsi="Times New Roman" w:cs="Times New Roman"/>
        </w:rPr>
        <w:t xml:space="preserve"> remarque : plusieurs sujets ou propositions contenus dans les recommandations indiquent que des suites sont attendues pour les discuter, les préciser. Les recommandations doivent-elles  donc être considérées comme une contribution d’étape ? C’est ici une limite supplémentaire dans la pratique démocratique tant les zones d’incertitude sont nombreuses dans les actes de ce Ségur de la santé.   </w:t>
      </w:r>
    </w:p>
    <w:p w:rsidR="000B0C06" w:rsidRDefault="000B0C06" w:rsidP="000B0C06">
      <w:pPr>
        <w:jc w:val="both"/>
        <w:rPr>
          <w:rFonts w:ascii="Times New Roman" w:eastAsia="Times New Roman" w:hAnsi="Times New Roman" w:cs="Times New Roman"/>
          <w:color w:val="000000"/>
        </w:rPr>
      </w:pPr>
      <w:r>
        <w:rPr>
          <w:rFonts w:ascii="Times New Roman" w:hAnsi="Times New Roman" w:cs="Times New Roman"/>
        </w:rPr>
        <w:t>5</w:t>
      </w:r>
      <w:r>
        <w:rPr>
          <w:rFonts w:ascii="Times New Roman" w:hAnsi="Times New Roman" w:cs="Times New Roman"/>
          <w:vertAlign w:val="superscript"/>
        </w:rPr>
        <w:t>ème</w:t>
      </w:r>
      <w:r>
        <w:rPr>
          <w:rFonts w:ascii="Times New Roman" w:hAnsi="Times New Roman" w:cs="Times New Roman"/>
        </w:rPr>
        <w:t xml:space="preserve"> remarque : </w:t>
      </w:r>
      <w:r>
        <w:rPr>
          <w:rFonts w:ascii="Times New Roman" w:eastAsia="Times New Roman" w:hAnsi="Times New Roman" w:cs="Times New Roman"/>
          <w:color w:val="000000"/>
        </w:rPr>
        <w:t xml:space="preserve">une question majeure est posée à tous les acteurs de santé, et bien au-delà à chaque citoyen : quelle attitude adopter face aux conclusions-recommandations du Ségur de la santé ? </w:t>
      </w:r>
    </w:p>
    <w:p w:rsidR="000B0C06" w:rsidRDefault="000B0C06" w:rsidP="000B0C06">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Résultat d’un processus de discussion proposée par le gouvernement français, et accepté par un certain nombre d’acteurs importants de santé, le texte des recommandations du Ségur est un document important, un document qui va accompagner une partie de la vie politique dans le champ du social et de la santé.  </w:t>
      </w:r>
    </w:p>
    <w:p w:rsidR="000B0C06" w:rsidRDefault="000B0C06" w:rsidP="000B0C06">
      <w:pPr>
        <w:jc w:val="both"/>
        <w:rPr>
          <w:rFonts w:ascii="Times New Roman" w:eastAsia="Times New Roman" w:hAnsi="Times New Roman" w:cs="Times New Roman"/>
          <w:color w:val="000000"/>
        </w:rPr>
      </w:pPr>
      <w:r>
        <w:rPr>
          <w:rFonts w:ascii="Times New Roman" w:eastAsia="Times New Roman" w:hAnsi="Times New Roman" w:cs="Times New Roman"/>
          <w:color w:val="000000"/>
        </w:rPr>
        <w:t>Face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à l’enjeu d’une construction d’un système de santé répondant aux besoins de la population, aux considérables besoins de santé, besoins qui se sont exprimés avec acuité particulière lors de la crise de la Covid 19, d’aucuns peuvent être tentés, notamment suite aux premières réactions souvent négatives à la publication des conclusions du Ségur, de minimiser la portée de ce Ségur, voire d’en négliger même la lecture. </w:t>
      </w:r>
    </w:p>
    <w:p w:rsidR="000B0C06" w:rsidRDefault="000B0C06" w:rsidP="000B0C06">
      <w:pPr>
        <w:jc w:val="both"/>
        <w:rPr>
          <w:rFonts w:ascii="Times New Roman" w:eastAsia="Times New Roman" w:hAnsi="Times New Roman" w:cs="Times New Roman"/>
          <w:color w:val="000000"/>
        </w:rPr>
      </w:pPr>
      <w:r>
        <w:rPr>
          <w:rFonts w:ascii="Times New Roman" w:eastAsia="Times New Roman" w:hAnsi="Times New Roman" w:cs="Times New Roman"/>
          <w:color w:val="000000"/>
        </w:rPr>
        <w:t>Pour pouvoir apporter une critique argumentée, faire de nouvelles propositions, voire organiser une opposition pertinente à des mesures jugées négatives, une lecture, voire une relecture attentive du texte intitulé recommandations est nécessaire.</w:t>
      </w:r>
    </w:p>
    <w:p w:rsidR="000B0C06" w:rsidRDefault="000B0C06" w:rsidP="000B0C06">
      <w:pPr>
        <w:jc w:val="both"/>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color w:val="000000"/>
          <w:vertAlign w:val="superscript"/>
        </w:rPr>
        <w:t>ème</w:t>
      </w:r>
      <w:r>
        <w:rPr>
          <w:rFonts w:ascii="Times New Roman" w:eastAsia="Times New Roman" w:hAnsi="Times New Roman" w:cs="Times New Roman"/>
          <w:color w:val="000000"/>
        </w:rPr>
        <w:t xml:space="preserve"> remarque : les moments les plus dramatiques de la crise sanitaire sont sans doute derrière nous, même si elle n’est pas terminée, de nouveaux nuages s’amoncellent en matière de chômage, de crise sociale. </w:t>
      </w:r>
    </w:p>
    <w:p w:rsidR="000B0C06" w:rsidRDefault="000B0C06" w:rsidP="000B0C06">
      <w:pPr>
        <w:jc w:val="both"/>
        <w:rPr>
          <w:rFonts w:ascii="Times New Roman" w:hAnsi="Times New Roman" w:cs="Times New Roman"/>
        </w:rPr>
      </w:pPr>
      <w:r>
        <w:rPr>
          <w:rFonts w:ascii="Times New Roman" w:eastAsia="Times New Roman" w:hAnsi="Times New Roman" w:cs="Times New Roman"/>
          <w:color w:val="000000"/>
        </w:rPr>
        <w:t xml:space="preserve">Les remarquables mobilisations du monde de la santé tant durant la crise sanitaire que dans les deux dernières années, la richesse des contributions pour une refonte profonde largement exprimée, de l’organisation, du financement, du fonctionnement de notre système de santé ne doivent pas être affaiblies par la première et incomplète concertation dite Ségur de la santé. Formuler le souhait que nous sachions poursuivre le plaidoyer, produire des documents post-Ségur, imaginer des convergences pour porter des propositions ambitieuses, est donc le souhait en ces débuts de curieuses vacances estivales 2020 ! </w:t>
      </w:r>
    </w:p>
    <w:p w:rsidR="000B0C06" w:rsidRDefault="000B0C06" w:rsidP="000B0C06">
      <w:pPr>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color w:val="000000"/>
          <w:vertAlign w:val="superscript"/>
        </w:rPr>
        <w:t>ème</w:t>
      </w:r>
      <w:r>
        <w:rPr>
          <w:rFonts w:ascii="Times New Roman" w:eastAsia="Times New Roman" w:hAnsi="Times New Roman" w:cs="Times New Roman"/>
          <w:color w:val="000000"/>
        </w:rPr>
        <w:t xml:space="preserve"> remarque : pour demander de l’indulgence au lecteur de ce travail. La première lecture ici proposée n’est pas exhaustive, et certains sujets n’ont pas ou peu été repris, notamment quant aux propositions liées aux situations des personnels hospitaliers, ou aux nouveaux moyens à affecter à l’hôpital public. Manifestement et même pour les organisations ayant signé ce Ségur, les moyens donnés sont insuffisants. Avant recueil des remarques des acteurs concernés, simplement affirmer que la gravité constatée de la situation des hôpitaux publics, des EHPAD, de leurs personnels, devra trouver des réponses à la hauteur des besoins, au risque de conséquences dramatiques pour l’hôpital public et surtout la population.</w:t>
      </w:r>
    </w:p>
    <w:p w:rsidR="000B0C06" w:rsidRDefault="000B0C06" w:rsidP="000B0C06">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 travail qui reste donc à corriger et à compléter. </w:t>
      </w:r>
    </w:p>
    <w:p w:rsidR="000B0C06" w:rsidRDefault="000B0C06" w:rsidP="000B0C06">
      <w:pPr>
        <w:jc w:val="both"/>
        <w:rPr>
          <w:rFonts w:ascii="Times New Roman" w:eastAsia="Times New Roman" w:hAnsi="Times New Roman" w:cs="Times New Roman"/>
          <w:color w:val="000000"/>
        </w:rPr>
      </w:pPr>
    </w:p>
    <w:p w:rsidR="000B0C06" w:rsidRDefault="000B0C06" w:rsidP="000B0C06">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Marc Schoene, 29 juillet 2020</w:t>
      </w:r>
    </w:p>
    <w:p w:rsidR="000B0C06" w:rsidRDefault="000B0C06">
      <w:pPr>
        <w:pStyle w:val="CommentText"/>
      </w:pPr>
    </w:p>
  </w:comment>
  <w:comment w:id="2" w:author="Marc Schoene" w:date="2020-07-29T12:00:00Z" w:initials="MS">
    <w:p w:rsidR="00500E07" w:rsidRDefault="00500E07">
      <w:pPr>
        <w:pStyle w:val="CommentText"/>
      </w:pPr>
      <w:r>
        <w:rPr>
          <w:rStyle w:val="CommentReference"/>
        </w:rPr>
        <w:annotationRef/>
      </w:r>
      <w:r>
        <w:t xml:space="preserve">Seuls ces deux maux ? </w:t>
      </w:r>
    </w:p>
  </w:comment>
  <w:comment w:id="3" w:author="Marc Schoene" w:date="2020-07-29T12:03:00Z" w:initials="MS">
    <w:p w:rsidR="00500E07" w:rsidRDefault="00500E07">
      <w:pPr>
        <w:pStyle w:val="CommentText"/>
      </w:pPr>
      <w:r>
        <w:rPr>
          <w:rStyle w:val="CommentReference"/>
        </w:rPr>
        <w:annotationRef/>
      </w:r>
      <w:r>
        <w:t>Ce ne sont que des recommandations que le gouvernement reprendra ou...pas</w:t>
      </w:r>
    </w:p>
    <w:p w:rsidR="00500E07" w:rsidRDefault="00500E07">
      <w:pPr>
        <w:pStyle w:val="CommentText"/>
      </w:pPr>
      <w:r>
        <w:t>Donc difficile de parler de calendrier avant décision de prise en compte des recommandations</w:t>
      </w:r>
    </w:p>
  </w:comment>
  <w:comment w:id="4" w:author="Marc Schoene" w:date="2020-07-29T12:06:00Z" w:initials="MS">
    <w:p w:rsidR="00500E07" w:rsidRDefault="00500E07">
      <w:pPr>
        <w:pStyle w:val="CommentText"/>
      </w:pPr>
      <w:r>
        <w:rPr>
          <w:rStyle w:val="CommentReference"/>
        </w:rPr>
        <w:annotationRef/>
      </w:r>
      <w:r>
        <w:t>Il faut rappeler le temps qui a été donné à la concertation, notamment des CRSA. Celrtaines ont même déclarées que leur contribution dépasserait le cadre du Ségur et seraient reprises dans les travaux ultérieurs de la CRSA</w:t>
      </w:r>
    </w:p>
  </w:comment>
  <w:comment w:id="5" w:author="Marc Schoene" w:date="2020-07-29T12:08:00Z" w:initials="MS">
    <w:p w:rsidR="00500E07" w:rsidRDefault="00500E07">
      <w:pPr>
        <w:pStyle w:val="CommentText"/>
      </w:pPr>
      <w:r>
        <w:rPr>
          <w:rStyle w:val="CommentReference"/>
        </w:rPr>
        <w:annotationRef/>
      </w:r>
      <w:r>
        <w:t xml:space="preserve">Un sujet en soi que les modalités de la concertation démocratique </w:t>
      </w:r>
    </w:p>
  </w:comment>
  <w:comment w:id="6" w:author="Marc Schoene" w:date="2020-07-29T12:14:00Z" w:initials="MS">
    <w:p w:rsidR="00500E07" w:rsidRDefault="00500E07">
      <w:pPr>
        <w:pStyle w:val="CommentText"/>
      </w:pPr>
      <w:r>
        <w:rPr>
          <w:rStyle w:val="CommentReference"/>
        </w:rPr>
        <w:annotationRef/>
      </w:r>
      <w:r>
        <w:t>Qualité de vie au travail = QVT !!</w:t>
      </w:r>
    </w:p>
  </w:comment>
  <w:comment w:id="7" w:author="Marc Schoene" w:date="2020-07-29T12:16:00Z" w:initials="MS">
    <w:p w:rsidR="00500E07" w:rsidRDefault="00500E07">
      <w:pPr>
        <w:pStyle w:val="CommentText"/>
      </w:pPr>
      <w:r>
        <w:rPr>
          <w:rStyle w:val="CommentReference"/>
        </w:rPr>
        <w:annotationRef/>
      </w:r>
      <w:r>
        <w:t>!!! problème d’organisation... ou problème de temps disponible ? (ou les deux)</w:t>
      </w:r>
    </w:p>
  </w:comment>
  <w:comment w:id="8" w:author="Marc Schoene" w:date="2020-07-29T12:18:00Z" w:initials="MS">
    <w:p w:rsidR="00500E07" w:rsidRDefault="00500E07">
      <w:pPr>
        <w:pStyle w:val="CommentText"/>
      </w:pPr>
      <w:r>
        <w:rPr>
          <w:rStyle w:val="CommentReference"/>
        </w:rPr>
        <w:annotationRef/>
      </w:r>
      <w:r>
        <w:t>Quelles mesures d’accompagnement pour réduire la fracture sociale, les inégalités ?</w:t>
      </w:r>
    </w:p>
    <w:p w:rsidR="00500E07" w:rsidRDefault="00500E07">
      <w:pPr>
        <w:pStyle w:val="CommentText"/>
      </w:pPr>
      <w:r>
        <w:t>Quelle place respective de la télé-santé et de la santé présentielle ?</w:t>
      </w:r>
    </w:p>
  </w:comment>
  <w:comment w:id="9" w:author="Marc Schoene" w:date="2020-07-29T12:17:00Z" w:initials="MS">
    <w:p w:rsidR="00500E07" w:rsidRDefault="00500E07">
      <w:pPr>
        <w:pStyle w:val="CommentText"/>
      </w:pPr>
      <w:r>
        <w:rPr>
          <w:rStyle w:val="CommentReference"/>
        </w:rPr>
        <w:annotationRef/>
      </w:r>
      <w:r>
        <w:t>?? de quoi s’agit-il ?</w:t>
      </w:r>
    </w:p>
  </w:comment>
  <w:comment w:id="10" w:author="Marc Schoene" w:date="2020-07-29T12:19:00Z" w:initials="MS">
    <w:p w:rsidR="00500E07" w:rsidRDefault="00500E07">
      <w:pPr>
        <w:pStyle w:val="CommentText"/>
      </w:pPr>
      <w:r>
        <w:rPr>
          <w:rStyle w:val="CommentReference"/>
        </w:rPr>
        <w:annotationRef/>
      </w:r>
      <w:r>
        <w:t xml:space="preserve">Moyens ? suivi ? évaluation ? </w:t>
      </w:r>
    </w:p>
  </w:comment>
  <w:comment w:id="11" w:author="Marc Schoene" w:date="2020-07-29T12:19:00Z" w:initials="MS">
    <w:p w:rsidR="00500E07" w:rsidRDefault="00500E07" w:rsidP="00B12528">
      <w:pPr>
        <w:pStyle w:val="CommentText"/>
      </w:pPr>
      <w:r>
        <w:rPr>
          <w:rStyle w:val="CommentReference"/>
        </w:rPr>
        <w:annotationRef/>
      </w:r>
      <w:r>
        <w:t>de quoi s’agit-il ?</w:t>
      </w:r>
    </w:p>
    <w:p w:rsidR="00500E07" w:rsidRDefault="00500E07">
      <w:pPr>
        <w:pStyle w:val="CommentText"/>
      </w:pPr>
    </w:p>
  </w:comment>
  <w:comment w:id="12" w:author="Marc Schoene" w:date="2020-07-29T12:30:00Z" w:initials="MS">
    <w:p w:rsidR="00500E07" w:rsidRDefault="00500E07">
      <w:pPr>
        <w:pStyle w:val="CommentText"/>
      </w:pPr>
      <w:r>
        <w:rPr>
          <w:rStyle w:val="CommentReference"/>
        </w:rPr>
        <w:annotationRef/>
      </w:r>
      <w:r>
        <w:t xml:space="preserve">il aura fallu 11 ans pour que les pouvoirs publics découvrent ces failles de HPST ! </w:t>
      </w:r>
    </w:p>
  </w:comment>
  <w:comment w:id="13" w:author="Marc Schoene" w:date="2020-07-29T12:32:00Z" w:initials="MS">
    <w:p w:rsidR="00500E07" w:rsidRDefault="00500E07">
      <w:pPr>
        <w:pStyle w:val="CommentText"/>
      </w:pPr>
      <w:r>
        <w:rPr>
          <w:rStyle w:val="CommentReference"/>
        </w:rPr>
        <w:annotationRef/>
      </w:r>
      <w:r>
        <w:t xml:space="preserve">mais pas sur leurs moyens </w:t>
      </w:r>
    </w:p>
  </w:comment>
  <w:comment w:id="14" w:author="Marc Schoene" w:date="2020-07-29T12:32:00Z" w:initials="MS">
    <w:p w:rsidR="00500E07" w:rsidRDefault="00500E07">
      <w:pPr>
        <w:pStyle w:val="CommentText"/>
      </w:pPr>
      <w:r>
        <w:rPr>
          <w:rStyle w:val="CommentReference"/>
        </w:rPr>
        <w:annotationRef/>
      </w:r>
      <w:r>
        <w:t>qu’est-ce à dire précisément ?</w:t>
      </w:r>
    </w:p>
  </w:comment>
  <w:comment w:id="15" w:author="Marc Schoene" w:date="2020-07-29T12:35:00Z" w:initials="MS">
    <w:p w:rsidR="00500E07" w:rsidRDefault="00500E07">
      <w:pPr>
        <w:pStyle w:val="CommentText"/>
      </w:pPr>
      <w:r>
        <w:rPr>
          <w:rStyle w:val="CommentReference"/>
        </w:rPr>
        <w:annotationRef/>
      </w:r>
      <w:r>
        <w:t>!!!</w:t>
      </w:r>
    </w:p>
  </w:comment>
  <w:comment w:id="16" w:author="Marc Schoene" w:date="2020-07-29T12:36:00Z" w:initials="MS">
    <w:p w:rsidR="00500E07" w:rsidRDefault="00500E07">
      <w:pPr>
        <w:pStyle w:val="CommentText"/>
      </w:pPr>
      <w:r>
        <w:rPr>
          <w:rStyle w:val="CommentReference"/>
        </w:rPr>
        <w:annotationRef/>
      </w:r>
      <w:r>
        <w:t>Place respectives de l’e-consultation et de la consultation présentielle ?</w:t>
      </w:r>
    </w:p>
    <w:p w:rsidR="00500E07" w:rsidRDefault="00500E07">
      <w:pPr>
        <w:pStyle w:val="CommentText"/>
      </w:pPr>
      <w:r>
        <w:t>L’arme pour la maitrise des dépenses de santé ?</w:t>
      </w:r>
    </w:p>
  </w:comment>
  <w:comment w:id="17" w:author="Marc Schoene" w:date="2020-07-29T12:37:00Z" w:initials="MS">
    <w:p w:rsidR="00500E07" w:rsidRDefault="00500E07">
      <w:pPr>
        <w:pStyle w:val="CommentText"/>
      </w:pPr>
      <w:r>
        <w:rPr>
          <w:rStyle w:val="CommentReference"/>
        </w:rPr>
        <w:annotationRef/>
      </w:r>
      <w:r>
        <w:t>La crise du Covid comme aubaine pour maintenir l’obejctif de maintien ou réduction des lits ?</w:t>
      </w:r>
    </w:p>
  </w:comment>
  <w:comment w:id="18" w:author="Marc Schoene" w:date="2020-07-29T12:37:00Z" w:initials="MS">
    <w:p w:rsidR="00500E07" w:rsidRDefault="00500E07">
      <w:pPr>
        <w:pStyle w:val="CommentText"/>
      </w:pPr>
      <w:r>
        <w:rPr>
          <w:rStyle w:val="CommentReference"/>
        </w:rPr>
        <w:annotationRef/>
      </w:r>
      <w:r>
        <w:t xml:space="preserve">Quels indicateurs de suivi de cette disposition ? </w:t>
      </w:r>
    </w:p>
  </w:comment>
  <w:comment w:id="19" w:author="Marc Schoene" w:date="2020-07-29T12:41:00Z" w:initials="MS">
    <w:p w:rsidR="00500E07" w:rsidRDefault="00500E07">
      <w:pPr>
        <w:pStyle w:val="CommentText"/>
      </w:pPr>
      <w:r>
        <w:rPr>
          <w:rStyle w:val="CommentReference"/>
        </w:rPr>
        <w:annotationRef/>
      </w:r>
      <w:r>
        <w:t xml:space="preserve">Quelles évolutions du système de soins, de la relation médecin-usager avec cette priorité donnée à la e-santé ? </w:t>
      </w:r>
    </w:p>
    <w:p w:rsidR="00500E07" w:rsidRDefault="00500E07">
      <w:pPr>
        <w:pStyle w:val="CommentText"/>
      </w:pPr>
      <w:r>
        <w:t>Une question liée aussi à une politique d’aménagement du territoire.</w:t>
      </w:r>
    </w:p>
    <w:p w:rsidR="00500E07" w:rsidRDefault="00500E07">
      <w:pPr>
        <w:pStyle w:val="CommentText"/>
      </w:pPr>
      <w:r>
        <w:t>Territoire sans médecin, poste, café, etc.. ?</w:t>
      </w:r>
    </w:p>
  </w:comment>
  <w:comment w:id="20" w:author="Marc Schoene" w:date="2020-07-29T12:42:00Z" w:initials="MS">
    <w:p w:rsidR="00500E07" w:rsidRDefault="00500E07">
      <w:pPr>
        <w:pStyle w:val="CommentText"/>
      </w:pPr>
      <w:r>
        <w:rPr>
          <w:rStyle w:val="CommentReference"/>
        </w:rPr>
        <w:annotationRef/>
      </w:r>
      <w:r>
        <w:t>De quoi s’agit-il ?</w:t>
      </w:r>
    </w:p>
  </w:comment>
  <w:comment w:id="21" w:author="Marc Schoene" w:date="2020-07-29T12:43:00Z" w:initials="MS">
    <w:p w:rsidR="00500E07" w:rsidRDefault="00500E07">
      <w:pPr>
        <w:pStyle w:val="CommentText"/>
      </w:pPr>
      <w:r>
        <w:rPr>
          <w:rStyle w:val="CommentReference"/>
        </w:rPr>
        <w:annotationRef/>
      </w:r>
      <w:r>
        <w:t>Tous les professionnels ?</w:t>
      </w:r>
    </w:p>
  </w:comment>
  <w:comment w:id="22" w:author="Marc Schoene" w:date="2020-07-29T12:45:00Z" w:initials="MS">
    <w:p w:rsidR="00500E07" w:rsidRDefault="00500E07">
      <w:pPr>
        <w:pStyle w:val="CommentText"/>
      </w:pPr>
      <w:r>
        <w:rPr>
          <w:rStyle w:val="CommentReference"/>
        </w:rPr>
        <w:annotationRef/>
      </w:r>
      <w:r>
        <w:t>Rôle des DTARS jusque là !?</w:t>
      </w:r>
    </w:p>
  </w:comment>
  <w:comment w:id="23" w:author="Marc Schoene" w:date="2020-07-29T12:46:00Z" w:initials="MS">
    <w:p w:rsidR="00500E07" w:rsidRDefault="00500E07">
      <w:pPr>
        <w:pStyle w:val="CommentText"/>
      </w:pPr>
      <w:r>
        <w:rPr>
          <w:rStyle w:val="CommentReference"/>
        </w:rPr>
        <w:annotationRef/>
      </w:r>
      <w:r>
        <w:t xml:space="preserve">??? besoin d’en savoir plus. Rapprochement MSP et CDS ? </w:t>
      </w:r>
    </w:p>
  </w:comment>
  <w:comment w:id="24" w:author="Marc Schoene" w:date="2020-07-29T12:48:00Z" w:initials="MS">
    <w:p w:rsidR="00500E07" w:rsidRDefault="00500E07">
      <w:pPr>
        <w:pStyle w:val="CommentText"/>
      </w:pPr>
      <w:r>
        <w:rPr>
          <w:rStyle w:val="CommentReference"/>
        </w:rPr>
        <w:annotationRef/>
      </w:r>
      <w:r>
        <w:t>A quand une réflexion sur le financement au forfait ?</w:t>
      </w:r>
    </w:p>
  </w:comment>
  <w:comment w:id="25" w:author="Marc Schoene" w:date="2020-07-29T12:50:00Z" w:initials="MS">
    <w:p w:rsidR="00500E07" w:rsidRDefault="00500E07">
      <w:pPr>
        <w:pStyle w:val="CommentText"/>
      </w:pPr>
      <w:r>
        <w:rPr>
          <w:rStyle w:val="CommentReference"/>
        </w:rPr>
        <w:annotationRef/>
      </w:r>
      <w:r>
        <w:t xml:space="preserve">On retourne avec ces lignes au service public territorial de santé ? </w:t>
      </w:r>
    </w:p>
    <w:p w:rsidR="00500E07" w:rsidRDefault="00500E07">
      <w:pPr>
        <w:pStyle w:val="CommentText"/>
      </w:pPr>
      <w:r>
        <w:t>Une proposition  d’ouverture des CPTS louable , répondant à une demande dès leur origine. A suivre +++</w:t>
      </w:r>
    </w:p>
  </w:comment>
  <w:comment w:id="26" w:author="Marc Schoene" w:date="2020-07-29T12:52:00Z" w:initials="MS">
    <w:p w:rsidR="00500E07" w:rsidRDefault="00500E07">
      <w:pPr>
        <w:pStyle w:val="CommentText"/>
      </w:pPr>
      <w:r>
        <w:rPr>
          <w:rStyle w:val="CommentReference"/>
        </w:rPr>
        <w:annotationRef/>
      </w:r>
      <w:r>
        <w:t>Mérite d’être  argumenté. Conforte l’emprise de l’ARS sur l’infra régional.</w:t>
      </w:r>
    </w:p>
  </w:comment>
  <w:comment w:id="27" w:author="Marc Schoene" w:date="2020-07-29T12:51:00Z" w:initials="MS">
    <w:p w:rsidR="00500E07" w:rsidRDefault="00500E07">
      <w:pPr>
        <w:pStyle w:val="CommentText"/>
      </w:pPr>
      <w:r>
        <w:rPr>
          <w:rStyle w:val="CommentReference"/>
        </w:rPr>
        <w:annotationRef/>
      </w:r>
      <w:r>
        <w:t>???</w:t>
      </w:r>
    </w:p>
  </w:comment>
  <w:comment w:id="28" w:author="Marc Schoene" w:date="2020-07-29T12:54:00Z" w:initials="MS">
    <w:p w:rsidR="00500E07" w:rsidRDefault="00500E07">
      <w:pPr>
        <w:pStyle w:val="CommentText"/>
      </w:pPr>
      <w:r>
        <w:rPr>
          <w:rStyle w:val="CommentReference"/>
        </w:rPr>
        <w:annotationRef/>
      </w:r>
      <w:r>
        <w:t>Un sujet sociétal qui dépasse celui de l’organisation du système de santé. Mais qui me parait n écessiter l’ouverture d’un vaste débat public</w:t>
      </w:r>
    </w:p>
  </w:comment>
  <w:comment w:id="29" w:author="Marc Schoene" w:date="2020-07-29T12:55:00Z" w:initials="MS">
    <w:p w:rsidR="00500E07" w:rsidRDefault="00500E07">
      <w:pPr>
        <w:pStyle w:val="CommentText"/>
      </w:pPr>
      <w:r>
        <w:rPr>
          <w:rStyle w:val="CommentReference"/>
        </w:rPr>
        <w:annotationRef/>
      </w:r>
      <w:r>
        <w:t>Quel suivi, évaluation, corrections prévus ?</w:t>
      </w:r>
    </w:p>
  </w:comment>
  <w:comment w:id="30" w:author="Marc Schoene" w:date="2020-07-29T12:58:00Z" w:initials="MS">
    <w:p w:rsidR="00500E07" w:rsidRDefault="00500E07">
      <w:pPr>
        <w:pStyle w:val="CommentText"/>
      </w:pPr>
      <w:r>
        <w:rPr>
          <w:rStyle w:val="CommentReference"/>
        </w:rPr>
        <w:annotationRef/>
      </w:r>
      <w:r>
        <w:t xml:space="preserve">C’est le projet vu en Suisse placardé sur tous les murs qui consiste à pouvoir parler à distance à un médecin 24/24. </w:t>
      </w:r>
    </w:p>
  </w:comment>
  <w:comment w:id="31" w:author="Marc Schoene" w:date="2020-07-29T13:03:00Z" w:initials="MS">
    <w:p w:rsidR="00500E07" w:rsidRDefault="00500E07">
      <w:pPr>
        <w:pStyle w:val="CommentText"/>
      </w:pPr>
      <w:r>
        <w:rPr>
          <w:rStyle w:val="CommentReference"/>
        </w:rPr>
        <w:annotationRef/>
      </w:r>
      <w:r>
        <w:t>Il est légitime de s’interroger si ce paragraphe est en adéquation avec la situation dramatique du secteur psychiatraique en France ??!!</w:t>
      </w:r>
    </w:p>
  </w:comment>
  <w:comment w:id="32" w:author="Marc Schoene" w:date="2020-07-29T13:05:00Z" w:initials="MS">
    <w:p w:rsidR="00500E07" w:rsidRDefault="00500E07">
      <w:pPr>
        <w:pStyle w:val="CommentText"/>
      </w:pPr>
      <w:r>
        <w:rPr>
          <w:rStyle w:val="CommentReference"/>
        </w:rPr>
        <w:annotationRef/>
      </w:r>
      <w:r>
        <w:t xml:space="preserve">Inégalités sociales et territoriales </w:t>
      </w:r>
    </w:p>
  </w:comment>
  <w:comment w:id="33" w:author="Marc Schoene" w:date="2020-07-29T13:06:00Z" w:initials="MS">
    <w:p w:rsidR="00500E07" w:rsidRDefault="00500E07">
      <w:pPr>
        <w:pStyle w:val="CommentText"/>
      </w:pPr>
      <w:r>
        <w:rPr>
          <w:rStyle w:val="CommentReference"/>
        </w:rPr>
        <w:annotationRef/>
      </w:r>
      <w:r>
        <w:t>Il convient de distinguer précarité et inégalités sociales, deux notions non superposables</w:t>
      </w:r>
    </w:p>
  </w:comment>
  <w:comment w:id="34" w:author="Marc Schoene" w:date="2020-07-29T13:07:00Z" w:initials="MS">
    <w:p w:rsidR="00500E07" w:rsidRDefault="00500E07">
      <w:pPr>
        <w:pStyle w:val="CommentText"/>
      </w:pPr>
      <w:r>
        <w:rPr>
          <w:rStyle w:val="CommentReference"/>
        </w:rPr>
        <w:annotationRef/>
      </w:r>
      <w:r>
        <w:t>C’est quoi des CDS participatifs ou des CDS non participatifs ?</w:t>
      </w:r>
    </w:p>
  </w:comment>
  <w:comment w:id="35" w:author="Marc Schoene" w:date="2020-07-29T13:07:00Z" w:initials="MS">
    <w:p w:rsidR="00500E07" w:rsidRDefault="00500E07">
      <w:pPr>
        <w:pStyle w:val="CommentText"/>
      </w:pPr>
      <w:r>
        <w:rPr>
          <w:rStyle w:val="CommentReference"/>
        </w:rPr>
        <w:annotationRef/>
      </w:r>
      <w:r>
        <w:t>Création de centres pour pauvres ?</w:t>
      </w:r>
    </w:p>
  </w:comment>
  <w:comment w:id="36" w:author="Marc Schoene" w:date="2020-07-29T13:10:00Z" w:initials="MS">
    <w:p w:rsidR="00500E07" w:rsidRDefault="00500E07" w:rsidP="00BB648F">
      <w:pPr>
        <w:spacing w:before="100" w:beforeAutospacing="1" w:after="100" w:afterAutospacing="1"/>
        <w:jc w:val="both"/>
        <w:rPr>
          <w:rFonts w:ascii="Times New Roman" w:eastAsia="Times New Roman" w:hAnsi="Times New Roman" w:cs="Times New Roman"/>
          <w:b/>
          <w:color w:val="000000"/>
          <w:sz w:val="24"/>
          <w:szCs w:val="24"/>
        </w:rPr>
      </w:pPr>
      <w:r>
        <w:rPr>
          <w:rStyle w:val="CommentReference"/>
        </w:rPr>
        <w:annotationRef/>
      </w:r>
      <w:r>
        <w:rPr>
          <w:rFonts w:ascii="Times New Roman" w:eastAsia="Times New Roman" w:hAnsi="Times New Roman" w:cs="Times New Roman"/>
          <w:b/>
          <w:color w:val="000000"/>
          <w:sz w:val="24"/>
          <w:szCs w:val="24"/>
        </w:rPr>
        <w:t>Manifestement la dimension promotion de la santé, rôle de la santé publique pour le plaidoyer sur les déterminants de la santé, rôle des EIS manque dans ce paragraphe essentiel sur les inégalités, de même qu’un volet de renforcement majeur des services de prévention collective ‘PMI, santé au travail, santé scolaire)</w:t>
      </w:r>
    </w:p>
    <w:p w:rsidR="00500E07" w:rsidRDefault="00500E07">
      <w:pPr>
        <w:pStyle w:val="CommentText"/>
      </w:pPr>
      <w:r>
        <w:t>Un paragraphe à renforcer :</w:t>
      </w:r>
    </w:p>
    <w:p w:rsidR="00500E07" w:rsidRDefault="00500E07" w:rsidP="002E0B5C">
      <w:pPr>
        <w:pStyle w:val="CommentText"/>
        <w:numPr>
          <w:ilvl w:val="0"/>
          <w:numId w:val="1"/>
        </w:numPr>
      </w:pPr>
      <w:r>
        <w:t>Feuille de route CRSAIDF</w:t>
      </w:r>
    </w:p>
    <w:p w:rsidR="00500E07" w:rsidRDefault="00500E07" w:rsidP="002E0B5C">
      <w:pPr>
        <w:pStyle w:val="CommentText"/>
        <w:numPr>
          <w:ilvl w:val="0"/>
          <w:numId w:val="1"/>
        </w:numPr>
      </w:pPr>
      <w:r>
        <w:t>- formation des profesionnels à l’accueil et la pris en charge des publics précaires</w:t>
      </w:r>
    </w:p>
    <w:p w:rsidR="00500E07" w:rsidRDefault="00500E07" w:rsidP="002E0B5C">
      <w:pPr>
        <w:pStyle w:val="CommentText"/>
        <w:numPr>
          <w:ilvl w:val="0"/>
          <w:numId w:val="1"/>
        </w:numPr>
      </w:pPr>
      <w:r>
        <w:t>Développement, soutien aux démarches communautaires en santé</w:t>
      </w:r>
    </w:p>
  </w:comment>
  <w:comment w:id="37" w:author="Marc Schoene" w:date="2020-07-29T13:14:00Z" w:initials="MS">
    <w:p w:rsidR="00500E07" w:rsidRDefault="00500E07">
      <w:pPr>
        <w:pStyle w:val="CommentText"/>
      </w:pPr>
      <w:r>
        <w:rPr>
          <w:rStyle w:val="CommentReference"/>
        </w:rPr>
        <w:annotationRef/>
      </w:r>
      <w:r>
        <w:t>A suivre de près. Vers le développement du paiement au forfait ?</w:t>
      </w:r>
    </w:p>
  </w:comment>
  <w:comment w:id="38" w:author="Marc Schoene" w:date="2020-07-29T13:17:00Z" w:initials="MS">
    <w:p w:rsidR="00500E07" w:rsidRDefault="00500E07">
      <w:pPr>
        <w:pStyle w:val="CommentText"/>
      </w:pPr>
      <w:r>
        <w:rPr>
          <w:rStyle w:val="CommentReference"/>
        </w:rPr>
        <w:annotationRef/>
      </w:r>
      <w:r>
        <w:t>Une intention louable. L’expérience a montré jusqu’alors le rôle négligeable de l’ARS sur la santé environnementale ou sur d’autres déterminants de santé. Leur absence sur prévention organisée (enfance,  école, travail)</w:t>
      </w:r>
    </w:p>
  </w:comment>
  <w:comment w:id="39" w:author="Marc Schoene" w:date="2020-07-29T13:19:00Z" w:initials="MS">
    <w:p w:rsidR="00500E07" w:rsidRDefault="00500E07">
      <w:pPr>
        <w:pStyle w:val="CommentText"/>
      </w:pPr>
      <w:r>
        <w:rPr>
          <w:rStyle w:val="CommentReference"/>
        </w:rPr>
        <w:annotationRef/>
      </w:r>
      <w:r>
        <w:t>Modalités ? moyens ? compétences respectives des acteurs ?</w:t>
      </w:r>
    </w:p>
  </w:comment>
  <w:comment w:id="40" w:author="Marc Schoene" w:date="2020-07-29T13:19:00Z" w:initials="MS">
    <w:p w:rsidR="00500E07" w:rsidRDefault="00500E07">
      <w:pPr>
        <w:pStyle w:val="CommentText"/>
      </w:pPr>
      <w:r>
        <w:rPr>
          <w:rStyle w:val="CommentReference"/>
        </w:rPr>
        <w:annotationRef/>
      </w:r>
      <w:r>
        <w:t>intéressant</w:t>
      </w:r>
    </w:p>
  </w:comment>
  <w:comment w:id="41" w:author="Marc Schoene" w:date="2020-07-29T13:20:00Z" w:initials="MS">
    <w:p w:rsidR="00915F18" w:rsidRDefault="00915F18">
      <w:pPr>
        <w:pStyle w:val="CommentText"/>
      </w:pPr>
      <w:r>
        <w:rPr>
          <w:rStyle w:val="CommentReference"/>
        </w:rPr>
        <w:annotationRef/>
      </w:r>
      <w:r>
        <w:t>une gouvernance locale de la santé confiée aux DT des ARS à discuter. Renforcement de la déconcentration du pouvoir de l’Etat au niveau départemental ??!!</w:t>
      </w:r>
    </w:p>
  </w:comment>
  <w:comment w:id="42" w:author="Marc Schoene" w:date="2020-07-29T13:21:00Z" w:initials="MS">
    <w:p w:rsidR="00915F18" w:rsidRDefault="00915F18">
      <w:pPr>
        <w:pStyle w:val="CommentText"/>
      </w:pPr>
      <w:r>
        <w:rPr>
          <w:rStyle w:val="CommentReference"/>
        </w:rPr>
        <w:annotationRef/>
      </w:r>
      <w:r>
        <w:t>aux villes de payer !! à défaut de décider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Arial Bold Italic">
    <w:panose1 w:val="020B070402020209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mbria Bold">
    <w:panose1 w:val="020408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04C0D"/>
    <w:multiLevelType w:val="hybridMultilevel"/>
    <w:tmpl w:val="944A7422"/>
    <w:lvl w:ilvl="0" w:tplc="0AB88304">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8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2E3"/>
    <w:rsid w:val="000B0C06"/>
    <w:rsid w:val="00246B59"/>
    <w:rsid w:val="002E0B5C"/>
    <w:rsid w:val="00391A08"/>
    <w:rsid w:val="003C6359"/>
    <w:rsid w:val="004457C1"/>
    <w:rsid w:val="00446F23"/>
    <w:rsid w:val="004957C5"/>
    <w:rsid w:val="00500E07"/>
    <w:rsid w:val="006749F3"/>
    <w:rsid w:val="00795DFE"/>
    <w:rsid w:val="008165DE"/>
    <w:rsid w:val="008202E3"/>
    <w:rsid w:val="00831AD9"/>
    <w:rsid w:val="00915F18"/>
    <w:rsid w:val="00925AAB"/>
    <w:rsid w:val="00B12528"/>
    <w:rsid w:val="00B54664"/>
    <w:rsid w:val="00BB648F"/>
    <w:rsid w:val="00BF0FBE"/>
    <w:rsid w:val="00E537F2"/>
    <w:rsid w:val="00ED77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F0FBE"/>
    <w:rPr>
      <w:sz w:val="16"/>
      <w:szCs w:val="16"/>
    </w:rPr>
  </w:style>
  <w:style w:type="paragraph" w:styleId="CommentText">
    <w:name w:val="annotation text"/>
    <w:basedOn w:val="Normal"/>
    <w:link w:val="CommentTextChar"/>
    <w:uiPriority w:val="99"/>
    <w:semiHidden/>
    <w:unhideWhenUsed/>
    <w:rsid w:val="00BF0FBE"/>
    <w:pPr>
      <w:spacing w:line="240" w:lineRule="auto"/>
    </w:pPr>
    <w:rPr>
      <w:sz w:val="20"/>
      <w:szCs w:val="20"/>
    </w:rPr>
  </w:style>
  <w:style w:type="character" w:customStyle="1" w:styleId="CommentTextChar">
    <w:name w:val="Comment Text Char"/>
    <w:basedOn w:val="DefaultParagraphFont"/>
    <w:link w:val="CommentText"/>
    <w:uiPriority w:val="99"/>
    <w:semiHidden/>
    <w:rsid w:val="00BF0FBE"/>
    <w:rPr>
      <w:sz w:val="20"/>
      <w:szCs w:val="20"/>
    </w:rPr>
  </w:style>
  <w:style w:type="paragraph" w:styleId="CommentSubject">
    <w:name w:val="annotation subject"/>
    <w:basedOn w:val="CommentText"/>
    <w:next w:val="CommentText"/>
    <w:link w:val="CommentSubjectChar"/>
    <w:uiPriority w:val="99"/>
    <w:semiHidden/>
    <w:unhideWhenUsed/>
    <w:rsid w:val="00BF0FBE"/>
    <w:rPr>
      <w:b/>
      <w:bCs/>
    </w:rPr>
  </w:style>
  <w:style w:type="character" w:customStyle="1" w:styleId="CommentSubjectChar">
    <w:name w:val="Comment Subject Char"/>
    <w:basedOn w:val="CommentTextChar"/>
    <w:link w:val="CommentSubject"/>
    <w:uiPriority w:val="99"/>
    <w:semiHidden/>
    <w:rsid w:val="00BF0FBE"/>
    <w:rPr>
      <w:b/>
      <w:bCs/>
      <w:sz w:val="20"/>
      <w:szCs w:val="20"/>
    </w:rPr>
  </w:style>
  <w:style w:type="paragraph" w:styleId="BalloonText">
    <w:name w:val="Balloon Text"/>
    <w:basedOn w:val="Normal"/>
    <w:link w:val="BalloonTextChar"/>
    <w:uiPriority w:val="99"/>
    <w:semiHidden/>
    <w:unhideWhenUsed/>
    <w:rsid w:val="00BF0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FBE"/>
    <w:rPr>
      <w:rFonts w:ascii="Tahoma" w:hAnsi="Tahoma" w:cs="Tahoma"/>
      <w:sz w:val="16"/>
      <w:szCs w:val="16"/>
    </w:rPr>
  </w:style>
  <w:style w:type="paragraph" w:styleId="Revision">
    <w:name w:val="Revision"/>
    <w:hidden/>
    <w:uiPriority w:val="99"/>
    <w:semiHidden/>
    <w:rsid w:val="00BF0FBE"/>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F0FBE"/>
    <w:rPr>
      <w:sz w:val="16"/>
      <w:szCs w:val="16"/>
    </w:rPr>
  </w:style>
  <w:style w:type="paragraph" w:styleId="CommentText">
    <w:name w:val="annotation text"/>
    <w:basedOn w:val="Normal"/>
    <w:link w:val="CommentTextChar"/>
    <w:uiPriority w:val="99"/>
    <w:semiHidden/>
    <w:unhideWhenUsed/>
    <w:rsid w:val="00BF0FBE"/>
    <w:pPr>
      <w:spacing w:line="240" w:lineRule="auto"/>
    </w:pPr>
    <w:rPr>
      <w:sz w:val="20"/>
      <w:szCs w:val="20"/>
    </w:rPr>
  </w:style>
  <w:style w:type="character" w:customStyle="1" w:styleId="CommentTextChar">
    <w:name w:val="Comment Text Char"/>
    <w:basedOn w:val="DefaultParagraphFont"/>
    <w:link w:val="CommentText"/>
    <w:uiPriority w:val="99"/>
    <w:semiHidden/>
    <w:rsid w:val="00BF0FBE"/>
    <w:rPr>
      <w:sz w:val="20"/>
      <w:szCs w:val="20"/>
    </w:rPr>
  </w:style>
  <w:style w:type="paragraph" w:styleId="CommentSubject">
    <w:name w:val="annotation subject"/>
    <w:basedOn w:val="CommentText"/>
    <w:next w:val="CommentText"/>
    <w:link w:val="CommentSubjectChar"/>
    <w:uiPriority w:val="99"/>
    <w:semiHidden/>
    <w:unhideWhenUsed/>
    <w:rsid w:val="00BF0FBE"/>
    <w:rPr>
      <w:b/>
      <w:bCs/>
    </w:rPr>
  </w:style>
  <w:style w:type="character" w:customStyle="1" w:styleId="CommentSubjectChar">
    <w:name w:val="Comment Subject Char"/>
    <w:basedOn w:val="CommentTextChar"/>
    <w:link w:val="CommentSubject"/>
    <w:uiPriority w:val="99"/>
    <w:semiHidden/>
    <w:rsid w:val="00BF0FBE"/>
    <w:rPr>
      <w:b/>
      <w:bCs/>
      <w:sz w:val="20"/>
      <w:szCs w:val="20"/>
    </w:rPr>
  </w:style>
  <w:style w:type="paragraph" w:styleId="BalloonText">
    <w:name w:val="Balloon Text"/>
    <w:basedOn w:val="Normal"/>
    <w:link w:val="BalloonTextChar"/>
    <w:uiPriority w:val="99"/>
    <w:semiHidden/>
    <w:unhideWhenUsed/>
    <w:rsid w:val="00BF0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FBE"/>
    <w:rPr>
      <w:rFonts w:ascii="Tahoma" w:hAnsi="Tahoma" w:cs="Tahoma"/>
      <w:sz w:val="16"/>
      <w:szCs w:val="16"/>
    </w:rPr>
  </w:style>
  <w:style w:type="paragraph" w:styleId="Revision">
    <w:name w:val="Revision"/>
    <w:hidden/>
    <w:uiPriority w:val="99"/>
    <w:semiHidden/>
    <w:rsid w:val="00BF0F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183334">
      <w:bodyDiv w:val="1"/>
      <w:marLeft w:val="0"/>
      <w:marRight w:val="0"/>
      <w:marTop w:val="0"/>
      <w:marBottom w:val="0"/>
      <w:divBdr>
        <w:top w:val="none" w:sz="0" w:space="0" w:color="auto"/>
        <w:left w:val="none" w:sz="0" w:space="0" w:color="auto"/>
        <w:bottom w:val="none" w:sz="0" w:space="0" w:color="auto"/>
        <w:right w:val="none" w:sz="0" w:space="0" w:color="auto"/>
      </w:divBdr>
    </w:div>
    <w:div w:id="1712341159">
      <w:bodyDiv w:val="1"/>
      <w:marLeft w:val="0"/>
      <w:marRight w:val="0"/>
      <w:marTop w:val="0"/>
      <w:marBottom w:val="0"/>
      <w:divBdr>
        <w:top w:val="none" w:sz="0" w:space="0" w:color="auto"/>
        <w:left w:val="none" w:sz="0" w:space="0" w:color="auto"/>
        <w:bottom w:val="none" w:sz="0" w:space="0" w:color="auto"/>
        <w:right w:val="none" w:sz="0" w:space="0" w:color="auto"/>
      </w:divBdr>
    </w:div>
    <w:div w:id="209173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3.jpeg"/><Relationship Id="rId6" Type="http://schemas.openxmlformats.org/officeDocument/2006/relationships/comments" Target="comment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s://www.legifrance.gouv.fr/affichTexte.do?cidTexte=JORFTEXT000000645172&amp;categorieLien=cid" TargetMode="Externa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hyperlink" Target="https://solidarites-sante.gouv.fr/actualites/actualites-du-ministere/article/segur-de-la-sante-consultation-en-ligne" TargetMode="External"/><Relationship Id="rId40" Type="http://schemas.openxmlformats.org/officeDocument/2006/relationships/image" Target="media/image32.jpe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35876</Words>
  <Characters>204499</Characters>
  <Application>Microsoft Macintosh Word</Application>
  <DocSecurity>0</DocSecurity>
  <Lines>1704</Lines>
  <Paragraphs>479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Schoene</dc:creator>
  <cp:lastModifiedBy>Patrick Lamour</cp:lastModifiedBy>
  <cp:revision>2</cp:revision>
  <dcterms:created xsi:type="dcterms:W3CDTF">2020-08-11T08:58:00Z</dcterms:created>
  <dcterms:modified xsi:type="dcterms:W3CDTF">2020-08-11T08:58:00Z</dcterms:modified>
</cp:coreProperties>
</file>